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69" w:rsidRPr="00DE5D5D" w:rsidRDefault="00AF5769" w:rsidP="00AF5769">
      <w:pPr>
        <w:jc w:val="center"/>
        <w:rPr>
          <w:rFonts w:ascii="PT Astra Sans" w:hAnsi="PT Astra Sans"/>
          <w:b/>
          <w:sz w:val="28"/>
          <w:szCs w:val="36"/>
        </w:rPr>
      </w:pPr>
      <w:r w:rsidRPr="00DE5D5D">
        <w:rPr>
          <w:rFonts w:ascii="PT Astra Sans" w:hAnsi="PT Astra Sans"/>
          <w:b/>
          <w:sz w:val="28"/>
          <w:szCs w:val="36"/>
        </w:rPr>
        <w:t>Белозерская районная Дума</w:t>
      </w:r>
    </w:p>
    <w:p w:rsidR="004A5D67" w:rsidRPr="00DE5D5D" w:rsidRDefault="00AF5769" w:rsidP="00AF5769">
      <w:pPr>
        <w:jc w:val="center"/>
        <w:rPr>
          <w:rFonts w:ascii="PT Astra Sans" w:hAnsi="PT Astra Sans"/>
          <w:b/>
          <w:sz w:val="28"/>
          <w:szCs w:val="36"/>
        </w:rPr>
      </w:pPr>
      <w:r w:rsidRPr="00DE5D5D">
        <w:rPr>
          <w:rFonts w:ascii="PT Astra Sans" w:hAnsi="PT Astra Sans"/>
          <w:b/>
          <w:sz w:val="28"/>
          <w:szCs w:val="36"/>
        </w:rPr>
        <w:t xml:space="preserve">Курганской области </w:t>
      </w:r>
    </w:p>
    <w:p w:rsidR="00AF5769" w:rsidRPr="00DE5D5D" w:rsidRDefault="00AF5769" w:rsidP="00AF5769">
      <w:pPr>
        <w:jc w:val="center"/>
        <w:rPr>
          <w:rFonts w:ascii="PT Astra Sans" w:hAnsi="PT Astra Sans"/>
          <w:b/>
          <w:szCs w:val="24"/>
        </w:rPr>
      </w:pPr>
    </w:p>
    <w:p w:rsidR="00AF5769" w:rsidRPr="00DE5D5D" w:rsidRDefault="00AF5769" w:rsidP="00AF5769">
      <w:pPr>
        <w:jc w:val="center"/>
        <w:rPr>
          <w:rFonts w:ascii="PT Astra Sans" w:hAnsi="PT Astra Sans"/>
          <w:b/>
          <w:sz w:val="40"/>
          <w:szCs w:val="48"/>
        </w:rPr>
      </w:pPr>
      <w:r w:rsidRPr="00DE5D5D">
        <w:rPr>
          <w:rFonts w:ascii="PT Astra Sans" w:hAnsi="PT Astra Sans"/>
          <w:b/>
          <w:sz w:val="44"/>
          <w:szCs w:val="48"/>
        </w:rPr>
        <w:t>РЕШЕНИЕ</w:t>
      </w:r>
    </w:p>
    <w:p w:rsidR="00AF5769" w:rsidRPr="00DE5D5D" w:rsidRDefault="00AF5769" w:rsidP="00AF5769">
      <w:pPr>
        <w:jc w:val="both"/>
        <w:rPr>
          <w:rFonts w:ascii="PT Astra Sans" w:hAnsi="PT Astra Sans"/>
          <w:szCs w:val="24"/>
        </w:rPr>
      </w:pPr>
    </w:p>
    <w:p w:rsidR="00683A49" w:rsidRPr="00DE5D5D" w:rsidRDefault="00683A49" w:rsidP="00AF5769">
      <w:pPr>
        <w:jc w:val="both"/>
        <w:rPr>
          <w:rFonts w:ascii="PT Astra Sans" w:hAnsi="PT Astra Sans"/>
          <w:szCs w:val="24"/>
        </w:rPr>
      </w:pPr>
    </w:p>
    <w:p w:rsidR="00AF5769" w:rsidRPr="00985950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от </w:t>
      </w:r>
      <w:r w:rsidR="00985950">
        <w:rPr>
          <w:rFonts w:ascii="PT Astra Sans" w:hAnsi="PT Astra Sans"/>
          <w:sz w:val="24"/>
          <w:szCs w:val="24"/>
        </w:rPr>
        <w:t>25 февраля</w:t>
      </w:r>
      <w:r w:rsidRPr="00985950">
        <w:rPr>
          <w:rFonts w:ascii="PT Astra Sans" w:hAnsi="PT Astra Sans"/>
          <w:sz w:val="24"/>
          <w:szCs w:val="24"/>
        </w:rPr>
        <w:t xml:space="preserve"> 20</w:t>
      </w:r>
      <w:r w:rsidR="002E57FC" w:rsidRPr="00985950">
        <w:rPr>
          <w:rFonts w:ascii="PT Astra Sans" w:hAnsi="PT Astra Sans"/>
          <w:sz w:val="24"/>
          <w:szCs w:val="24"/>
        </w:rPr>
        <w:t>2</w:t>
      </w:r>
      <w:r w:rsidR="003B44DA" w:rsidRPr="00985950">
        <w:rPr>
          <w:rFonts w:ascii="PT Astra Sans" w:hAnsi="PT Astra Sans"/>
          <w:sz w:val="24"/>
          <w:szCs w:val="24"/>
        </w:rPr>
        <w:t>2</w:t>
      </w:r>
      <w:r w:rsidRPr="00985950">
        <w:rPr>
          <w:rFonts w:ascii="PT Astra Sans" w:hAnsi="PT Astra Sans"/>
          <w:sz w:val="24"/>
          <w:szCs w:val="24"/>
        </w:rPr>
        <w:t xml:space="preserve"> года №</w:t>
      </w:r>
      <w:r w:rsidR="0026067B">
        <w:rPr>
          <w:rFonts w:ascii="PT Astra Sans" w:hAnsi="PT Astra Sans"/>
          <w:sz w:val="24"/>
          <w:szCs w:val="24"/>
        </w:rPr>
        <w:t>94</w:t>
      </w:r>
    </w:p>
    <w:p w:rsidR="00AF5769" w:rsidRPr="00DE5D5D" w:rsidRDefault="00AF5769" w:rsidP="00AF5769">
      <w:pPr>
        <w:jc w:val="both"/>
        <w:rPr>
          <w:rFonts w:ascii="PT Astra Sans" w:hAnsi="PT Astra Sans"/>
          <w:szCs w:val="24"/>
        </w:rPr>
      </w:pPr>
      <w:r w:rsidRPr="00DE5D5D">
        <w:rPr>
          <w:rFonts w:ascii="PT Astra Sans" w:hAnsi="PT Astra Sans"/>
          <w:szCs w:val="24"/>
        </w:rPr>
        <w:t xml:space="preserve">              с. Белозерское</w:t>
      </w:r>
    </w:p>
    <w:p w:rsidR="00AF5769" w:rsidRDefault="00AF5769" w:rsidP="00AF5769">
      <w:pPr>
        <w:rPr>
          <w:rFonts w:ascii="PT Astra Sans" w:hAnsi="PT Astra Sans"/>
          <w:szCs w:val="24"/>
        </w:rPr>
      </w:pPr>
    </w:p>
    <w:p w:rsidR="00761100" w:rsidRPr="00DE5D5D" w:rsidRDefault="00761100" w:rsidP="00AF5769">
      <w:pPr>
        <w:rPr>
          <w:rFonts w:ascii="PT Astra Sans" w:hAnsi="PT Astra Sans"/>
          <w:szCs w:val="24"/>
        </w:rPr>
      </w:pPr>
    </w:p>
    <w:p w:rsidR="007552F7" w:rsidRPr="00DE5D5D" w:rsidRDefault="007552F7" w:rsidP="00AF5769">
      <w:pPr>
        <w:rPr>
          <w:rFonts w:ascii="PT Astra Sans" w:hAnsi="PT Astra Sans"/>
          <w:szCs w:val="24"/>
        </w:rPr>
      </w:pPr>
    </w:p>
    <w:p w:rsidR="00AF5769" w:rsidRPr="00985950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985950">
        <w:rPr>
          <w:rFonts w:ascii="PT Astra Sans" w:hAnsi="PT Astra Sans"/>
          <w:b/>
          <w:sz w:val="24"/>
          <w:szCs w:val="24"/>
        </w:rPr>
        <w:t>О внесении изменений в решение Белозерской районной Думы</w:t>
      </w:r>
      <w:r w:rsidR="00D05378" w:rsidRPr="00985950">
        <w:rPr>
          <w:rFonts w:ascii="PT Astra Sans" w:hAnsi="PT Astra Sans"/>
          <w:b/>
          <w:sz w:val="24"/>
          <w:szCs w:val="24"/>
        </w:rPr>
        <w:t xml:space="preserve"> </w:t>
      </w:r>
      <w:r w:rsidR="00D05378" w:rsidRPr="00985950">
        <w:rPr>
          <w:rFonts w:ascii="PT Astra Sans" w:hAnsi="PT Astra Sans"/>
          <w:b/>
          <w:sz w:val="24"/>
          <w:szCs w:val="24"/>
        </w:rPr>
        <w:br/>
      </w:r>
      <w:r w:rsidRPr="00985950">
        <w:rPr>
          <w:rFonts w:ascii="PT Astra Sans" w:hAnsi="PT Astra Sans"/>
          <w:b/>
          <w:sz w:val="24"/>
          <w:szCs w:val="24"/>
        </w:rPr>
        <w:t xml:space="preserve">от </w:t>
      </w:r>
      <w:r w:rsidR="001D4560" w:rsidRPr="00985950">
        <w:rPr>
          <w:rFonts w:ascii="PT Astra Sans" w:hAnsi="PT Astra Sans"/>
          <w:b/>
          <w:sz w:val="24"/>
          <w:szCs w:val="24"/>
        </w:rPr>
        <w:t>2</w:t>
      </w:r>
      <w:r w:rsidR="003B44DA" w:rsidRPr="00985950">
        <w:rPr>
          <w:rFonts w:ascii="PT Astra Sans" w:hAnsi="PT Astra Sans"/>
          <w:b/>
          <w:sz w:val="24"/>
          <w:szCs w:val="24"/>
        </w:rPr>
        <w:t>4</w:t>
      </w:r>
      <w:r w:rsidRPr="00985950">
        <w:rPr>
          <w:rFonts w:ascii="PT Astra Sans" w:hAnsi="PT Astra Sans"/>
          <w:b/>
          <w:sz w:val="24"/>
          <w:szCs w:val="24"/>
        </w:rPr>
        <w:t>.12.20</w:t>
      </w:r>
      <w:r w:rsidR="00075C55" w:rsidRPr="00985950">
        <w:rPr>
          <w:rFonts w:ascii="PT Astra Sans" w:hAnsi="PT Astra Sans"/>
          <w:b/>
          <w:sz w:val="24"/>
          <w:szCs w:val="24"/>
        </w:rPr>
        <w:t>2</w:t>
      </w:r>
      <w:r w:rsidR="003B44DA" w:rsidRPr="00985950">
        <w:rPr>
          <w:rFonts w:ascii="PT Astra Sans" w:hAnsi="PT Astra Sans"/>
          <w:b/>
          <w:sz w:val="24"/>
          <w:szCs w:val="24"/>
        </w:rPr>
        <w:t>1</w:t>
      </w:r>
      <w:r w:rsidRPr="00985950">
        <w:rPr>
          <w:rFonts w:ascii="PT Astra Sans" w:hAnsi="PT Astra Sans"/>
          <w:b/>
          <w:sz w:val="24"/>
          <w:szCs w:val="24"/>
        </w:rPr>
        <w:t xml:space="preserve"> г</w:t>
      </w:r>
      <w:r w:rsidR="00D33DDF" w:rsidRPr="00985950">
        <w:rPr>
          <w:rFonts w:ascii="PT Astra Sans" w:hAnsi="PT Astra Sans"/>
          <w:b/>
          <w:sz w:val="24"/>
          <w:szCs w:val="24"/>
        </w:rPr>
        <w:t>.</w:t>
      </w:r>
      <w:r w:rsidRPr="00985950">
        <w:rPr>
          <w:rFonts w:ascii="PT Astra Sans" w:hAnsi="PT Astra Sans"/>
          <w:b/>
          <w:sz w:val="24"/>
          <w:szCs w:val="24"/>
        </w:rPr>
        <w:t xml:space="preserve"> №</w:t>
      </w:r>
      <w:r w:rsidR="003B44DA" w:rsidRPr="00985950">
        <w:rPr>
          <w:rFonts w:ascii="PT Astra Sans" w:hAnsi="PT Astra Sans"/>
          <w:b/>
          <w:sz w:val="24"/>
          <w:szCs w:val="24"/>
        </w:rPr>
        <w:t>85</w:t>
      </w:r>
      <w:r w:rsidRPr="00985950">
        <w:rPr>
          <w:rFonts w:ascii="PT Astra Sans" w:hAnsi="PT Astra Sans"/>
          <w:b/>
          <w:sz w:val="24"/>
          <w:szCs w:val="24"/>
        </w:rPr>
        <w:t xml:space="preserve"> «О бюджете Белозерского района на 20</w:t>
      </w:r>
      <w:r w:rsidR="002E57FC" w:rsidRPr="00985950">
        <w:rPr>
          <w:rFonts w:ascii="PT Astra Sans" w:hAnsi="PT Astra Sans"/>
          <w:b/>
          <w:sz w:val="24"/>
          <w:szCs w:val="24"/>
        </w:rPr>
        <w:t>2</w:t>
      </w:r>
      <w:r w:rsidR="003B44DA" w:rsidRPr="00985950">
        <w:rPr>
          <w:rFonts w:ascii="PT Astra Sans" w:hAnsi="PT Astra Sans"/>
          <w:b/>
          <w:sz w:val="24"/>
          <w:szCs w:val="24"/>
        </w:rPr>
        <w:t>2</w:t>
      </w:r>
      <w:r w:rsidRPr="00985950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985950">
        <w:rPr>
          <w:rFonts w:ascii="PT Astra Sans" w:hAnsi="PT Astra Sans"/>
          <w:b/>
          <w:sz w:val="24"/>
          <w:szCs w:val="24"/>
        </w:rPr>
        <w:t xml:space="preserve"> </w:t>
      </w:r>
      <w:r w:rsidR="00D05378" w:rsidRPr="00985950">
        <w:rPr>
          <w:rFonts w:ascii="PT Astra Sans" w:hAnsi="PT Astra Sans"/>
          <w:b/>
          <w:sz w:val="24"/>
          <w:szCs w:val="24"/>
        </w:rPr>
        <w:br/>
      </w:r>
      <w:r w:rsidR="00B27A98" w:rsidRPr="00985950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 w:rsidRPr="00985950">
        <w:rPr>
          <w:rFonts w:ascii="PT Astra Sans" w:hAnsi="PT Astra Sans"/>
          <w:b/>
          <w:sz w:val="24"/>
          <w:szCs w:val="24"/>
        </w:rPr>
        <w:t>3</w:t>
      </w:r>
      <w:r w:rsidR="00B27A98" w:rsidRPr="00985950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985950">
        <w:rPr>
          <w:rFonts w:ascii="PT Astra Sans" w:hAnsi="PT Astra Sans"/>
          <w:b/>
          <w:sz w:val="24"/>
          <w:szCs w:val="24"/>
        </w:rPr>
        <w:t>20</w:t>
      </w:r>
      <w:r w:rsidR="00B27A98" w:rsidRPr="00985950">
        <w:rPr>
          <w:rFonts w:ascii="PT Astra Sans" w:hAnsi="PT Astra Sans"/>
          <w:b/>
          <w:sz w:val="24"/>
          <w:szCs w:val="24"/>
        </w:rPr>
        <w:t>2</w:t>
      </w:r>
      <w:r w:rsidR="003B44DA" w:rsidRPr="00985950">
        <w:rPr>
          <w:rFonts w:ascii="PT Astra Sans" w:hAnsi="PT Astra Sans"/>
          <w:b/>
          <w:sz w:val="24"/>
          <w:szCs w:val="24"/>
        </w:rPr>
        <w:t>4</w:t>
      </w:r>
      <w:r w:rsidR="00D117D1" w:rsidRPr="00985950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985950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761100" w:rsidRPr="00985950" w:rsidRDefault="00761100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985950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В соответстви</w:t>
      </w:r>
      <w:r w:rsidR="006D27C8" w:rsidRPr="00985950">
        <w:rPr>
          <w:rFonts w:ascii="PT Astra Sans" w:hAnsi="PT Astra Sans"/>
          <w:sz w:val="24"/>
          <w:szCs w:val="24"/>
        </w:rPr>
        <w:t>е</w:t>
      </w:r>
      <w:r w:rsidRPr="00985950">
        <w:rPr>
          <w:rFonts w:ascii="PT Astra Sans" w:hAnsi="PT Astra Sans"/>
          <w:sz w:val="24"/>
          <w:szCs w:val="24"/>
        </w:rPr>
        <w:t xml:space="preserve"> </w:t>
      </w:r>
      <w:r w:rsidR="00D33DDF" w:rsidRPr="00985950">
        <w:rPr>
          <w:rFonts w:ascii="PT Astra Sans" w:hAnsi="PT Astra Sans"/>
          <w:sz w:val="24"/>
          <w:szCs w:val="24"/>
        </w:rPr>
        <w:t xml:space="preserve">со статьей </w:t>
      </w:r>
      <w:r w:rsidRPr="00985950">
        <w:rPr>
          <w:rFonts w:ascii="PT Astra Sans" w:hAnsi="PT Astra Sans"/>
          <w:sz w:val="24"/>
          <w:szCs w:val="24"/>
        </w:rPr>
        <w:t xml:space="preserve">20 Бюджетного кодекса Российской Федерации, а также в связи с получением дополнительной финансовой помощи из </w:t>
      </w:r>
      <w:r w:rsidR="00BE2DA7" w:rsidRPr="00985950">
        <w:rPr>
          <w:rFonts w:ascii="PT Astra Sans" w:hAnsi="PT Astra Sans"/>
          <w:sz w:val="24"/>
          <w:szCs w:val="24"/>
        </w:rPr>
        <w:t xml:space="preserve">областного бюджета </w:t>
      </w:r>
      <w:r w:rsidRPr="00985950">
        <w:rPr>
          <w:rFonts w:ascii="PT Astra Sans" w:hAnsi="PT Astra Sans"/>
          <w:sz w:val="24"/>
          <w:szCs w:val="24"/>
        </w:rPr>
        <w:t>и возникшими новыми расходными обязательствами Белозерская районная Дума</w:t>
      </w:r>
    </w:p>
    <w:p w:rsidR="00AF5769" w:rsidRPr="00985950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РЕШИЛА:</w:t>
      </w:r>
    </w:p>
    <w:p w:rsidR="00AF5769" w:rsidRPr="00985950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985950">
        <w:rPr>
          <w:rFonts w:ascii="PT Astra Sans" w:hAnsi="PT Astra Sans"/>
          <w:b w:val="0"/>
          <w:szCs w:val="24"/>
        </w:rPr>
        <w:t>1</w:t>
      </w:r>
      <w:r w:rsidR="009E670F" w:rsidRPr="00985950">
        <w:rPr>
          <w:rFonts w:ascii="PT Astra Sans" w:hAnsi="PT Astra Sans"/>
          <w:b w:val="0"/>
          <w:szCs w:val="24"/>
        </w:rPr>
        <w:t>.</w:t>
      </w:r>
      <w:r w:rsidRPr="00985950">
        <w:rPr>
          <w:rFonts w:ascii="PT Astra Sans" w:hAnsi="PT Astra Sans"/>
          <w:b w:val="0"/>
          <w:szCs w:val="24"/>
        </w:rPr>
        <w:t xml:space="preserve"> </w:t>
      </w:r>
      <w:r w:rsidR="00AF5769" w:rsidRPr="00985950">
        <w:rPr>
          <w:rFonts w:ascii="PT Astra Sans" w:hAnsi="PT Astra Sans"/>
          <w:b w:val="0"/>
          <w:szCs w:val="24"/>
        </w:rPr>
        <w:t xml:space="preserve">Внести в решение Белозерской районной Думы от </w:t>
      </w:r>
      <w:r w:rsidR="00B540ED" w:rsidRPr="00985950">
        <w:rPr>
          <w:rFonts w:ascii="PT Astra Sans" w:hAnsi="PT Astra Sans"/>
          <w:b w:val="0"/>
          <w:szCs w:val="24"/>
        </w:rPr>
        <w:t>2</w:t>
      </w:r>
      <w:r w:rsidR="003B44DA" w:rsidRPr="00985950">
        <w:rPr>
          <w:rFonts w:ascii="PT Astra Sans" w:hAnsi="PT Astra Sans"/>
          <w:b w:val="0"/>
          <w:szCs w:val="24"/>
        </w:rPr>
        <w:t>4</w:t>
      </w:r>
      <w:r w:rsidR="00AF5769" w:rsidRPr="00985950">
        <w:rPr>
          <w:rFonts w:ascii="PT Astra Sans" w:hAnsi="PT Astra Sans"/>
          <w:b w:val="0"/>
          <w:szCs w:val="24"/>
        </w:rPr>
        <w:t>.12.20</w:t>
      </w:r>
      <w:r w:rsidR="00075C55" w:rsidRPr="00985950">
        <w:rPr>
          <w:rFonts w:ascii="PT Astra Sans" w:hAnsi="PT Astra Sans"/>
          <w:b w:val="0"/>
          <w:szCs w:val="24"/>
        </w:rPr>
        <w:t>2</w:t>
      </w:r>
      <w:r w:rsidR="003B44DA" w:rsidRPr="00985950">
        <w:rPr>
          <w:rFonts w:ascii="PT Astra Sans" w:hAnsi="PT Astra Sans"/>
          <w:b w:val="0"/>
          <w:szCs w:val="24"/>
        </w:rPr>
        <w:t>1</w:t>
      </w:r>
      <w:r w:rsidR="00AF5769" w:rsidRPr="00985950">
        <w:rPr>
          <w:rFonts w:ascii="PT Astra Sans" w:hAnsi="PT Astra Sans"/>
          <w:b w:val="0"/>
          <w:szCs w:val="24"/>
        </w:rPr>
        <w:t xml:space="preserve"> г</w:t>
      </w:r>
      <w:r w:rsidR="00D33DDF" w:rsidRPr="00985950">
        <w:rPr>
          <w:rFonts w:ascii="PT Astra Sans" w:hAnsi="PT Astra Sans"/>
          <w:b w:val="0"/>
          <w:szCs w:val="24"/>
        </w:rPr>
        <w:t>.</w:t>
      </w:r>
      <w:r w:rsidR="00AF5769" w:rsidRPr="00985950">
        <w:rPr>
          <w:rFonts w:ascii="PT Astra Sans" w:hAnsi="PT Astra Sans"/>
          <w:b w:val="0"/>
          <w:szCs w:val="24"/>
        </w:rPr>
        <w:t xml:space="preserve"> №</w:t>
      </w:r>
      <w:r w:rsidR="003B44DA" w:rsidRPr="00985950">
        <w:rPr>
          <w:rFonts w:ascii="PT Astra Sans" w:hAnsi="PT Astra Sans"/>
          <w:b w:val="0"/>
          <w:szCs w:val="24"/>
        </w:rPr>
        <w:t>85</w:t>
      </w:r>
      <w:r w:rsidR="00AF5769" w:rsidRPr="00985950">
        <w:rPr>
          <w:rFonts w:ascii="PT Astra Sans" w:hAnsi="PT Astra Sans"/>
          <w:b w:val="0"/>
          <w:szCs w:val="24"/>
        </w:rPr>
        <w:t xml:space="preserve"> «О бюджете Белозерского района на 20</w:t>
      </w:r>
      <w:r w:rsidR="009C682A" w:rsidRPr="00985950">
        <w:rPr>
          <w:rFonts w:ascii="PT Astra Sans" w:hAnsi="PT Astra Sans"/>
          <w:b w:val="0"/>
          <w:szCs w:val="24"/>
        </w:rPr>
        <w:t>2</w:t>
      </w:r>
      <w:r w:rsidR="003B44DA" w:rsidRPr="00985950">
        <w:rPr>
          <w:rFonts w:ascii="PT Astra Sans" w:hAnsi="PT Astra Sans"/>
          <w:b w:val="0"/>
          <w:szCs w:val="24"/>
        </w:rPr>
        <w:t>2</w:t>
      </w:r>
      <w:r w:rsidR="00AF5769" w:rsidRPr="00985950">
        <w:rPr>
          <w:rFonts w:ascii="PT Astra Sans" w:hAnsi="PT Astra Sans"/>
          <w:b w:val="0"/>
          <w:szCs w:val="24"/>
        </w:rPr>
        <w:t xml:space="preserve"> год</w:t>
      </w:r>
      <w:r w:rsidR="00B27A98" w:rsidRPr="00985950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 w:rsidRPr="00985950">
        <w:rPr>
          <w:rFonts w:ascii="PT Astra Sans" w:hAnsi="PT Astra Sans"/>
          <w:b w:val="0"/>
          <w:szCs w:val="24"/>
        </w:rPr>
        <w:t>3</w:t>
      </w:r>
      <w:r w:rsidR="00B27A98" w:rsidRPr="00985950">
        <w:rPr>
          <w:rFonts w:ascii="PT Astra Sans" w:hAnsi="PT Astra Sans"/>
          <w:b w:val="0"/>
          <w:szCs w:val="24"/>
        </w:rPr>
        <w:t xml:space="preserve"> и </w:t>
      </w:r>
      <w:r w:rsidR="00B540ED" w:rsidRPr="00985950">
        <w:rPr>
          <w:rFonts w:ascii="PT Astra Sans" w:hAnsi="PT Astra Sans"/>
          <w:b w:val="0"/>
          <w:szCs w:val="24"/>
        </w:rPr>
        <w:t>20</w:t>
      </w:r>
      <w:r w:rsidR="00B27A98" w:rsidRPr="00985950">
        <w:rPr>
          <w:rFonts w:ascii="PT Astra Sans" w:hAnsi="PT Astra Sans"/>
          <w:b w:val="0"/>
          <w:szCs w:val="24"/>
        </w:rPr>
        <w:t>2</w:t>
      </w:r>
      <w:r w:rsidR="003B44DA" w:rsidRPr="00985950">
        <w:rPr>
          <w:rFonts w:ascii="PT Astra Sans" w:hAnsi="PT Astra Sans"/>
          <w:b w:val="0"/>
          <w:szCs w:val="24"/>
        </w:rPr>
        <w:t>4</w:t>
      </w:r>
      <w:r w:rsidR="00B540ED" w:rsidRPr="00985950">
        <w:rPr>
          <w:rFonts w:ascii="PT Astra Sans" w:hAnsi="PT Astra Sans"/>
          <w:b w:val="0"/>
          <w:szCs w:val="24"/>
        </w:rPr>
        <w:t xml:space="preserve"> годов</w:t>
      </w:r>
      <w:r w:rsidR="00AF5769" w:rsidRPr="00985950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985950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1</w:t>
      </w:r>
      <w:r w:rsidR="00D33DDF" w:rsidRPr="00985950">
        <w:rPr>
          <w:rFonts w:ascii="PT Astra Sans" w:hAnsi="PT Astra Sans"/>
          <w:sz w:val="24"/>
          <w:szCs w:val="24"/>
        </w:rPr>
        <w:t>) П</w:t>
      </w:r>
      <w:r w:rsidR="00944EC6" w:rsidRPr="00985950">
        <w:rPr>
          <w:rFonts w:ascii="PT Astra Sans" w:hAnsi="PT Astra Sans"/>
          <w:sz w:val="24"/>
          <w:szCs w:val="24"/>
        </w:rPr>
        <w:t>одпункт 1</w:t>
      </w:r>
      <w:r w:rsidR="00D33DDF" w:rsidRPr="00985950">
        <w:rPr>
          <w:rFonts w:ascii="PT Astra Sans" w:hAnsi="PT Astra Sans"/>
          <w:sz w:val="24"/>
          <w:szCs w:val="24"/>
        </w:rPr>
        <w:t xml:space="preserve"> </w:t>
      </w:r>
      <w:r w:rsidR="00944EC6" w:rsidRPr="00985950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985950">
        <w:rPr>
          <w:rFonts w:ascii="PT Astra Sans" w:hAnsi="PT Astra Sans"/>
          <w:sz w:val="24"/>
          <w:szCs w:val="24"/>
        </w:rPr>
        <w:t xml:space="preserve">1 </w:t>
      </w:r>
      <w:r w:rsidR="004A5D67" w:rsidRPr="00985950">
        <w:rPr>
          <w:rFonts w:ascii="PT Astra Sans" w:hAnsi="PT Astra Sans"/>
          <w:sz w:val="24"/>
          <w:szCs w:val="24"/>
        </w:rPr>
        <w:t>изложить</w:t>
      </w:r>
      <w:r w:rsidR="00944EC6" w:rsidRPr="00985950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985950">
        <w:rPr>
          <w:rFonts w:ascii="PT Astra Sans" w:hAnsi="PT Astra Sans"/>
          <w:sz w:val="24"/>
          <w:szCs w:val="24"/>
        </w:rPr>
        <w:t>:</w:t>
      </w:r>
      <w:r w:rsidR="00944EC6" w:rsidRPr="00985950">
        <w:rPr>
          <w:rFonts w:ascii="PT Astra Sans" w:hAnsi="PT Astra Sans"/>
          <w:sz w:val="24"/>
          <w:szCs w:val="24"/>
        </w:rPr>
        <w:t xml:space="preserve"> «</w:t>
      </w:r>
      <w:r w:rsidRPr="00985950">
        <w:rPr>
          <w:rFonts w:ascii="PT Astra Sans" w:hAnsi="PT Astra Sans"/>
          <w:sz w:val="24"/>
          <w:szCs w:val="24"/>
        </w:rPr>
        <w:t>Утвердить основные характеристики бюджета Белозерского района на 20</w:t>
      </w:r>
      <w:r w:rsidR="009C682A" w:rsidRPr="00985950">
        <w:rPr>
          <w:rFonts w:ascii="PT Astra Sans" w:hAnsi="PT Astra Sans"/>
          <w:sz w:val="24"/>
          <w:szCs w:val="24"/>
        </w:rPr>
        <w:t>2</w:t>
      </w:r>
      <w:r w:rsidR="003B44DA" w:rsidRPr="00985950">
        <w:rPr>
          <w:rFonts w:ascii="PT Astra Sans" w:hAnsi="PT Astra Sans"/>
          <w:sz w:val="24"/>
          <w:szCs w:val="24"/>
        </w:rPr>
        <w:t>2</w:t>
      </w:r>
      <w:r w:rsidRPr="00985950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985950" w:rsidRDefault="00AB3B86" w:rsidP="00AB3B86">
      <w:pPr>
        <w:ind w:firstLine="426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Общий объем доходов бюджета Белозерского района в сумме </w:t>
      </w:r>
      <w:r w:rsidR="003B44DA" w:rsidRPr="00985950">
        <w:rPr>
          <w:rFonts w:ascii="PT Astra Sans" w:hAnsi="PT Astra Sans"/>
          <w:sz w:val="24"/>
          <w:szCs w:val="24"/>
        </w:rPr>
        <w:t>536834</w:t>
      </w:r>
      <w:r w:rsidR="00FF3DBA" w:rsidRPr="00985950">
        <w:rPr>
          <w:rFonts w:ascii="PT Astra Sans" w:hAnsi="PT Astra Sans"/>
          <w:sz w:val="24"/>
          <w:szCs w:val="24"/>
        </w:rPr>
        <w:t>,0</w:t>
      </w:r>
      <w:r w:rsidRPr="00985950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а) объем налоговых и неналоговых доходов в сумме 5</w:t>
      </w:r>
      <w:r w:rsidR="003B44DA" w:rsidRPr="00985950">
        <w:rPr>
          <w:rFonts w:ascii="PT Astra Sans" w:hAnsi="PT Astra Sans"/>
          <w:sz w:val="24"/>
          <w:szCs w:val="24"/>
        </w:rPr>
        <w:t>4186</w:t>
      </w:r>
      <w:r w:rsidR="005F518E" w:rsidRPr="00985950">
        <w:rPr>
          <w:rFonts w:ascii="PT Astra Sans" w:hAnsi="PT Astra Sans"/>
          <w:sz w:val="24"/>
          <w:szCs w:val="24"/>
        </w:rPr>
        <w:t>,0</w:t>
      </w:r>
      <w:r w:rsidRPr="00985950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B44DA" w:rsidRPr="00985950">
        <w:rPr>
          <w:rFonts w:ascii="PT Astra Sans" w:hAnsi="PT Astra Sans"/>
          <w:sz w:val="24"/>
          <w:szCs w:val="24"/>
        </w:rPr>
        <w:t>482648</w:t>
      </w:r>
      <w:r w:rsidR="005F518E" w:rsidRPr="00985950">
        <w:rPr>
          <w:rFonts w:ascii="PT Astra Sans" w:hAnsi="PT Astra Sans"/>
          <w:sz w:val="24"/>
          <w:szCs w:val="24"/>
        </w:rPr>
        <w:t>,</w:t>
      </w:r>
      <w:r w:rsidR="00FF3DBA" w:rsidRPr="00985950">
        <w:rPr>
          <w:rFonts w:ascii="PT Astra Sans" w:hAnsi="PT Astra Sans"/>
          <w:sz w:val="24"/>
          <w:szCs w:val="24"/>
        </w:rPr>
        <w:t>0</w:t>
      </w:r>
      <w:r w:rsidRPr="00985950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3B44DA" w:rsidRPr="00985950">
        <w:rPr>
          <w:rFonts w:ascii="PT Astra Sans" w:hAnsi="PT Astra Sans"/>
          <w:sz w:val="24"/>
          <w:szCs w:val="24"/>
        </w:rPr>
        <w:t>482461</w:t>
      </w:r>
      <w:r w:rsidR="00495005" w:rsidRPr="00985950">
        <w:rPr>
          <w:rFonts w:ascii="PT Astra Sans" w:hAnsi="PT Astra Sans"/>
          <w:sz w:val="24"/>
          <w:szCs w:val="24"/>
        </w:rPr>
        <w:t>,</w:t>
      </w:r>
      <w:r w:rsidR="003B44DA" w:rsidRPr="00985950">
        <w:rPr>
          <w:rFonts w:ascii="PT Astra Sans" w:hAnsi="PT Astra Sans"/>
          <w:sz w:val="24"/>
          <w:szCs w:val="24"/>
        </w:rPr>
        <w:t>0</w:t>
      </w:r>
      <w:r w:rsidRPr="00985950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5F518E" w:rsidRPr="00985950">
        <w:rPr>
          <w:rFonts w:ascii="PT Astra Sans" w:hAnsi="PT Astra Sans"/>
          <w:sz w:val="24"/>
          <w:szCs w:val="24"/>
        </w:rPr>
        <w:t>25</w:t>
      </w:r>
      <w:r w:rsidR="003B44DA" w:rsidRPr="00985950">
        <w:rPr>
          <w:rFonts w:ascii="PT Astra Sans" w:hAnsi="PT Astra Sans"/>
          <w:sz w:val="24"/>
          <w:szCs w:val="24"/>
        </w:rPr>
        <w:t>0343,0</w:t>
      </w:r>
      <w:r w:rsidRPr="0098595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 w:rsidR="003B44DA" w:rsidRPr="00985950">
        <w:rPr>
          <w:rFonts w:ascii="PT Astra Sans" w:hAnsi="PT Astra Sans"/>
          <w:sz w:val="24"/>
          <w:szCs w:val="24"/>
        </w:rPr>
        <w:t>34077,4</w:t>
      </w:r>
      <w:r w:rsidRPr="0098595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- субвенции бюджетам бюджетной системы Российской Федерации в сумме 1</w:t>
      </w:r>
      <w:r w:rsidR="003B44DA" w:rsidRPr="00985950">
        <w:rPr>
          <w:rFonts w:ascii="PT Astra Sans" w:hAnsi="PT Astra Sans"/>
          <w:sz w:val="24"/>
          <w:szCs w:val="24"/>
        </w:rPr>
        <w:t>83965,6</w:t>
      </w:r>
      <w:r w:rsidRPr="0098595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5F518E" w:rsidRPr="00985950">
        <w:rPr>
          <w:rFonts w:ascii="PT Astra Sans" w:hAnsi="PT Astra Sans"/>
          <w:sz w:val="24"/>
          <w:szCs w:val="24"/>
        </w:rPr>
        <w:t>1</w:t>
      </w:r>
      <w:r w:rsidR="003B44DA" w:rsidRPr="00985950">
        <w:rPr>
          <w:rFonts w:ascii="PT Astra Sans" w:hAnsi="PT Astra Sans"/>
          <w:sz w:val="24"/>
          <w:szCs w:val="24"/>
        </w:rPr>
        <w:t>4075</w:t>
      </w:r>
      <w:r w:rsidR="00FF3DBA" w:rsidRPr="00985950">
        <w:rPr>
          <w:rFonts w:ascii="PT Astra Sans" w:hAnsi="PT Astra Sans"/>
          <w:sz w:val="24"/>
          <w:szCs w:val="24"/>
        </w:rPr>
        <w:t>,</w:t>
      </w:r>
      <w:r w:rsidR="003B44DA" w:rsidRPr="00985950">
        <w:rPr>
          <w:rFonts w:ascii="PT Astra Sans" w:hAnsi="PT Astra Sans"/>
          <w:sz w:val="24"/>
          <w:szCs w:val="24"/>
        </w:rPr>
        <w:t>0</w:t>
      </w:r>
      <w:r w:rsidRPr="0098595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3B44DA" w:rsidRPr="00985950">
        <w:rPr>
          <w:rFonts w:ascii="PT Astra Sans" w:hAnsi="PT Astra Sans"/>
          <w:sz w:val="24"/>
          <w:szCs w:val="24"/>
        </w:rPr>
        <w:t>187,0</w:t>
      </w:r>
      <w:r w:rsidRPr="00985950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3B44DA" w:rsidRPr="00985950">
        <w:rPr>
          <w:rFonts w:ascii="PT Astra Sans" w:hAnsi="PT Astra Sans"/>
          <w:sz w:val="24"/>
          <w:szCs w:val="24"/>
        </w:rPr>
        <w:t>536834,0</w:t>
      </w:r>
      <w:r w:rsidRPr="00985950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 w:rsidRPr="00985950">
        <w:rPr>
          <w:rFonts w:ascii="PT Astra Sans" w:hAnsi="PT Astra Sans"/>
          <w:sz w:val="24"/>
          <w:szCs w:val="24"/>
        </w:rPr>
        <w:t>;»</w:t>
      </w:r>
      <w:proofErr w:type="gramEnd"/>
      <w:r w:rsidRPr="00985950">
        <w:rPr>
          <w:rFonts w:ascii="PT Astra Sans" w:hAnsi="PT Astra Sans"/>
          <w:sz w:val="24"/>
          <w:szCs w:val="24"/>
        </w:rPr>
        <w:t xml:space="preserve">; 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Белозерского района в сумме </w:t>
      </w:r>
      <w:r w:rsidR="003B44DA" w:rsidRPr="00985950">
        <w:rPr>
          <w:rFonts w:ascii="PT Astra Sans" w:hAnsi="PT Astra Sans"/>
          <w:sz w:val="24"/>
          <w:szCs w:val="24"/>
        </w:rPr>
        <w:t>0</w:t>
      </w:r>
      <w:r w:rsidRPr="00985950"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 w:rsidRPr="00985950"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4) Приложение 1 изложить в редакции согласно приложению 1 к настоящему решению;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5) Приложение </w:t>
      </w:r>
      <w:r w:rsidR="00533990" w:rsidRPr="00985950">
        <w:rPr>
          <w:rFonts w:ascii="PT Astra Sans" w:hAnsi="PT Astra Sans"/>
          <w:sz w:val="24"/>
          <w:szCs w:val="24"/>
        </w:rPr>
        <w:t>3</w:t>
      </w:r>
      <w:r w:rsidRPr="00985950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lastRenderedPageBreak/>
        <w:t xml:space="preserve">6) Приложение </w:t>
      </w:r>
      <w:r w:rsidR="00533990" w:rsidRPr="00985950">
        <w:rPr>
          <w:rFonts w:ascii="PT Astra Sans" w:hAnsi="PT Astra Sans"/>
          <w:sz w:val="24"/>
          <w:szCs w:val="24"/>
        </w:rPr>
        <w:t>5</w:t>
      </w:r>
      <w:r w:rsidRPr="00985950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985950" w:rsidRDefault="00AB3B86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985950">
        <w:rPr>
          <w:rFonts w:ascii="PT Astra Sans" w:hAnsi="PT Astra Sans"/>
          <w:sz w:val="24"/>
          <w:szCs w:val="24"/>
        </w:rPr>
        <w:t>7</w:t>
      </w:r>
      <w:r w:rsidRPr="00985950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985950" w:rsidRDefault="00075C55" w:rsidP="001109C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2</w:t>
      </w:r>
      <w:r w:rsidR="009E670F" w:rsidRPr="00985950">
        <w:rPr>
          <w:rFonts w:ascii="PT Astra Sans" w:hAnsi="PT Astra Sans"/>
          <w:sz w:val="24"/>
          <w:szCs w:val="24"/>
        </w:rPr>
        <w:t>.</w:t>
      </w:r>
      <w:r w:rsidR="008C006C" w:rsidRPr="00985950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985950">
        <w:rPr>
          <w:rFonts w:ascii="PT Astra Sans" w:hAnsi="PT Astra Sans"/>
          <w:sz w:val="24"/>
          <w:szCs w:val="24"/>
        </w:rPr>
        <w:t>ешение разместить на официальном сайте Администрации Белозерского района</w:t>
      </w:r>
      <w:r w:rsidR="008C006C" w:rsidRPr="00985950">
        <w:rPr>
          <w:rFonts w:ascii="PT Astra Sans" w:hAnsi="PT Astra Sans"/>
          <w:sz w:val="24"/>
          <w:szCs w:val="24"/>
        </w:rPr>
        <w:t xml:space="preserve"> </w:t>
      </w:r>
      <w:r w:rsidR="00D05378" w:rsidRPr="00985950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985950">
        <w:rPr>
          <w:rFonts w:ascii="PT Astra Sans" w:hAnsi="PT Astra Sans"/>
          <w:sz w:val="24"/>
          <w:szCs w:val="24"/>
        </w:rPr>
        <w:t xml:space="preserve">сети </w:t>
      </w:r>
      <w:r w:rsidR="008C006C" w:rsidRPr="00985950">
        <w:rPr>
          <w:rFonts w:ascii="PT Astra Sans" w:hAnsi="PT Astra Sans"/>
          <w:sz w:val="24"/>
          <w:szCs w:val="24"/>
        </w:rPr>
        <w:t>Интернет.</w:t>
      </w:r>
    </w:p>
    <w:p w:rsidR="002E57FC" w:rsidRPr="00985950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985950" w:rsidRDefault="002E57FC" w:rsidP="00AF5769">
      <w:pPr>
        <w:rPr>
          <w:rFonts w:ascii="PT Astra Sans" w:hAnsi="PT Astra Sans"/>
          <w:sz w:val="24"/>
          <w:szCs w:val="24"/>
        </w:rPr>
      </w:pPr>
    </w:p>
    <w:p w:rsidR="001109C9" w:rsidRPr="00985950" w:rsidRDefault="001109C9" w:rsidP="00AF5769">
      <w:pPr>
        <w:rPr>
          <w:rFonts w:ascii="PT Astra Sans" w:hAnsi="PT Astra Sans"/>
          <w:sz w:val="24"/>
          <w:szCs w:val="24"/>
        </w:rPr>
      </w:pPr>
    </w:p>
    <w:p w:rsidR="002C293F" w:rsidRPr="00985950" w:rsidRDefault="00AF5769" w:rsidP="00AF5769">
      <w:pPr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Председатель</w:t>
      </w:r>
    </w:p>
    <w:p w:rsidR="00AF5769" w:rsidRPr="00985950" w:rsidRDefault="00AF5769" w:rsidP="00AF5769">
      <w:pPr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 xml:space="preserve">Белозерской районной Думы          </w:t>
      </w:r>
      <w:r w:rsidR="0002016E" w:rsidRPr="00985950">
        <w:rPr>
          <w:rFonts w:ascii="PT Astra Sans" w:hAnsi="PT Astra Sans"/>
          <w:sz w:val="24"/>
          <w:szCs w:val="24"/>
        </w:rPr>
        <w:t xml:space="preserve">               </w:t>
      </w:r>
      <w:r w:rsidR="00985950">
        <w:rPr>
          <w:rFonts w:ascii="PT Astra Sans" w:hAnsi="PT Astra Sans"/>
          <w:sz w:val="24"/>
          <w:szCs w:val="24"/>
        </w:rPr>
        <w:t xml:space="preserve"> </w:t>
      </w:r>
      <w:r w:rsidR="0002016E" w:rsidRPr="00985950">
        <w:rPr>
          <w:rFonts w:ascii="PT Astra Sans" w:hAnsi="PT Astra Sans"/>
          <w:sz w:val="24"/>
          <w:szCs w:val="24"/>
        </w:rPr>
        <w:t xml:space="preserve">  </w:t>
      </w:r>
      <w:r w:rsidR="002C293F" w:rsidRPr="00985950">
        <w:rPr>
          <w:rFonts w:ascii="PT Astra Sans" w:hAnsi="PT Astra Sans"/>
          <w:sz w:val="24"/>
          <w:szCs w:val="24"/>
        </w:rPr>
        <w:t xml:space="preserve">      </w:t>
      </w:r>
      <w:r w:rsidRPr="00985950">
        <w:rPr>
          <w:rFonts w:ascii="PT Astra Sans" w:hAnsi="PT Astra Sans"/>
          <w:sz w:val="24"/>
          <w:szCs w:val="24"/>
        </w:rPr>
        <w:t xml:space="preserve">                </w:t>
      </w:r>
      <w:r w:rsidR="00B27A98" w:rsidRPr="00985950">
        <w:rPr>
          <w:rFonts w:ascii="PT Astra Sans" w:hAnsi="PT Astra Sans"/>
          <w:sz w:val="24"/>
          <w:szCs w:val="24"/>
        </w:rPr>
        <w:t xml:space="preserve">      Т.В. Еланцева</w:t>
      </w:r>
    </w:p>
    <w:p w:rsidR="009E670F" w:rsidRPr="00985950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Pr="00985950" w:rsidRDefault="004F6128" w:rsidP="00AF5769">
      <w:pPr>
        <w:rPr>
          <w:rFonts w:ascii="PT Astra Sans" w:hAnsi="PT Astra Sans"/>
          <w:sz w:val="24"/>
          <w:szCs w:val="24"/>
        </w:rPr>
      </w:pPr>
    </w:p>
    <w:p w:rsidR="001109C9" w:rsidRPr="00985950" w:rsidRDefault="001109C9" w:rsidP="00AF5769">
      <w:pPr>
        <w:rPr>
          <w:rFonts w:ascii="PT Astra Sans" w:hAnsi="PT Astra Sans"/>
          <w:sz w:val="24"/>
          <w:szCs w:val="24"/>
        </w:rPr>
      </w:pPr>
    </w:p>
    <w:p w:rsidR="00D05378" w:rsidRPr="00985950" w:rsidRDefault="00D05378" w:rsidP="00AF5769">
      <w:pPr>
        <w:rPr>
          <w:rFonts w:ascii="PT Astra Sans" w:hAnsi="PT Astra Sans"/>
          <w:sz w:val="24"/>
          <w:szCs w:val="24"/>
        </w:rPr>
      </w:pPr>
    </w:p>
    <w:p w:rsidR="00AF5769" w:rsidRPr="00985950" w:rsidRDefault="00B27A98" w:rsidP="00AF5769">
      <w:pPr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sz w:val="24"/>
          <w:szCs w:val="24"/>
        </w:rPr>
        <w:t>Глав</w:t>
      </w:r>
      <w:r w:rsidR="00711B6F" w:rsidRPr="00985950">
        <w:rPr>
          <w:rFonts w:ascii="PT Astra Sans" w:hAnsi="PT Astra Sans"/>
          <w:sz w:val="24"/>
          <w:szCs w:val="24"/>
        </w:rPr>
        <w:t>а</w:t>
      </w:r>
      <w:r w:rsidR="00AF5769" w:rsidRPr="00985950">
        <w:rPr>
          <w:rFonts w:ascii="PT Astra Sans" w:hAnsi="PT Astra Sans"/>
          <w:sz w:val="24"/>
          <w:szCs w:val="24"/>
        </w:rPr>
        <w:t xml:space="preserve"> Белозерского </w:t>
      </w:r>
      <w:r w:rsidR="002C293F" w:rsidRPr="00985950">
        <w:rPr>
          <w:rFonts w:ascii="PT Astra Sans" w:hAnsi="PT Astra Sans"/>
          <w:sz w:val="24"/>
          <w:szCs w:val="24"/>
        </w:rPr>
        <w:t>района</w:t>
      </w:r>
      <w:r w:rsidR="006D27C8" w:rsidRPr="00985950">
        <w:rPr>
          <w:rFonts w:ascii="PT Astra Sans" w:hAnsi="PT Astra Sans"/>
          <w:sz w:val="24"/>
          <w:szCs w:val="24"/>
        </w:rPr>
        <w:t xml:space="preserve">               </w:t>
      </w:r>
      <w:r w:rsidR="0002016E" w:rsidRPr="00985950">
        <w:rPr>
          <w:rFonts w:ascii="PT Astra Sans" w:hAnsi="PT Astra Sans"/>
          <w:sz w:val="24"/>
          <w:szCs w:val="24"/>
        </w:rPr>
        <w:t xml:space="preserve">           </w:t>
      </w:r>
      <w:r w:rsidR="006D27C8" w:rsidRPr="00985950">
        <w:rPr>
          <w:rFonts w:ascii="PT Astra Sans" w:hAnsi="PT Astra Sans"/>
          <w:sz w:val="24"/>
          <w:szCs w:val="24"/>
        </w:rPr>
        <w:t xml:space="preserve">                               </w:t>
      </w:r>
      <w:r w:rsidR="00AB3B86" w:rsidRPr="00985950">
        <w:rPr>
          <w:rFonts w:ascii="PT Astra Sans" w:hAnsi="PT Astra Sans"/>
          <w:sz w:val="24"/>
          <w:szCs w:val="24"/>
        </w:rPr>
        <w:t xml:space="preserve"> </w:t>
      </w:r>
      <w:r w:rsidR="00747EC3" w:rsidRPr="00985950">
        <w:rPr>
          <w:rFonts w:ascii="PT Astra Sans" w:hAnsi="PT Astra Sans"/>
          <w:sz w:val="24"/>
          <w:szCs w:val="24"/>
        </w:rPr>
        <w:t>А.В. Завьялов</w:t>
      </w:r>
      <w:r w:rsidR="008C006C" w:rsidRPr="00985950">
        <w:rPr>
          <w:rFonts w:ascii="PT Astra Sans" w:hAnsi="PT Astra Sans"/>
          <w:sz w:val="24"/>
          <w:szCs w:val="24"/>
        </w:rPr>
        <w:t xml:space="preserve"> </w:t>
      </w:r>
      <w:r w:rsidR="00AF5769" w:rsidRPr="00985950">
        <w:rPr>
          <w:rFonts w:ascii="PT Astra Sans" w:hAnsi="PT Astra Sans"/>
          <w:sz w:val="24"/>
          <w:szCs w:val="24"/>
        </w:rPr>
        <w:t xml:space="preserve"> </w:t>
      </w:r>
    </w:p>
    <w:p w:rsidR="00605CFC" w:rsidRDefault="00605CFC" w:rsidP="00605CFC">
      <w:pPr>
        <w:rPr>
          <w:rFonts w:ascii="PT Astra Sans" w:hAnsi="PT Astra Sans"/>
          <w:szCs w:val="24"/>
        </w:rPr>
      </w:pPr>
    </w:p>
    <w:p w:rsidR="00605CFC" w:rsidRDefault="00605CFC" w:rsidP="00605CFC">
      <w:pPr>
        <w:rPr>
          <w:rFonts w:ascii="PT Astra Sans" w:hAnsi="PT Astra Sans"/>
          <w:szCs w:val="24"/>
        </w:rPr>
      </w:pPr>
    </w:p>
    <w:p w:rsidR="00605CFC" w:rsidRDefault="00605CFC" w:rsidP="00605CFC">
      <w:pPr>
        <w:rPr>
          <w:rFonts w:ascii="PT Astra Sans" w:hAnsi="PT Astra Sans"/>
          <w:szCs w:val="24"/>
        </w:rPr>
      </w:pPr>
    </w:p>
    <w:p w:rsidR="00605CFC" w:rsidRDefault="00605CFC" w:rsidP="00605CFC">
      <w:pPr>
        <w:rPr>
          <w:rFonts w:ascii="PT Astra Sans" w:hAnsi="PT Astra Sans"/>
          <w:szCs w:val="24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985950" w:rsidRDefault="00985950">
      <w:pPr>
        <w:rPr>
          <w:rFonts w:ascii="PT Astra Sans" w:hAnsi="PT Astra Sans"/>
          <w:sz w:val="16"/>
        </w:rPr>
      </w:pPr>
      <w:r>
        <w:rPr>
          <w:rFonts w:ascii="PT Astra Sans" w:hAnsi="PT Astra Sans"/>
          <w:sz w:val="16"/>
        </w:rPr>
        <w:br w:type="page"/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lastRenderedPageBreak/>
        <w:t>Приложение 1</w:t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к решению Белозерской районной Думы 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ED3385" w:rsidRPr="00985950" w:rsidTr="00ED3385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D3385" w:rsidRPr="00985950" w:rsidRDefault="00ED3385" w:rsidP="00ED3385">
            <w:pPr>
              <w:rPr>
                <w:rFonts w:ascii="PT Astra Sans" w:hAnsi="PT Astra Sans"/>
              </w:rPr>
            </w:pPr>
          </w:p>
        </w:tc>
      </w:tr>
    </w:tbl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от </w:t>
      </w:r>
      <w:r w:rsidR="00985950">
        <w:rPr>
          <w:rFonts w:ascii="PT Astra Sans" w:hAnsi="PT Astra Sans"/>
        </w:rPr>
        <w:t xml:space="preserve">25 февраля </w:t>
      </w:r>
      <w:r w:rsidRPr="00985950">
        <w:rPr>
          <w:rFonts w:ascii="PT Astra Sans" w:hAnsi="PT Astra Sans"/>
        </w:rPr>
        <w:t>202</w:t>
      </w:r>
      <w:r w:rsidR="00DE6786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года №</w:t>
      </w:r>
      <w:r w:rsidR="0026067B">
        <w:rPr>
          <w:rFonts w:ascii="PT Astra Sans" w:hAnsi="PT Astra Sans"/>
        </w:rPr>
        <w:t xml:space="preserve"> 94</w:t>
      </w:r>
    </w:p>
    <w:p w:rsidR="001D19B0" w:rsidRPr="00985950" w:rsidRDefault="001D19B0" w:rsidP="001D19B0">
      <w:pPr>
        <w:ind w:left="5387"/>
        <w:jc w:val="center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«О внесении изменений в решение Белозерской районной Думы от </w:t>
      </w:r>
      <w:r w:rsidR="00DE6786" w:rsidRPr="00985950">
        <w:rPr>
          <w:rFonts w:ascii="PT Astra Sans" w:hAnsi="PT Astra Sans"/>
        </w:rPr>
        <w:t>24</w:t>
      </w:r>
      <w:r w:rsidRPr="00985950">
        <w:rPr>
          <w:rFonts w:ascii="PT Astra Sans" w:hAnsi="PT Astra Sans"/>
        </w:rPr>
        <w:t>.12.202</w:t>
      </w:r>
      <w:r w:rsidR="00DE6786" w:rsidRPr="00985950">
        <w:rPr>
          <w:rFonts w:ascii="PT Astra Sans" w:hAnsi="PT Astra Sans"/>
        </w:rPr>
        <w:t>1</w:t>
      </w:r>
      <w:r w:rsidRPr="00985950">
        <w:rPr>
          <w:rFonts w:ascii="PT Astra Sans" w:hAnsi="PT Astra Sans"/>
        </w:rPr>
        <w:t xml:space="preserve"> г.  №</w:t>
      </w:r>
      <w:r w:rsidR="00DE6786" w:rsidRPr="00985950">
        <w:rPr>
          <w:rFonts w:ascii="PT Astra Sans" w:hAnsi="PT Astra Sans"/>
        </w:rPr>
        <w:t>85</w:t>
      </w:r>
      <w:r w:rsidRPr="00985950">
        <w:rPr>
          <w:rFonts w:ascii="PT Astra Sans" w:hAnsi="PT Astra Sans"/>
        </w:rPr>
        <w:t xml:space="preserve"> «О бюджете Белозерского района на 202</w:t>
      </w:r>
      <w:r w:rsidR="00DE6786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 и на плановый период 202</w:t>
      </w:r>
      <w:r w:rsidR="00DE6786" w:rsidRPr="00985950">
        <w:rPr>
          <w:rFonts w:ascii="PT Astra Sans" w:hAnsi="PT Astra Sans"/>
        </w:rPr>
        <w:t>3</w:t>
      </w:r>
      <w:r w:rsidRPr="00985950">
        <w:rPr>
          <w:rFonts w:ascii="PT Astra Sans" w:hAnsi="PT Astra Sans"/>
        </w:rPr>
        <w:t xml:space="preserve"> и 202</w:t>
      </w:r>
      <w:r w:rsidR="00DE6786" w:rsidRPr="00985950">
        <w:rPr>
          <w:rFonts w:ascii="PT Astra Sans" w:hAnsi="PT Astra Sans"/>
        </w:rPr>
        <w:t>4</w:t>
      </w:r>
      <w:r w:rsidRPr="00985950">
        <w:rPr>
          <w:rFonts w:ascii="PT Astra Sans" w:hAnsi="PT Astra Sans"/>
        </w:rPr>
        <w:t xml:space="preserve"> годов»</w:t>
      </w:r>
    </w:p>
    <w:p w:rsidR="001D19B0" w:rsidRPr="00DE5D5D" w:rsidRDefault="001D19B0" w:rsidP="001D19B0">
      <w:pPr>
        <w:rPr>
          <w:rFonts w:ascii="PT Astra Sans" w:hAnsi="PT Astra Sans"/>
          <w:sz w:val="16"/>
        </w:rPr>
      </w:pPr>
    </w:p>
    <w:p w:rsidR="001D19B0" w:rsidRPr="00DE5D5D" w:rsidRDefault="001D19B0" w:rsidP="001D19B0">
      <w:pPr>
        <w:rPr>
          <w:rFonts w:ascii="PT Astra Sans" w:hAnsi="PT Astra Sans"/>
          <w:sz w:val="16"/>
        </w:rPr>
      </w:pPr>
    </w:p>
    <w:p w:rsidR="001D19B0" w:rsidRPr="00DE5D5D" w:rsidRDefault="001D19B0" w:rsidP="001D19B0">
      <w:pPr>
        <w:jc w:val="center"/>
        <w:rPr>
          <w:rFonts w:ascii="PT Astra Sans" w:hAnsi="PT Astra Sans"/>
          <w:sz w:val="16"/>
        </w:rPr>
      </w:pPr>
      <w:r w:rsidRPr="00DE5D5D">
        <w:rPr>
          <w:rFonts w:ascii="PT Astra Sans" w:hAnsi="PT Astra Sans"/>
          <w:b/>
          <w:bCs/>
          <w:szCs w:val="24"/>
        </w:rPr>
        <w:t>Источники внутреннего финансирования дефицита бюджета Белозерского района на 202</w:t>
      </w:r>
      <w:r w:rsidR="00DE6786" w:rsidRPr="00DE5D5D">
        <w:rPr>
          <w:rFonts w:ascii="PT Astra Sans" w:hAnsi="PT Astra Sans"/>
          <w:b/>
          <w:bCs/>
          <w:szCs w:val="24"/>
        </w:rPr>
        <w:t>2</w:t>
      </w:r>
      <w:r w:rsidRPr="00DE5D5D">
        <w:rPr>
          <w:rFonts w:ascii="PT Astra Sans" w:hAnsi="PT Astra Sans"/>
          <w:b/>
          <w:bCs/>
          <w:szCs w:val="24"/>
        </w:rPr>
        <w:t xml:space="preserve"> год</w:t>
      </w:r>
    </w:p>
    <w:p w:rsidR="001D19B0" w:rsidRPr="00DE5D5D" w:rsidRDefault="001D19B0" w:rsidP="001D19B0">
      <w:pPr>
        <w:rPr>
          <w:rFonts w:ascii="PT Astra Sans" w:hAnsi="PT Astra Sans"/>
          <w:sz w:val="16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5147"/>
        <w:gridCol w:w="2273"/>
      </w:tblGrid>
      <w:tr w:rsidR="00ED3385" w:rsidRPr="00DE5D5D" w:rsidTr="00145381">
        <w:trPr>
          <w:trHeight w:val="20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145381" w:rsidRDefault="00ED3385" w:rsidP="001109C9">
            <w:pPr>
              <w:spacing w:line="276" w:lineRule="auto"/>
              <w:ind w:right="-103"/>
              <w:jc w:val="center"/>
              <w:rPr>
                <w:rFonts w:ascii="PT Astra Sans" w:hAnsi="PT Astra Sans"/>
                <w:b/>
                <w:bCs/>
                <w:sz w:val="16"/>
              </w:rPr>
            </w:pPr>
            <w:r w:rsidRPr="00DE5D5D">
              <w:rPr>
                <w:rFonts w:ascii="PT Astra Sans" w:hAnsi="PT Astra Sans"/>
                <w:b/>
                <w:bCs/>
                <w:sz w:val="16"/>
              </w:rPr>
              <w:t xml:space="preserve">                                                                                                                                </w:t>
            </w:r>
            <w:r w:rsidR="008E4A9A" w:rsidRPr="00DE5D5D">
              <w:rPr>
                <w:rFonts w:ascii="PT Astra Sans" w:hAnsi="PT Astra Sans"/>
                <w:b/>
                <w:bCs/>
                <w:sz w:val="16"/>
              </w:rPr>
              <w:t xml:space="preserve">                               (</w:t>
            </w:r>
            <w:proofErr w:type="spellStart"/>
            <w:r w:rsidRPr="00DE5D5D">
              <w:rPr>
                <w:rFonts w:ascii="PT Astra Sans" w:hAnsi="PT Astra Sans"/>
                <w:b/>
                <w:bCs/>
                <w:sz w:val="16"/>
              </w:rPr>
              <w:t>тыс</w:t>
            </w:r>
            <w:proofErr w:type="gramStart"/>
            <w:r w:rsidRPr="00DE5D5D">
              <w:rPr>
                <w:rFonts w:ascii="PT Astra Sans" w:hAnsi="PT Astra Sans"/>
                <w:b/>
                <w:bCs/>
                <w:sz w:val="16"/>
              </w:rPr>
              <w:t>.р</w:t>
            </w:r>
            <w:proofErr w:type="gramEnd"/>
            <w:r w:rsidRPr="00DE5D5D">
              <w:rPr>
                <w:rFonts w:ascii="PT Astra Sans" w:hAnsi="PT Astra Sans"/>
                <w:b/>
                <w:bCs/>
                <w:sz w:val="16"/>
              </w:rPr>
              <w:t>уб</w:t>
            </w:r>
            <w:proofErr w:type="spellEnd"/>
            <w:r w:rsidRPr="00DE5D5D">
              <w:rPr>
                <w:rFonts w:ascii="PT Astra Sans" w:hAnsi="PT Astra Sans"/>
                <w:b/>
                <w:bCs/>
                <w:sz w:val="16"/>
              </w:rPr>
              <w:t>.</w:t>
            </w:r>
            <w:r w:rsidR="008E4A9A" w:rsidRPr="00DE5D5D">
              <w:rPr>
                <w:rFonts w:ascii="PT Astra Sans" w:hAnsi="PT Astra Sans"/>
                <w:b/>
                <w:bCs/>
                <w:sz w:val="16"/>
              </w:rPr>
              <w:t>)</w:t>
            </w:r>
          </w:p>
          <w:p w:rsidR="00ED3385" w:rsidRPr="00DE5D5D" w:rsidRDefault="00ED3385" w:rsidP="001109C9">
            <w:pPr>
              <w:spacing w:line="276" w:lineRule="auto"/>
              <w:ind w:right="-103"/>
              <w:jc w:val="center"/>
              <w:rPr>
                <w:rFonts w:ascii="PT Astra Sans" w:hAnsi="PT Astra Sans"/>
                <w:b/>
                <w:bCs/>
                <w:sz w:val="16"/>
              </w:rPr>
            </w:pPr>
            <w:r w:rsidRPr="00DE5D5D">
              <w:rPr>
                <w:rFonts w:ascii="PT Astra Sans" w:hAnsi="PT Astra Sans"/>
                <w:b/>
                <w:bCs/>
                <w:sz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Код бюджетной классификации РФ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Виды государственных заимствований</w:t>
            </w:r>
          </w:p>
        </w:tc>
        <w:tc>
          <w:tcPr>
            <w:tcW w:w="227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План на год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 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27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DE6786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0,0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 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из них:</w:t>
            </w:r>
          </w:p>
        </w:tc>
        <w:tc>
          <w:tcPr>
            <w:tcW w:w="227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 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01030100050000810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3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0,0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01020000020000710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2273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1D19B0" w:rsidRPr="00DE5D5D" w:rsidRDefault="00DE6786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0,0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01050000000000000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3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1D19B0" w:rsidRPr="00DE5D5D" w:rsidRDefault="001F0D71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0,0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01050201000000510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73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-</w:t>
            </w:r>
            <w:r w:rsidR="00DE6786" w:rsidRPr="00DE5D5D">
              <w:rPr>
                <w:rFonts w:ascii="PT Astra Sans" w:hAnsi="PT Astra Sans"/>
                <w:szCs w:val="24"/>
              </w:rPr>
              <w:t>536834,0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01050201000000610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73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1D19B0" w:rsidRPr="00DE5D5D" w:rsidRDefault="00DE6786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536834,0</w:t>
            </w:r>
          </w:p>
        </w:tc>
      </w:tr>
      <w:tr w:rsidR="001D19B0" w:rsidRPr="00DE5D5D" w:rsidTr="00145381">
        <w:trPr>
          <w:trHeight w:val="20"/>
        </w:trPr>
        <w:tc>
          <w:tcPr>
            <w:tcW w:w="2356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1D19B0" w:rsidRPr="00DE5D5D" w:rsidRDefault="001D19B0" w:rsidP="001109C9">
            <w:pPr>
              <w:spacing w:line="276" w:lineRule="auto"/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 </w:t>
            </w:r>
          </w:p>
        </w:tc>
        <w:tc>
          <w:tcPr>
            <w:tcW w:w="514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19B0" w:rsidRPr="00DE5D5D" w:rsidRDefault="001D19B0" w:rsidP="001109C9">
            <w:pPr>
              <w:spacing w:line="276" w:lineRule="auto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273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1D19B0" w:rsidRPr="00DE5D5D" w:rsidRDefault="00DE6786" w:rsidP="001109C9">
            <w:pPr>
              <w:spacing w:line="276" w:lineRule="auto"/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0,0</w:t>
            </w:r>
          </w:p>
        </w:tc>
      </w:tr>
    </w:tbl>
    <w:p w:rsidR="001D19B0" w:rsidRPr="00DE5D5D" w:rsidRDefault="001D19B0" w:rsidP="001D19B0">
      <w:pPr>
        <w:rPr>
          <w:rFonts w:ascii="PT Astra Sans" w:hAnsi="PT Astra Sans"/>
          <w:sz w:val="16"/>
        </w:rPr>
      </w:pPr>
    </w:p>
    <w:p w:rsidR="001D19B0" w:rsidRDefault="001D19B0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rPr>
          <w:rFonts w:ascii="PT Astra Sans" w:hAnsi="PT Astra Sans"/>
          <w:sz w:val="16"/>
        </w:rPr>
      </w:pPr>
    </w:p>
    <w:p w:rsidR="00145381" w:rsidRDefault="00145381" w:rsidP="001D19B0">
      <w:pPr>
        <w:rPr>
          <w:rFonts w:ascii="PT Astra Sans" w:hAnsi="PT Astra Sans"/>
          <w:sz w:val="16"/>
        </w:rPr>
      </w:pPr>
    </w:p>
    <w:p w:rsidR="00145381" w:rsidRDefault="00145381" w:rsidP="001D19B0">
      <w:pPr>
        <w:rPr>
          <w:rFonts w:ascii="PT Astra Sans" w:hAnsi="PT Astra Sans"/>
          <w:sz w:val="16"/>
        </w:rPr>
      </w:pPr>
    </w:p>
    <w:p w:rsidR="00145381" w:rsidRDefault="00145381" w:rsidP="001D19B0">
      <w:pPr>
        <w:rPr>
          <w:rFonts w:ascii="PT Astra Sans" w:hAnsi="PT Astra Sans"/>
          <w:sz w:val="16"/>
        </w:rPr>
      </w:pPr>
    </w:p>
    <w:p w:rsidR="00985950" w:rsidRDefault="00985950">
      <w:pPr>
        <w:rPr>
          <w:rFonts w:ascii="PT Astra Sans" w:hAnsi="PT Astra Sans"/>
          <w:sz w:val="16"/>
        </w:rPr>
      </w:pPr>
      <w:r>
        <w:rPr>
          <w:rFonts w:ascii="PT Astra Sans" w:hAnsi="PT Astra Sans"/>
          <w:sz w:val="16"/>
        </w:rPr>
        <w:br w:type="page"/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lastRenderedPageBreak/>
        <w:t>Приложение 2</w:t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к решению Белозерской районной Думы </w:t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от </w:t>
      </w:r>
      <w:r w:rsidR="00985950" w:rsidRPr="00985950">
        <w:rPr>
          <w:rFonts w:ascii="PT Astra Sans" w:hAnsi="PT Astra Sans"/>
        </w:rPr>
        <w:t xml:space="preserve">25 февраля </w:t>
      </w:r>
      <w:r w:rsidRPr="00985950">
        <w:rPr>
          <w:rFonts w:ascii="PT Astra Sans" w:hAnsi="PT Astra Sans"/>
        </w:rPr>
        <w:t>202</w:t>
      </w:r>
      <w:r w:rsidR="00DE6786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года №</w:t>
      </w:r>
      <w:r w:rsidR="0026067B">
        <w:rPr>
          <w:rFonts w:ascii="PT Astra Sans" w:hAnsi="PT Astra Sans"/>
        </w:rPr>
        <w:t xml:space="preserve"> 94</w:t>
      </w:r>
    </w:p>
    <w:p w:rsidR="001D19B0" w:rsidRPr="00985950" w:rsidRDefault="001D19B0" w:rsidP="001D19B0">
      <w:pPr>
        <w:ind w:left="5387"/>
        <w:jc w:val="center"/>
        <w:rPr>
          <w:rFonts w:ascii="PT Astra Sans" w:hAnsi="PT Astra Sans"/>
        </w:rPr>
      </w:pPr>
      <w:r w:rsidRPr="00985950">
        <w:rPr>
          <w:rFonts w:ascii="PT Astra Sans" w:hAnsi="PT Astra Sans"/>
        </w:rPr>
        <w:t>«О внесении изменений в решение Белозерской районной Думы от 2</w:t>
      </w:r>
      <w:r w:rsidR="00DE6786" w:rsidRPr="00985950">
        <w:rPr>
          <w:rFonts w:ascii="PT Astra Sans" w:hAnsi="PT Astra Sans"/>
        </w:rPr>
        <w:t>4</w:t>
      </w:r>
      <w:r w:rsidRPr="00985950">
        <w:rPr>
          <w:rFonts w:ascii="PT Astra Sans" w:hAnsi="PT Astra Sans"/>
        </w:rPr>
        <w:t>.12.202</w:t>
      </w:r>
      <w:r w:rsidR="00DE6786" w:rsidRPr="00985950">
        <w:rPr>
          <w:rFonts w:ascii="PT Astra Sans" w:hAnsi="PT Astra Sans"/>
        </w:rPr>
        <w:t>1 г.  №85</w:t>
      </w:r>
      <w:r w:rsidRPr="00985950">
        <w:rPr>
          <w:rFonts w:ascii="PT Astra Sans" w:hAnsi="PT Astra Sans"/>
        </w:rPr>
        <w:t xml:space="preserve"> «О бюджете Белозерского района на 202</w:t>
      </w:r>
      <w:r w:rsidR="00DE6786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 и на плановый период 202</w:t>
      </w:r>
      <w:r w:rsidR="00DE6786" w:rsidRPr="00985950">
        <w:rPr>
          <w:rFonts w:ascii="PT Astra Sans" w:hAnsi="PT Astra Sans"/>
        </w:rPr>
        <w:t>3</w:t>
      </w:r>
      <w:r w:rsidRPr="00985950">
        <w:rPr>
          <w:rFonts w:ascii="PT Astra Sans" w:hAnsi="PT Astra Sans"/>
        </w:rPr>
        <w:t xml:space="preserve"> и 202</w:t>
      </w:r>
      <w:r w:rsidR="00DE6786" w:rsidRPr="00985950">
        <w:rPr>
          <w:rFonts w:ascii="PT Astra Sans" w:hAnsi="PT Astra Sans"/>
        </w:rPr>
        <w:t>4</w:t>
      </w:r>
      <w:r w:rsidRPr="00985950">
        <w:rPr>
          <w:rFonts w:ascii="PT Astra Sans" w:hAnsi="PT Astra Sans"/>
        </w:rPr>
        <w:t xml:space="preserve"> годов»</w:t>
      </w:r>
    </w:p>
    <w:p w:rsidR="001D19B0" w:rsidRPr="00DE5D5D" w:rsidRDefault="001D19B0" w:rsidP="001D19B0">
      <w:pPr>
        <w:rPr>
          <w:rFonts w:ascii="PT Astra Sans" w:hAnsi="PT Astra Sans"/>
          <w:sz w:val="16"/>
        </w:rPr>
      </w:pPr>
    </w:p>
    <w:p w:rsidR="001D19B0" w:rsidRPr="00DE5D5D" w:rsidRDefault="001D19B0" w:rsidP="001D19B0">
      <w:pPr>
        <w:rPr>
          <w:rFonts w:ascii="PT Astra Sans" w:hAnsi="PT Astra Sans"/>
          <w:sz w:val="16"/>
        </w:rPr>
      </w:pPr>
    </w:p>
    <w:p w:rsidR="001D19B0" w:rsidRPr="00DE5D5D" w:rsidRDefault="001D19B0" w:rsidP="001D19B0">
      <w:pPr>
        <w:jc w:val="center"/>
        <w:rPr>
          <w:rFonts w:ascii="PT Astra Sans" w:hAnsi="PT Astra Sans"/>
          <w:sz w:val="16"/>
        </w:rPr>
      </w:pPr>
      <w:r w:rsidRPr="00DE5D5D">
        <w:rPr>
          <w:rFonts w:ascii="PT Astra Sans" w:hAnsi="PT Astra Sans"/>
          <w:b/>
          <w:bCs/>
          <w:szCs w:val="24"/>
        </w:rPr>
        <w:t>ПРОГРАММА</w:t>
      </w:r>
    </w:p>
    <w:p w:rsidR="001D19B0" w:rsidRPr="00DE5D5D" w:rsidRDefault="001D19B0" w:rsidP="001D19B0">
      <w:pPr>
        <w:jc w:val="center"/>
        <w:rPr>
          <w:rFonts w:ascii="PT Astra Sans" w:hAnsi="PT Astra Sans"/>
          <w:sz w:val="16"/>
        </w:rPr>
      </w:pPr>
      <w:r w:rsidRPr="00DE5D5D">
        <w:rPr>
          <w:rFonts w:ascii="PT Astra Sans" w:hAnsi="PT Astra Sans"/>
          <w:b/>
          <w:bCs/>
          <w:szCs w:val="24"/>
        </w:rPr>
        <w:t>муниципальных заимствований</w:t>
      </w:r>
    </w:p>
    <w:p w:rsidR="001D19B0" w:rsidRPr="00DE5D5D" w:rsidRDefault="001D19B0" w:rsidP="001D19B0">
      <w:pPr>
        <w:jc w:val="center"/>
        <w:rPr>
          <w:rFonts w:ascii="PT Astra Sans" w:hAnsi="PT Astra Sans"/>
          <w:sz w:val="16"/>
        </w:rPr>
      </w:pPr>
      <w:r w:rsidRPr="00DE5D5D">
        <w:rPr>
          <w:rFonts w:ascii="PT Astra Sans" w:hAnsi="PT Astra Sans"/>
          <w:b/>
          <w:bCs/>
          <w:szCs w:val="24"/>
        </w:rPr>
        <w:t>Белозерского района на 202</w:t>
      </w:r>
      <w:r w:rsidR="003A38B7" w:rsidRPr="00DE5D5D">
        <w:rPr>
          <w:rFonts w:ascii="PT Astra Sans" w:hAnsi="PT Astra Sans"/>
          <w:b/>
          <w:bCs/>
          <w:szCs w:val="24"/>
        </w:rPr>
        <w:t>2</w:t>
      </w:r>
      <w:r w:rsidRPr="00DE5D5D">
        <w:rPr>
          <w:rFonts w:ascii="PT Astra Sans" w:hAnsi="PT Astra Sans"/>
          <w:b/>
          <w:bCs/>
          <w:szCs w:val="24"/>
        </w:rPr>
        <w:t xml:space="preserve"> год</w:t>
      </w:r>
    </w:p>
    <w:tbl>
      <w:tblPr>
        <w:tblW w:w="976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926"/>
        <w:gridCol w:w="1275"/>
        <w:gridCol w:w="2982"/>
      </w:tblGrid>
      <w:tr w:rsidR="001D19B0" w:rsidRPr="00DE5D5D" w:rsidTr="00EF5ECF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right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(</w:t>
            </w:r>
            <w:proofErr w:type="spellStart"/>
            <w:r w:rsidRPr="00DE5D5D">
              <w:rPr>
                <w:rFonts w:ascii="PT Astra Sans" w:hAnsi="PT Astra Sans"/>
                <w:b/>
                <w:bCs/>
                <w:szCs w:val="24"/>
              </w:rPr>
              <w:t>тыс</w:t>
            </w:r>
            <w:proofErr w:type="gramStart"/>
            <w:r w:rsidRPr="00DE5D5D">
              <w:rPr>
                <w:rFonts w:ascii="PT Astra Sans" w:hAnsi="PT Astra Sans"/>
                <w:b/>
                <w:bCs/>
                <w:szCs w:val="24"/>
              </w:rPr>
              <w:t>.р</w:t>
            </w:r>
            <w:proofErr w:type="gramEnd"/>
            <w:r w:rsidRPr="00DE5D5D">
              <w:rPr>
                <w:rFonts w:ascii="PT Astra Sans" w:hAnsi="PT Astra Sans"/>
                <w:b/>
                <w:bCs/>
                <w:szCs w:val="24"/>
              </w:rPr>
              <w:t>уб</w:t>
            </w:r>
            <w:proofErr w:type="spellEnd"/>
            <w:r w:rsidR="00AE0B1F" w:rsidRPr="00DE5D5D">
              <w:rPr>
                <w:rFonts w:ascii="PT Astra Sans" w:hAnsi="PT Astra Sans"/>
                <w:b/>
                <w:bCs/>
                <w:szCs w:val="24"/>
              </w:rPr>
              <w:t>.</w:t>
            </w:r>
            <w:r w:rsidRPr="00DE5D5D">
              <w:rPr>
                <w:rFonts w:ascii="PT Astra Sans" w:hAnsi="PT Astra Sans"/>
                <w:b/>
                <w:bCs/>
                <w:szCs w:val="24"/>
              </w:rPr>
              <w:t>)</w:t>
            </w:r>
          </w:p>
        </w:tc>
      </w:tr>
      <w:tr w:rsidR="001D19B0" w:rsidRPr="00DE5D5D" w:rsidTr="00DE5D5D">
        <w:trPr>
          <w:trHeight w:val="926"/>
        </w:trPr>
        <w:tc>
          <w:tcPr>
            <w:tcW w:w="583" w:type="dxa"/>
            <w:shd w:val="clear" w:color="auto" w:fill="auto"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 xml:space="preserve">№ </w:t>
            </w:r>
            <w:proofErr w:type="gramStart"/>
            <w:r w:rsidRPr="00DE5D5D">
              <w:rPr>
                <w:rFonts w:ascii="PT Astra Sans" w:hAnsi="PT Astra Sans"/>
                <w:b/>
                <w:bCs/>
                <w:szCs w:val="24"/>
              </w:rPr>
              <w:t>п</w:t>
            </w:r>
            <w:proofErr w:type="gramEnd"/>
            <w:r w:rsidRPr="00DE5D5D">
              <w:rPr>
                <w:rFonts w:ascii="PT Astra Sans" w:hAnsi="PT Astra Sans"/>
                <w:b/>
                <w:bCs/>
                <w:szCs w:val="24"/>
              </w:rPr>
              <w:t>/п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Вид долговых обязательств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Сумма</w:t>
            </w:r>
          </w:p>
        </w:tc>
        <w:tc>
          <w:tcPr>
            <w:tcW w:w="2982" w:type="dxa"/>
            <w:shd w:val="clear" w:color="auto" w:fill="auto"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1D19B0" w:rsidRPr="00DE5D5D" w:rsidTr="00DE5D5D">
        <w:trPr>
          <w:trHeight w:val="698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1.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EF5ECF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 xml:space="preserve">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</w:p>
        </w:tc>
      </w:tr>
      <w:tr w:rsidR="001D19B0" w:rsidRPr="00DE5D5D" w:rsidTr="00EF5ECF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объем привлечения, из них: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EF5ECF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EF5ECF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DE5D5D">
        <w:trPr>
          <w:trHeight w:val="462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DE5D5D">
        <w:trPr>
          <w:trHeight w:val="427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2.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Кредиты, привлекаемые в бюджет Белозерского района от кредитных организаций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EF5ECF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 xml:space="preserve">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</w:p>
        </w:tc>
      </w:tr>
      <w:tr w:rsidR="001D19B0" w:rsidRPr="00DE5D5D" w:rsidTr="00EF5ECF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объем привлечения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EF5ECF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EF5ECF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3.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Исполнение государственных гарантий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  <w:tr w:rsidR="001D19B0" w:rsidRPr="00DE5D5D" w:rsidTr="00EF5ECF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szCs w:val="24"/>
              </w:rPr>
              <w:t> </w:t>
            </w:r>
          </w:p>
        </w:tc>
        <w:tc>
          <w:tcPr>
            <w:tcW w:w="4926" w:type="dxa"/>
            <w:shd w:val="clear" w:color="auto" w:fill="auto"/>
            <w:hideMark/>
          </w:tcPr>
          <w:p w:rsidR="001D19B0" w:rsidRPr="00DE5D5D" w:rsidRDefault="001D19B0" w:rsidP="001D19B0">
            <w:pPr>
              <w:jc w:val="both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Всего: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b/>
                <w:bCs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  <w:tc>
          <w:tcPr>
            <w:tcW w:w="2982" w:type="dxa"/>
            <w:shd w:val="clear" w:color="auto" w:fill="auto"/>
            <w:noWrap/>
            <w:hideMark/>
          </w:tcPr>
          <w:p w:rsidR="001D19B0" w:rsidRPr="00DE5D5D" w:rsidRDefault="001D19B0" w:rsidP="001D19B0">
            <w:pPr>
              <w:jc w:val="center"/>
              <w:rPr>
                <w:rFonts w:ascii="PT Astra Sans" w:hAnsi="PT Astra Sans"/>
                <w:szCs w:val="24"/>
              </w:rPr>
            </w:pPr>
            <w:r w:rsidRPr="00DE5D5D">
              <w:rPr>
                <w:rFonts w:ascii="PT Astra Sans" w:hAnsi="PT Astra Sans"/>
                <w:b/>
                <w:bCs/>
                <w:szCs w:val="24"/>
              </w:rPr>
              <w:t>0</w:t>
            </w:r>
          </w:p>
        </w:tc>
      </w:tr>
    </w:tbl>
    <w:p w:rsidR="001D19B0" w:rsidRPr="00DE5D5D" w:rsidRDefault="001D19B0" w:rsidP="001D19B0">
      <w:pPr>
        <w:rPr>
          <w:rFonts w:ascii="PT Astra Sans" w:hAnsi="PT Astra Sans"/>
          <w:sz w:val="16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605CFC" w:rsidRDefault="00605CFC" w:rsidP="001D19B0">
      <w:pPr>
        <w:ind w:left="5387"/>
        <w:rPr>
          <w:rFonts w:ascii="PT Astra Sans" w:hAnsi="PT Astra Sans"/>
          <w:sz w:val="16"/>
        </w:rPr>
      </w:pPr>
    </w:p>
    <w:p w:rsidR="00985950" w:rsidRDefault="00985950">
      <w:pPr>
        <w:rPr>
          <w:rFonts w:ascii="PT Astra Sans" w:hAnsi="PT Astra Sans"/>
          <w:sz w:val="16"/>
        </w:rPr>
      </w:pPr>
      <w:r>
        <w:rPr>
          <w:rFonts w:ascii="PT Astra Sans" w:hAnsi="PT Astra Sans"/>
          <w:sz w:val="16"/>
        </w:rPr>
        <w:br w:type="page"/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lastRenderedPageBreak/>
        <w:t>Приложение 3</w:t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к решению Белозерской районной Думы </w:t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от </w:t>
      </w:r>
      <w:r w:rsidR="00985950">
        <w:rPr>
          <w:rFonts w:ascii="PT Astra Sans" w:hAnsi="PT Astra Sans"/>
        </w:rPr>
        <w:t xml:space="preserve">25 февраля </w:t>
      </w:r>
      <w:r w:rsidRPr="00985950">
        <w:rPr>
          <w:rFonts w:ascii="PT Astra Sans" w:hAnsi="PT Astra Sans"/>
        </w:rPr>
        <w:t>202</w:t>
      </w:r>
      <w:r w:rsidR="00DE6786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года №</w:t>
      </w:r>
      <w:r w:rsidR="0026067B">
        <w:rPr>
          <w:rFonts w:ascii="PT Astra Sans" w:hAnsi="PT Astra Sans"/>
        </w:rPr>
        <w:t xml:space="preserve"> 94</w:t>
      </w:r>
    </w:p>
    <w:p w:rsidR="001D19B0" w:rsidRPr="00985950" w:rsidRDefault="001D19B0" w:rsidP="001D19B0">
      <w:pPr>
        <w:ind w:left="5387"/>
        <w:jc w:val="center"/>
        <w:rPr>
          <w:rFonts w:ascii="PT Astra Sans" w:hAnsi="PT Astra Sans"/>
        </w:rPr>
      </w:pPr>
      <w:r w:rsidRPr="00985950">
        <w:rPr>
          <w:rFonts w:ascii="PT Astra Sans" w:hAnsi="PT Astra Sans"/>
        </w:rPr>
        <w:t>«О внесении изменений в решение Белозерской районной Думы от 2</w:t>
      </w:r>
      <w:r w:rsidR="00DE6786" w:rsidRPr="00985950">
        <w:rPr>
          <w:rFonts w:ascii="PT Astra Sans" w:hAnsi="PT Astra Sans"/>
        </w:rPr>
        <w:t>4</w:t>
      </w:r>
      <w:r w:rsidRPr="00985950">
        <w:rPr>
          <w:rFonts w:ascii="PT Astra Sans" w:hAnsi="PT Astra Sans"/>
        </w:rPr>
        <w:t>.12.202</w:t>
      </w:r>
      <w:r w:rsidR="00DE6786" w:rsidRPr="00985950">
        <w:rPr>
          <w:rFonts w:ascii="PT Astra Sans" w:hAnsi="PT Astra Sans"/>
        </w:rPr>
        <w:t>1</w:t>
      </w:r>
      <w:r w:rsidRPr="00985950">
        <w:rPr>
          <w:rFonts w:ascii="PT Astra Sans" w:hAnsi="PT Astra Sans"/>
        </w:rPr>
        <w:t xml:space="preserve"> г.  №</w:t>
      </w:r>
      <w:r w:rsidR="00DE6786" w:rsidRPr="00985950">
        <w:rPr>
          <w:rFonts w:ascii="PT Astra Sans" w:hAnsi="PT Astra Sans"/>
        </w:rPr>
        <w:t>85</w:t>
      </w:r>
      <w:r w:rsidRPr="00985950">
        <w:rPr>
          <w:rFonts w:ascii="PT Astra Sans" w:hAnsi="PT Astra Sans"/>
        </w:rPr>
        <w:t xml:space="preserve"> «О бюджете Белозерского района на 202</w:t>
      </w:r>
      <w:r w:rsidR="00DE6786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 и на плановый период 202</w:t>
      </w:r>
      <w:r w:rsidR="00DE6786" w:rsidRPr="00985950">
        <w:rPr>
          <w:rFonts w:ascii="PT Astra Sans" w:hAnsi="PT Astra Sans"/>
        </w:rPr>
        <w:t>3</w:t>
      </w:r>
      <w:r w:rsidRPr="00985950">
        <w:rPr>
          <w:rFonts w:ascii="PT Astra Sans" w:hAnsi="PT Astra Sans"/>
        </w:rPr>
        <w:t xml:space="preserve"> и 20</w:t>
      </w:r>
      <w:r w:rsidR="00DE6786" w:rsidRPr="00985950">
        <w:rPr>
          <w:rFonts w:ascii="PT Astra Sans" w:hAnsi="PT Astra Sans"/>
        </w:rPr>
        <w:t>24</w:t>
      </w:r>
      <w:r w:rsidRPr="00985950">
        <w:rPr>
          <w:rFonts w:ascii="PT Astra Sans" w:hAnsi="PT Astra Sans"/>
        </w:rPr>
        <w:t xml:space="preserve"> годов»</w:t>
      </w:r>
    </w:p>
    <w:p w:rsidR="001D19B0" w:rsidRPr="00985950" w:rsidRDefault="001D19B0" w:rsidP="001D19B0">
      <w:pPr>
        <w:rPr>
          <w:rFonts w:ascii="PT Astra Sans" w:hAnsi="PT Astra Sans"/>
        </w:rPr>
      </w:pPr>
    </w:p>
    <w:p w:rsidR="001D19B0" w:rsidRPr="00DE5D5D" w:rsidRDefault="001D19B0" w:rsidP="001D19B0">
      <w:pPr>
        <w:rPr>
          <w:rFonts w:ascii="PT Astra Sans" w:hAnsi="PT Astra Sans"/>
          <w:sz w:val="16"/>
        </w:rPr>
      </w:pPr>
    </w:p>
    <w:p w:rsidR="001D19B0" w:rsidRPr="00DE5D5D" w:rsidRDefault="001D19B0" w:rsidP="001D19B0">
      <w:pPr>
        <w:jc w:val="center"/>
        <w:rPr>
          <w:rFonts w:ascii="PT Astra Sans" w:hAnsi="PT Astra Sans" w:cs="Arial CYR"/>
          <w:b/>
          <w:bCs/>
          <w:szCs w:val="24"/>
        </w:rPr>
      </w:pPr>
      <w:r w:rsidRPr="00DE5D5D">
        <w:rPr>
          <w:rFonts w:ascii="PT Astra Sans" w:hAnsi="PT Astra Sans" w:cs="Arial CYR"/>
          <w:b/>
          <w:bCs/>
          <w:szCs w:val="24"/>
        </w:rPr>
        <w:t>Распределение бюджетных ассигнований по разделам, подразделам классификации расходов бюджета Белозерского района на 202</w:t>
      </w:r>
      <w:r w:rsidR="00DE6786" w:rsidRPr="00DE5D5D">
        <w:rPr>
          <w:rFonts w:ascii="PT Astra Sans" w:hAnsi="PT Astra Sans" w:cs="Arial CYR"/>
          <w:b/>
          <w:bCs/>
          <w:szCs w:val="24"/>
        </w:rPr>
        <w:t>2</w:t>
      </w:r>
      <w:r w:rsidRPr="00DE5D5D">
        <w:rPr>
          <w:rFonts w:ascii="PT Astra Sans" w:hAnsi="PT Astra Sans" w:cs="Arial CYR"/>
          <w:b/>
          <w:bCs/>
          <w:szCs w:val="24"/>
        </w:rPr>
        <w:t xml:space="preserve"> год</w:t>
      </w:r>
    </w:p>
    <w:p w:rsidR="008E4A9A" w:rsidRPr="00DE5D5D" w:rsidRDefault="008E4A9A" w:rsidP="001D19B0">
      <w:pPr>
        <w:jc w:val="center"/>
        <w:rPr>
          <w:rFonts w:ascii="PT Astra Sans" w:hAnsi="PT Astra Sans"/>
          <w:sz w:val="16"/>
        </w:rPr>
      </w:pPr>
    </w:p>
    <w:tbl>
      <w:tblPr>
        <w:tblW w:w="96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725"/>
      </w:tblGrid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i/>
                <w:iCs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i/>
                <w:iCs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DE6786" w:rsidRPr="00DE5D5D" w:rsidRDefault="007A51C8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/>
                <w:sz w:val="16"/>
              </w:rPr>
              <w:t>(</w:t>
            </w:r>
            <w:proofErr w:type="spellStart"/>
            <w:r w:rsidRPr="00DE5D5D">
              <w:rPr>
                <w:rFonts w:ascii="PT Astra Sans" w:hAnsi="PT Astra Sans"/>
                <w:sz w:val="16"/>
              </w:rPr>
              <w:t>тыс</w:t>
            </w:r>
            <w:proofErr w:type="gramStart"/>
            <w:r w:rsidRPr="00DE5D5D">
              <w:rPr>
                <w:rFonts w:ascii="PT Astra Sans" w:hAnsi="PT Astra Sans"/>
                <w:sz w:val="16"/>
              </w:rPr>
              <w:t>.р</w:t>
            </w:r>
            <w:proofErr w:type="gramEnd"/>
            <w:r w:rsidRPr="00DE5D5D">
              <w:rPr>
                <w:rFonts w:ascii="PT Astra Sans" w:hAnsi="PT Astra Sans"/>
                <w:sz w:val="16"/>
              </w:rPr>
              <w:t>уб</w:t>
            </w:r>
            <w:proofErr w:type="spellEnd"/>
            <w:r w:rsidRPr="00DE5D5D">
              <w:rPr>
                <w:rFonts w:ascii="PT Astra Sans" w:hAnsi="PT Astra Sans"/>
                <w:sz w:val="16"/>
              </w:rPr>
              <w:t>.)</w:t>
            </w:r>
          </w:p>
        </w:tc>
      </w:tr>
      <w:tr w:rsidR="00DE6786" w:rsidRPr="00DE5D5D" w:rsidTr="00EF5ECF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Cs w:val="24"/>
              </w:rPr>
            </w:pPr>
            <w:proofErr w:type="spellStart"/>
            <w:r w:rsidRPr="00DE5D5D">
              <w:rPr>
                <w:rFonts w:ascii="PT Astra Sans" w:hAnsi="PT Astra Sans" w:cs="Arial CYR"/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Cs w:val="24"/>
              </w:rPr>
            </w:pPr>
            <w:proofErr w:type="gramStart"/>
            <w:r w:rsidRPr="00DE5D5D">
              <w:rPr>
                <w:rFonts w:ascii="PT Astra Sans" w:hAnsi="PT Astra Sans" w:cs="Arial CYR"/>
                <w:b/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план на год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28 012,6</w:t>
            </w:r>
          </w:p>
        </w:tc>
      </w:tr>
      <w:tr w:rsidR="00DE6786" w:rsidRPr="00DE5D5D" w:rsidTr="00DE5D5D">
        <w:trPr>
          <w:trHeight w:val="499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1089,3</w:t>
            </w:r>
          </w:p>
        </w:tc>
      </w:tr>
      <w:tr w:rsidR="00DE6786" w:rsidRPr="00DE5D5D" w:rsidTr="00DE5D5D">
        <w:trPr>
          <w:trHeight w:val="70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12,0</w:t>
            </w:r>
          </w:p>
        </w:tc>
      </w:tr>
      <w:tr w:rsidR="00DE6786" w:rsidRPr="00DE5D5D" w:rsidTr="00DE5D5D">
        <w:trPr>
          <w:trHeight w:val="700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7A51C8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 w:rsidRPr="00DE5D5D">
              <w:rPr>
                <w:rFonts w:ascii="PT Astra Sans" w:hAnsi="PT Astra Sans" w:cs="Arial CYR"/>
                <w:szCs w:val="24"/>
              </w:rPr>
              <w:t>г</w:t>
            </w:r>
            <w:r w:rsidRPr="00DE5D5D">
              <w:rPr>
                <w:rFonts w:ascii="PT Astra Sans" w:hAnsi="PT Astra Sans" w:cs="Arial CYR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18314,8</w:t>
            </w:r>
          </w:p>
        </w:tc>
      </w:tr>
      <w:tr w:rsidR="00DE6786" w:rsidRPr="00DE5D5D" w:rsidTr="00EF5ECF">
        <w:trPr>
          <w:trHeight w:val="211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1,1</w:t>
            </w:r>
          </w:p>
        </w:tc>
      </w:tr>
      <w:tr w:rsidR="00DE6786" w:rsidRPr="00DE5D5D" w:rsidTr="00DE5D5D">
        <w:trPr>
          <w:trHeight w:val="44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6803,0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170,0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1622,4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2348,2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2348,2</w:t>
            </w:r>
          </w:p>
        </w:tc>
      </w:tr>
      <w:tr w:rsidR="00DE6786" w:rsidRPr="00DE5D5D" w:rsidTr="00DE5D5D">
        <w:trPr>
          <w:trHeight w:val="513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7A51C8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2177,2</w:t>
            </w:r>
          </w:p>
        </w:tc>
      </w:tr>
      <w:tr w:rsidR="00DE6786" w:rsidRPr="00DE5D5D" w:rsidTr="00DE5D5D">
        <w:trPr>
          <w:trHeight w:val="421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2177,2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19762,3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40,0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1275,2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14382,1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1050,0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3015,0</w:t>
            </w:r>
          </w:p>
        </w:tc>
      </w:tr>
      <w:tr w:rsidR="00DE6786" w:rsidRPr="00DE5D5D" w:rsidTr="00EF5ECF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2531,0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1530,0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1000,0</w:t>
            </w:r>
          </w:p>
        </w:tc>
      </w:tr>
      <w:tr w:rsidR="00DE6786" w:rsidRPr="00DE5D5D" w:rsidTr="00EF5ECF">
        <w:trPr>
          <w:trHeight w:val="140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336397,0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52600,8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195921,5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16339,8</w:t>
            </w:r>
          </w:p>
        </w:tc>
      </w:tr>
      <w:tr w:rsidR="00DE6786" w:rsidRPr="00DE5D5D" w:rsidTr="00EF5ECF">
        <w:trPr>
          <w:trHeight w:val="630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430,0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3323,2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67781,7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40607,5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35977,0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4630,5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28599,2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5,0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28320,6</w:t>
            </w:r>
          </w:p>
        </w:tc>
      </w:tr>
      <w:tr w:rsidR="00DE6786" w:rsidRPr="00DE5D5D" w:rsidTr="00EF5ECF">
        <w:trPr>
          <w:trHeight w:val="300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273,6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120,0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120,0</w:t>
            </w:r>
          </w:p>
        </w:tc>
      </w:tr>
      <w:tr w:rsidR="00DE6786" w:rsidRPr="00DE5D5D" w:rsidTr="00DE5D5D">
        <w:trPr>
          <w:trHeight w:val="644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76279,0</w:t>
            </w:r>
          </w:p>
        </w:tc>
      </w:tr>
      <w:tr w:rsidR="00DE6786" w:rsidRPr="00DE5D5D" w:rsidTr="00DE5D5D">
        <w:trPr>
          <w:trHeight w:val="512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6738,0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Иные дотации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02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69541,0</w:t>
            </w:r>
          </w:p>
        </w:tc>
      </w:tr>
      <w:tr w:rsidR="00DE6786" w:rsidRPr="00DE5D5D" w:rsidTr="00EF5EC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DE5D5D" w:rsidRDefault="00DE6786" w:rsidP="003A38B7">
            <w:pPr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Cs w:val="24"/>
              </w:rPr>
            </w:pPr>
            <w:r w:rsidRPr="00DE5D5D">
              <w:rPr>
                <w:rFonts w:ascii="PT Astra Sans" w:hAnsi="PT Astra Sans" w:cs="Arial CYR"/>
                <w:b/>
                <w:bCs/>
                <w:szCs w:val="24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DE6786" w:rsidRPr="00DE5D5D" w:rsidRDefault="00DE6786" w:rsidP="003A38B7">
            <w:pPr>
              <w:jc w:val="center"/>
              <w:rPr>
                <w:rFonts w:ascii="PT Astra Sans" w:hAnsi="PT Astra Sans" w:cs="Arial CYR"/>
                <w:szCs w:val="24"/>
              </w:rPr>
            </w:pPr>
            <w:r w:rsidRPr="00DE5D5D">
              <w:rPr>
                <w:rFonts w:ascii="PT Astra Sans" w:hAnsi="PT Astra Sans" w:cs="Arial CYR"/>
                <w:szCs w:val="24"/>
              </w:rPr>
              <w:t>536834,0</w:t>
            </w:r>
          </w:p>
        </w:tc>
      </w:tr>
    </w:tbl>
    <w:p w:rsidR="00274F2C" w:rsidRDefault="00274F2C" w:rsidP="00605CFC">
      <w:pPr>
        <w:rPr>
          <w:rFonts w:ascii="PT Astra Sans" w:hAnsi="PT Astra Sans"/>
          <w:sz w:val="16"/>
        </w:rPr>
      </w:pPr>
    </w:p>
    <w:p w:rsidR="00605CFC" w:rsidRDefault="00605CFC" w:rsidP="00605CFC">
      <w:pPr>
        <w:rPr>
          <w:rFonts w:ascii="PT Astra Sans" w:hAnsi="PT Astra Sans"/>
          <w:sz w:val="16"/>
        </w:rPr>
      </w:pPr>
    </w:p>
    <w:p w:rsidR="00605CFC" w:rsidRPr="00DE5D5D" w:rsidRDefault="00605CFC" w:rsidP="00605CFC">
      <w:pPr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5D19AB" w:rsidRPr="00DE5D5D" w:rsidRDefault="005D19AB" w:rsidP="001D19B0">
      <w:pPr>
        <w:ind w:left="5387"/>
        <w:rPr>
          <w:rFonts w:ascii="PT Astra Sans" w:hAnsi="PT Astra Sans"/>
          <w:sz w:val="16"/>
        </w:rPr>
      </w:pPr>
    </w:p>
    <w:p w:rsidR="005D19AB" w:rsidRPr="00DE5D5D" w:rsidRDefault="005D19AB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7A51C8" w:rsidRPr="00DE5D5D" w:rsidRDefault="007A51C8" w:rsidP="001D19B0">
      <w:pPr>
        <w:ind w:left="5387"/>
        <w:rPr>
          <w:rFonts w:ascii="PT Astra Sans" w:hAnsi="PT Astra Sans"/>
          <w:sz w:val="16"/>
        </w:rPr>
      </w:pPr>
    </w:p>
    <w:p w:rsidR="00EF5ECF" w:rsidRPr="00DE5D5D" w:rsidRDefault="00EF5ECF" w:rsidP="001D19B0">
      <w:pPr>
        <w:ind w:left="5387"/>
        <w:rPr>
          <w:rFonts w:ascii="PT Astra Sans" w:hAnsi="PT Astra Sans"/>
          <w:sz w:val="16"/>
        </w:rPr>
      </w:pPr>
    </w:p>
    <w:p w:rsidR="00EF5ECF" w:rsidRPr="00DE5D5D" w:rsidRDefault="00EF5ECF" w:rsidP="001D19B0">
      <w:pPr>
        <w:ind w:left="5387"/>
        <w:rPr>
          <w:rFonts w:ascii="PT Astra Sans" w:hAnsi="PT Astra Sans"/>
          <w:sz w:val="16"/>
        </w:rPr>
      </w:pPr>
    </w:p>
    <w:p w:rsidR="00EF5ECF" w:rsidRPr="00DE5D5D" w:rsidRDefault="00EF5ECF" w:rsidP="001D19B0">
      <w:pPr>
        <w:ind w:left="5387"/>
        <w:rPr>
          <w:rFonts w:ascii="PT Astra Sans" w:hAnsi="PT Astra Sans"/>
          <w:sz w:val="16"/>
        </w:rPr>
      </w:pPr>
    </w:p>
    <w:p w:rsidR="00985950" w:rsidRDefault="00985950">
      <w:pPr>
        <w:rPr>
          <w:rFonts w:ascii="PT Astra Sans" w:hAnsi="PT Astra Sans"/>
          <w:sz w:val="16"/>
        </w:rPr>
      </w:pPr>
      <w:r>
        <w:rPr>
          <w:rFonts w:ascii="PT Astra Sans" w:hAnsi="PT Astra Sans"/>
          <w:sz w:val="16"/>
        </w:rPr>
        <w:br w:type="page"/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lastRenderedPageBreak/>
        <w:t>Приложение 4</w:t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к решению Белозерской районной Думы </w:t>
      </w:r>
    </w:p>
    <w:p w:rsidR="001D19B0" w:rsidRPr="00985950" w:rsidRDefault="001D19B0" w:rsidP="001D19B0">
      <w:pPr>
        <w:ind w:left="5387"/>
        <w:rPr>
          <w:rFonts w:ascii="PT Astra Sans" w:hAnsi="PT Astra Sans"/>
        </w:rPr>
      </w:pPr>
      <w:r w:rsidRPr="00985950">
        <w:rPr>
          <w:rFonts w:ascii="PT Astra Sans" w:hAnsi="PT Astra Sans"/>
        </w:rPr>
        <w:t xml:space="preserve">от </w:t>
      </w:r>
      <w:r w:rsidR="00985950">
        <w:rPr>
          <w:rFonts w:ascii="PT Astra Sans" w:hAnsi="PT Astra Sans"/>
        </w:rPr>
        <w:t xml:space="preserve">25 февраля </w:t>
      </w:r>
      <w:r w:rsidRPr="00985950">
        <w:rPr>
          <w:rFonts w:ascii="PT Astra Sans" w:hAnsi="PT Astra Sans"/>
        </w:rPr>
        <w:t>202</w:t>
      </w:r>
      <w:r w:rsidR="007A51C8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года №</w:t>
      </w:r>
      <w:r w:rsidR="0026067B">
        <w:rPr>
          <w:rFonts w:ascii="PT Astra Sans" w:hAnsi="PT Astra Sans"/>
        </w:rPr>
        <w:t xml:space="preserve"> 94</w:t>
      </w:r>
      <w:bookmarkStart w:id="0" w:name="_GoBack"/>
      <w:bookmarkEnd w:id="0"/>
    </w:p>
    <w:p w:rsidR="005D19AB" w:rsidRPr="00985950" w:rsidRDefault="001D19B0" w:rsidP="001D19B0">
      <w:pPr>
        <w:ind w:left="5387"/>
        <w:jc w:val="center"/>
        <w:rPr>
          <w:rFonts w:ascii="PT Astra Sans" w:hAnsi="PT Astra Sans"/>
          <w:b/>
          <w:bCs/>
        </w:rPr>
      </w:pPr>
      <w:r w:rsidRPr="00985950">
        <w:rPr>
          <w:rFonts w:ascii="PT Astra Sans" w:hAnsi="PT Astra Sans"/>
        </w:rPr>
        <w:t>«О внесении изменений в решение Белозерской районной Думы от 2</w:t>
      </w:r>
      <w:r w:rsidR="007A51C8" w:rsidRPr="00985950">
        <w:rPr>
          <w:rFonts w:ascii="PT Astra Sans" w:hAnsi="PT Astra Sans"/>
        </w:rPr>
        <w:t>4</w:t>
      </w:r>
      <w:r w:rsidRPr="00985950">
        <w:rPr>
          <w:rFonts w:ascii="PT Astra Sans" w:hAnsi="PT Astra Sans"/>
        </w:rPr>
        <w:t>.12.202</w:t>
      </w:r>
      <w:r w:rsidR="007A51C8" w:rsidRPr="00985950">
        <w:rPr>
          <w:rFonts w:ascii="PT Astra Sans" w:hAnsi="PT Astra Sans"/>
        </w:rPr>
        <w:t>1</w:t>
      </w:r>
      <w:r w:rsidRPr="00985950">
        <w:rPr>
          <w:rFonts w:ascii="PT Astra Sans" w:hAnsi="PT Astra Sans"/>
        </w:rPr>
        <w:t xml:space="preserve"> г.  №</w:t>
      </w:r>
      <w:r w:rsidR="007A51C8" w:rsidRPr="00985950">
        <w:rPr>
          <w:rFonts w:ascii="PT Astra Sans" w:hAnsi="PT Astra Sans"/>
        </w:rPr>
        <w:t>85</w:t>
      </w:r>
      <w:r w:rsidRPr="00985950">
        <w:rPr>
          <w:rFonts w:ascii="PT Astra Sans" w:hAnsi="PT Astra Sans"/>
        </w:rPr>
        <w:t xml:space="preserve"> «О бюджете Белозерского района на 202</w:t>
      </w:r>
      <w:r w:rsidR="007A51C8" w:rsidRPr="00985950">
        <w:rPr>
          <w:rFonts w:ascii="PT Astra Sans" w:hAnsi="PT Astra Sans"/>
        </w:rPr>
        <w:t>2</w:t>
      </w:r>
      <w:r w:rsidRPr="00985950">
        <w:rPr>
          <w:rFonts w:ascii="PT Astra Sans" w:hAnsi="PT Astra Sans"/>
        </w:rPr>
        <w:t xml:space="preserve"> год и на плановый период 202</w:t>
      </w:r>
      <w:r w:rsidR="007A51C8" w:rsidRPr="00985950">
        <w:rPr>
          <w:rFonts w:ascii="PT Astra Sans" w:hAnsi="PT Astra Sans"/>
        </w:rPr>
        <w:t>3</w:t>
      </w:r>
      <w:r w:rsidRPr="00985950">
        <w:rPr>
          <w:rFonts w:ascii="PT Astra Sans" w:hAnsi="PT Astra Sans"/>
        </w:rPr>
        <w:t xml:space="preserve"> и 202</w:t>
      </w:r>
      <w:r w:rsidR="007A51C8" w:rsidRPr="00985950">
        <w:rPr>
          <w:rFonts w:ascii="PT Astra Sans" w:hAnsi="PT Astra Sans"/>
        </w:rPr>
        <w:t>4</w:t>
      </w:r>
      <w:r w:rsidRPr="00985950">
        <w:rPr>
          <w:rFonts w:ascii="PT Astra Sans" w:hAnsi="PT Astra Sans"/>
        </w:rPr>
        <w:t xml:space="preserve"> годов»</w:t>
      </w:r>
      <w:r w:rsidR="005D19AB" w:rsidRPr="00985950">
        <w:rPr>
          <w:rFonts w:ascii="PT Astra Sans" w:hAnsi="PT Astra Sans"/>
          <w:b/>
          <w:bCs/>
        </w:rPr>
        <w:t xml:space="preserve"> </w:t>
      </w:r>
    </w:p>
    <w:p w:rsidR="005D19AB" w:rsidRPr="00985950" w:rsidRDefault="005D19AB" w:rsidP="001D19B0">
      <w:pPr>
        <w:ind w:left="5387"/>
        <w:jc w:val="center"/>
        <w:rPr>
          <w:rFonts w:ascii="PT Astra Sans" w:hAnsi="PT Astra Sans"/>
          <w:b/>
          <w:bCs/>
        </w:rPr>
      </w:pPr>
    </w:p>
    <w:p w:rsidR="001D19B0" w:rsidRPr="00985950" w:rsidRDefault="005D19AB" w:rsidP="005D19AB">
      <w:pPr>
        <w:jc w:val="center"/>
        <w:rPr>
          <w:rFonts w:ascii="PT Astra Sans" w:hAnsi="PT Astra Sans"/>
          <w:sz w:val="24"/>
          <w:szCs w:val="24"/>
        </w:rPr>
      </w:pPr>
      <w:r w:rsidRPr="00985950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Pr="00DE5D5D" w:rsidRDefault="001D19B0" w:rsidP="001D19B0">
      <w:pPr>
        <w:rPr>
          <w:rFonts w:ascii="PT Astra Sans" w:hAnsi="PT Astra Sans"/>
          <w:sz w:val="16"/>
        </w:rPr>
      </w:pP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709"/>
        <w:gridCol w:w="851"/>
        <w:gridCol w:w="1388"/>
        <w:gridCol w:w="567"/>
        <w:gridCol w:w="1276"/>
      </w:tblGrid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985950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proofErr w:type="spellStart"/>
            <w:r w:rsidRPr="00985950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proofErr w:type="spellStart"/>
            <w:r w:rsidRPr="00985950">
              <w:rPr>
                <w:rFonts w:ascii="PT Astra Sans" w:hAnsi="PT Astra Sans"/>
              </w:rPr>
              <w:t>Разделподраздел</w:t>
            </w:r>
            <w:proofErr w:type="spellEnd"/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план 2022 год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/>
                <w:bCs/>
              </w:rPr>
            </w:pPr>
            <w:r w:rsidRPr="00985950">
              <w:rPr>
                <w:rFonts w:ascii="PT Astra Sans" w:hAnsi="PT Astra Sans"/>
                <w:b/>
                <w:bCs/>
              </w:rPr>
              <w:t xml:space="preserve"> Отдел культуры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985950">
              <w:rPr>
                <w:rFonts w:ascii="PT Astra Sans" w:hAnsi="PT Astra Sans"/>
                <w:b/>
                <w:bCs/>
              </w:rPr>
              <w:t>48438,8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7906,5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7906,5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7906,5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7681,9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деятельности музыкальных школ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7681,9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7010,6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512,5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158,8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224,6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224,6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190,0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34,6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40532,3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35901,8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35901,8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793,2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793,2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793,2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по обеспечению деятельности централизованной клубной системы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35108,6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Обеспечение деятельности МБУ «Белозерский центр культуры»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0800780510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31525,3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0800780510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31525,3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Обеспечение и укрепление материально-технической базы домов культуры в населенных пунктах </w:t>
            </w:r>
            <w:proofErr w:type="gramStart"/>
            <w:r w:rsidRPr="00985950">
              <w:rPr>
                <w:rFonts w:ascii="PT Astra Sans" w:hAnsi="PT Astra Sans"/>
              </w:rPr>
              <w:t>в</w:t>
            </w:r>
            <w:proofErr w:type="gramEnd"/>
            <w:r w:rsidRPr="00985950">
              <w:rPr>
                <w:rFonts w:ascii="PT Astra Sans" w:hAnsi="PT Astra Sans"/>
              </w:rPr>
              <w:t xml:space="preserve"> </w:t>
            </w:r>
            <w:proofErr w:type="gramStart"/>
            <w:r w:rsidRPr="00985950">
              <w:rPr>
                <w:rFonts w:ascii="PT Astra Sans" w:hAnsi="PT Astra Sans"/>
              </w:rPr>
              <w:t>числом</w:t>
            </w:r>
            <w:proofErr w:type="gramEnd"/>
            <w:r w:rsidRPr="00985950">
              <w:rPr>
                <w:rFonts w:ascii="PT Astra Sans" w:hAnsi="PT Astra Sans"/>
              </w:rPr>
              <w:t xml:space="preserve"> жителей до 50 тыс. человек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08007L4670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3253,3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08007L4670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3253,3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080А255190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080А255190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4630,5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4630,5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1109C9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Обеспечение </w:t>
            </w:r>
            <w:proofErr w:type="gramStart"/>
            <w:r w:rsidRPr="00985950">
              <w:rPr>
                <w:rFonts w:ascii="PT Astra Sans" w:hAnsi="PT Astra Sans"/>
              </w:rPr>
              <w:t>деятельности аппарата Отдела культуры Администрации Белозерского района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725,0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543,0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0800580110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3905,5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noWrap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0800580110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3905,5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/>
                <w:bCs/>
              </w:rPr>
            </w:pPr>
            <w:r w:rsidRPr="00985950">
              <w:rPr>
                <w:rFonts w:ascii="PT Astra Sans" w:hAnsi="PT Astra Sans"/>
                <w:b/>
                <w:bCs/>
              </w:rPr>
              <w:t>Отдел образования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985950">
              <w:rPr>
                <w:rFonts w:ascii="PT Astra Sans" w:hAnsi="PT Astra Sans"/>
                <w:b/>
                <w:bCs/>
                <w:color w:val="000000"/>
              </w:rPr>
              <w:t>351531,5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0400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1600100000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в области занятости населения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1600180480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1600180480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/>
                <w:bCs/>
              </w:rPr>
            </w:pPr>
            <w:r w:rsidRPr="00985950">
              <w:rPr>
                <w:rFonts w:ascii="PT Astra Sans" w:hAnsi="PT Astra Sans"/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324804,5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52040,8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lastRenderedPageBreak/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«Развитие образования в Белозерском районе» на 2021- 2024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52030,8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по развитию общего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52030,8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Развитие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52030,8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0910112010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18885,8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0910112010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18885,8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Реализация государственного стандарта дошкольного образования на учебн</w:t>
            </w:r>
            <w:proofErr w:type="gramStart"/>
            <w:r w:rsidRPr="00985950">
              <w:rPr>
                <w:rFonts w:ascii="PT Astra Sans" w:hAnsi="PT Astra Sans"/>
                <w:bCs/>
              </w:rPr>
              <w:t>о-</w:t>
            </w:r>
            <w:proofErr w:type="gramEnd"/>
            <w:r w:rsidRPr="00985950">
              <w:rPr>
                <w:rFonts w:ascii="PT Astra Sans" w:hAnsi="PT Astra Sans"/>
                <w:bCs/>
              </w:rPr>
              <w:t xml:space="preserve"> наглядные пособия, технические средства обучения, игры, игрушки, расходные материалы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0910112020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432,0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0910112020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432,0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1902,0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876,4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1025,6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Содержание дошкольных учреждений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30811,0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19051,0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11340,0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по противодействию распространению коронавирусной инфекции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0900280230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71,6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0900280230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71,6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09002S7240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9,7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09002S7240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9,7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lastRenderedPageBreak/>
              <w:t>Софинансирование расходов на развитие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09002S724Я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09002S724Я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192915,5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0500189990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0500189990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192860,5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0910212030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110867,5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0910212030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110867,5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0910212040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3658,0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0910212040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3658,0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7542,0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4300,0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3242,0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0910253030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14075,0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Расходы на выплату персоналу в целях </w:t>
            </w:r>
            <w:r w:rsidRPr="00985950">
              <w:rPr>
                <w:rFonts w:ascii="PT Astra Sans" w:hAnsi="PT Astra Sans"/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0910253030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14075,0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45755,7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10750,6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33322,9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1682,2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по противодействию распространению коронавирусной инфекции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0910280230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170,0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0910280230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156,2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0910280230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13,8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Софинансирование расходов на развитие муниципальной системы образования 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09102S724Я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09102S724Я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0910212240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2399,6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0910212240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1714,0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09102S2240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685,6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proofErr w:type="gramStart"/>
            <w:r w:rsidRPr="00985950">
              <w:rPr>
                <w:rFonts w:ascii="PT Astra Sans" w:hAnsi="PT Astra Sans"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09102L3042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8390,6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09102L3042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8390,6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по профилактике экстремизма в молодежной среде, вовлечение молодежи в общественно - значимую деятельность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1100200000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1100280430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1100280430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2200000000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Мероприятия по социальной интеграции </w:t>
            </w:r>
            <w:r w:rsidRPr="00985950">
              <w:rPr>
                <w:rFonts w:ascii="PT Astra Sans" w:hAnsi="PT Astra Sans"/>
                <w:bCs/>
              </w:rPr>
              <w:lastRenderedPageBreak/>
              <w:t>инвалидов в обществе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2200100000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2200180580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«Обеспечение общественного порядка и противодействие преступности</w:t>
            </w:r>
            <w:proofErr w:type="gramStart"/>
            <w:r w:rsidRPr="00985950">
              <w:rPr>
                <w:rFonts w:ascii="PT Astra Sans" w:hAnsi="PT Astra Sans"/>
                <w:bCs/>
              </w:rPr>
              <w:t xml:space="preserve"> В</w:t>
            </w:r>
            <w:proofErr w:type="gramEnd"/>
            <w:r w:rsidRPr="00985950">
              <w:rPr>
                <w:rFonts w:ascii="PT Astra Sans" w:hAnsi="PT Astra Sans"/>
                <w:bCs/>
              </w:rPr>
              <w:t xml:space="preserve"> Белозерском районе» на 2021-2025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Программа «Профилактика правонарушений»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8433,3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8423,3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Развитие системы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8423,3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0920110970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Обеспечение </w:t>
            </w:r>
            <w:proofErr w:type="gramStart"/>
            <w:r w:rsidRPr="00985950">
              <w:rPr>
                <w:rFonts w:ascii="PT Astra Sans" w:hAnsi="PT Astra Sans"/>
                <w:bCs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5504,1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5495,5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Содержание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0920180920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2766,2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0920180920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2766,2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0705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0705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Кадровое обеспечение системы образования Белозерского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0705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0940100000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0705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0940112130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0705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0940112130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Организация повышения квалификации </w:t>
            </w:r>
            <w:r w:rsidRPr="00985950">
              <w:rPr>
                <w:rFonts w:ascii="PT Astra Sans" w:hAnsi="PT Astra Sans"/>
                <w:bCs/>
              </w:rPr>
              <w:lastRenderedPageBreak/>
              <w:t>педагогических работников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0705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0940180160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0705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1000480160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3203,2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3203,2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0920212430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383,2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0920212430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383,2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0920212440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769,6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0920212440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769,6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Организация отдыха детей в загородных оздоровительных лагерях в каникулярное время 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0920212450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319,2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0920212450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319,2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1717,0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1495,0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09202S2430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09202S2430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09202S2440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7,3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09202S2440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7,3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09202S2450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09202S2450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67781,7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Муниципальная программа Белозерского </w:t>
            </w:r>
            <w:r w:rsidRPr="00985950">
              <w:rPr>
                <w:rFonts w:ascii="PT Astra Sans" w:hAnsi="PT Astra Sans"/>
                <w:bCs/>
              </w:rPr>
              <w:lastRenderedPageBreak/>
              <w:t>района «Развитие образования в Белозерском районе» в 2021-2024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67781,7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lastRenderedPageBreak/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1289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889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400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0930112390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291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0930112390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291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Учебн</w:t>
            </w:r>
            <w:proofErr w:type="gramStart"/>
            <w:r w:rsidRPr="00985950">
              <w:rPr>
                <w:rFonts w:ascii="PT Astra Sans" w:hAnsi="PT Astra Sans"/>
                <w:bCs/>
              </w:rPr>
              <w:t>о-</w:t>
            </w:r>
            <w:proofErr w:type="gramEnd"/>
            <w:r w:rsidRPr="00985950">
              <w:rPr>
                <w:rFonts w:ascii="PT Astra Sans" w:hAnsi="PT Astra Sans"/>
                <w:bCs/>
              </w:rPr>
              <w:t xml:space="preserve">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64441,7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61436,7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1928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1077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 xml:space="preserve">Обеспечение </w:t>
            </w:r>
            <w:proofErr w:type="gramStart"/>
            <w:r w:rsidRPr="00985950">
              <w:rPr>
                <w:rFonts w:ascii="PT Astra Sans" w:hAnsi="PT Astra Sans"/>
                <w:bCs/>
              </w:rPr>
              <w:t>деятельности аппарата Отдела образования Администрации Белозерского района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1760,0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1740,0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1000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26687,0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26687,0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26687,0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0910112200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3129,0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0910112200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3129,0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Содержание детей в приемных семьях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0930111450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11716,0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0930111450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11716,0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0930111460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8820,0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0930111460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8820,0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Содержание детей в семьях опекунов (попечителей)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0930111470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2472,0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0930111470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2472,0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0930111510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0930111510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0930111530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0930111530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150,0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proofErr w:type="gramStart"/>
            <w:r w:rsidRPr="00985950">
              <w:rPr>
                <w:rFonts w:ascii="PT Astra Sans" w:hAnsi="PT Astra Sans"/>
                <w:bCs/>
              </w:rPr>
              <w:t>Выплаты единовременного денежного пособия при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0930111550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Cs/>
              </w:rPr>
            </w:pPr>
            <w:r w:rsidRPr="00985950">
              <w:rPr>
                <w:rFonts w:ascii="PT Astra Sans" w:hAnsi="PT Astra Sans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078</w:t>
            </w:r>
          </w:p>
        </w:tc>
        <w:tc>
          <w:tcPr>
            <w:tcW w:w="851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0930111550</w:t>
            </w:r>
          </w:p>
        </w:tc>
        <w:tc>
          <w:tcPr>
            <w:tcW w:w="567" w:type="dxa"/>
            <w:shd w:val="clear" w:color="auto" w:fill="auto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Cs/>
                <w:color w:val="000000"/>
              </w:rPr>
            </w:pPr>
            <w:r w:rsidRPr="00985950">
              <w:rPr>
                <w:rFonts w:ascii="PT Astra Sans" w:hAnsi="PT Astra Sans"/>
                <w:bCs/>
                <w:color w:val="000000"/>
              </w:rPr>
              <w:t>300,0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/>
              </w:rPr>
            </w:pPr>
            <w:r w:rsidRPr="00985950">
              <w:rPr>
                <w:rFonts w:ascii="PT Astra Sans" w:hAnsi="PT Astra Sans"/>
                <w:b/>
              </w:rPr>
              <w:t>Администрация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  <w:r w:rsidRPr="00985950">
              <w:rPr>
                <w:rFonts w:ascii="PT Astra Sans" w:hAnsi="PT Astra Sans"/>
                <w:b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  <w:r w:rsidRPr="00985950">
              <w:rPr>
                <w:rFonts w:ascii="PT Astra Sans" w:hAnsi="PT Astra Sans"/>
                <w:b/>
              </w:rPr>
              <w:t>47441,4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21038,7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1089,3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1089,3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1089,3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6110080250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1089,3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6110080250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1089,3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деятельности Белозерской районной Думы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Председатель Белозерской районной Думы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6120080260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5950">
              <w:rPr>
                <w:rFonts w:ascii="PT Astra Sans" w:hAnsi="PT Astra San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6120080260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Депутаты Белозерской районной Думы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6120080270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6120080270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18314,8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1500180450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в области охраны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1500180450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1500180450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1800180460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1800180460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Подпрограмма «Профилактика правонарушений»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18289,8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18289,8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18289,8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14997,5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3240,3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1621,5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Проведение мероприятий по сохранению культур народов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1100180420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1100180420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1616,5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6150014150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6150014150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325,0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0,5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6150019500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4,7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6150019500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4,7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«Об актах гражданского состояния» </w:t>
            </w:r>
            <w:r w:rsidRPr="00985950">
              <w:rPr>
                <w:rFonts w:ascii="PT Astra Sans" w:hAnsi="PT Astra Sans"/>
              </w:rPr>
              <w:lastRenderedPageBreak/>
              <w:t>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1228,0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835,0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393,0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проведение районных конкурсов и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2177,2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2177,2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2177,2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2177,2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Содержание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2177,2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2167,2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19722,3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1275,2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1233,2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0300180220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0300180220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1218,2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7C27C9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Центральный аппарат Отдела </w:t>
            </w:r>
            <w:r w:rsidR="007C27C9" w:rsidRPr="00985950">
              <w:rPr>
                <w:rFonts w:ascii="PT Astra Sans" w:hAnsi="PT Astra Sans"/>
              </w:rPr>
              <w:t>агропромышленного развития</w:t>
            </w:r>
            <w:r w:rsidRPr="00985950">
              <w:rPr>
                <w:rFonts w:ascii="PT Astra Sans" w:hAnsi="PT Astra Sans"/>
              </w:rPr>
              <w:t xml:space="preserve">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1218,2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1213,2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42,0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государственные полномочия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proofErr w:type="gramStart"/>
            <w:r w:rsidRPr="00985950">
              <w:rPr>
                <w:rFonts w:ascii="PT Astra Sans" w:hAnsi="PT Astra Sans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61500S5500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61500S5500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14382,1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 2022 - 2025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14382,1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«Природопользование и охрана окружающей среды Курганской области»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33001L0651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14382,1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33001L0651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14382,1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1050,0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1050,0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ремонт и содержание автомобильных дорог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61500S5030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1050,0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61500S5030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1050,0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Другие расходы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0400280150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0400280150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Подготовка проектов генеральных планов </w:t>
            </w:r>
            <w:r w:rsidRPr="00985950">
              <w:rPr>
                <w:rFonts w:ascii="PT Astra Sans" w:hAnsi="PT Astra Sans"/>
              </w:rPr>
              <w:lastRenderedPageBreak/>
              <w:t>поселений, городских округов и правил землепользования и застройки поселений, городских округов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6150014380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6150014380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2531,0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 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1530,0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 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в области водоснабжения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 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0600180030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0600180030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1732,2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1633,6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«Обеспечение жильем молодых семей в Белозерском районе» на 2021 - 2025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1633,6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жильем молодых семей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1300180200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1300180200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7,7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Мероприятия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13001L4970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1625,9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13001L4970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1625,9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93,6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93,6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93,6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Развитие детск</w:t>
            </w:r>
            <w:proofErr w:type="gramStart"/>
            <w:r w:rsidRPr="00985950">
              <w:rPr>
                <w:rFonts w:ascii="PT Astra Sans" w:hAnsi="PT Astra Sans"/>
              </w:rPr>
              <w:t>о-</w:t>
            </w:r>
            <w:proofErr w:type="gramEnd"/>
            <w:r w:rsidRPr="00985950">
              <w:rPr>
                <w:rFonts w:ascii="PT Astra Sans" w:hAnsi="PT Astra Sans"/>
              </w:rPr>
              <w:t xml:space="preserve"> юношеского и массового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Физкультурн</w:t>
            </w:r>
            <w:proofErr w:type="gramStart"/>
            <w:r w:rsidRPr="00985950">
              <w:rPr>
                <w:rFonts w:ascii="PT Astra Sans" w:hAnsi="PT Astra Sans"/>
              </w:rPr>
              <w:t>о-</w:t>
            </w:r>
            <w:proofErr w:type="gramEnd"/>
            <w:r w:rsidRPr="00985950">
              <w:rPr>
                <w:rFonts w:ascii="PT Astra Sans" w:hAnsi="PT Astra Sans"/>
              </w:rPr>
              <w:t xml:space="preserve"> оздоровительные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0700180040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0700180040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120,0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  <w:b/>
              </w:rPr>
            </w:pPr>
            <w:r w:rsidRPr="00985950">
              <w:rPr>
                <w:rFonts w:ascii="PT Astra Sans" w:hAnsi="PT Astra Sans"/>
                <w:b/>
              </w:rPr>
              <w:t>Финансовый отдел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  <w:r w:rsidRPr="00985950">
              <w:rPr>
                <w:rFonts w:ascii="PT Astra Sans" w:hAnsi="PT Astra Sans"/>
                <w:b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  <w:b/>
              </w:rPr>
            </w:pPr>
            <w:r w:rsidRPr="00985950">
              <w:rPr>
                <w:rFonts w:ascii="PT Astra Sans" w:hAnsi="PT Astra Sans"/>
                <w:b/>
              </w:rPr>
              <w:t>89422,3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6973,9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6803,0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6803,0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6803,0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6803,0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Содержание аппарата Финансового отдела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6803,0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6521,0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282,0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170,0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170,0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Резервный фонд </w:t>
            </w:r>
            <w:proofErr w:type="gramStart"/>
            <w:r w:rsidRPr="00985950">
              <w:rPr>
                <w:rFonts w:ascii="PT Astra Sans" w:hAnsi="PT Astra Sans"/>
              </w:rPr>
              <w:t>местной</w:t>
            </w:r>
            <w:proofErr w:type="gramEnd"/>
            <w:r w:rsidRPr="00985950">
              <w:rPr>
                <w:rFonts w:ascii="PT Astra Sans" w:hAnsi="PT Astra Sans"/>
              </w:rPr>
              <w:t xml:space="preserve">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Районный резерв материальных ресурсов для ликвидации чрезвычайных ситуаций на территории Белозерского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0,9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0,3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1400119400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1400119400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0,6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2348,2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proofErr w:type="gramStart"/>
            <w:r w:rsidRPr="00985950">
              <w:rPr>
                <w:rFonts w:ascii="PT Astra Sans" w:hAnsi="PT Astra Sans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2348,2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2348,2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0203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2348,2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3566,0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560,0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Реализация мероприятий в сфере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560,0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трансферты, передаваемые бюджетам сельских поселений  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0900280500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560,0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0900280500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560,0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0900280500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560,0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3006,0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3006,0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3006,0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0910280600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3006,0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75,2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75,2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75,2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75,2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lastRenderedPageBreak/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75,2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6150080380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180,0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76279,0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6738,0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605CFC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«Повышения эффективности управления муниципальными финансами и регулирование межбюджетных отношений» на 2020-2025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6738,0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6738,0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2000180700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6738,0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Дотации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2000180700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6738,0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69541,0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605CFC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Муниципальная программа Белозерского района «Повышения эффективности управления муниципальными финансами и регулирование межбюджетных отношений» на 2020-2025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69541,0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69541,0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2000280400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69541,0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2000280400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69541,0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Дотации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1402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2000280400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69541,0</w:t>
            </w:r>
          </w:p>
        </w:tc>
      </w:tr>
      <w:tr w:rsidR="007A51C8" w:rsidRPr="00985950" w:rsidTr="00AA7AA5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7A51C8" w:rsidRPr="00985950" w:rsidRDefault="007A51C8" w:rsidP="0002016E">
            <w:pPr>
              <w:jc w:val="both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388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51C8" w:rsidRPr="00985950" w:rsidRDefault="007A51C8" w:rsidP="00AA7AA5">
            <w:pPr>
              <w:jc w:val="center"/>
              <w:rPr>
                <w:rFonts w:ascii="PT Astra Sans" w:hAnsi="PT Astra Sans"/>
              </w:rPr>
            </w:pPr>
            <w:r w:rsidRPr="00985950">
              <w:rPr>
                <w:rFonts w:ascii="PT Astra Sans" w:hAnsi="PT Astra Sans"/>
              </w:rPr>
              <w:t>536834,0</w:t>
            </w:r>
          </w:p>
        </w:tc>
      </w:tr>
    </w:tbl>
    <w:p w:rsidR="007A51C8" w:rsidRPr="00DE5D5D" w:rsidRDefault="007A51C8" w:rsidP="007A51C8">
      <w:pPr>
        <w:spacing w:after="200" w:line="276" w:lineRule="auto"/>
        <w:rPr>
          <w:rFonts w:ascii="PT Astra Sans" w:eastAsia="Calibri" w:hAnsi="PT Astra Sans"/>
          <w:sz w:val="18"/>
          <w:szCs w:val="22"/>
          <w:lang w:eastAsia="en-US"/>
        </w:rPr>
      </w:pPr>
    </w:p>
    <w:sectPr w:rsidR="007A51C8" w:rsidRPr="00DE5D5D" w:rsidSect="00985950">
      <w:headerReference w:type="default" r:id="rId8"/>
      <w:pgSz w:w="11906" w:h="16838" w:code="9"/>
      <w:pgMar w:top="1134" w:right="1134" w:bottom="851" w:left="170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92" w:rsidRDefault="00FB3D92" w:rsidP="00D05378">
      <w:r>
        <w:separator/>
      </w:r>
    </w:p>
  </w:endnote>
  <w:endnote w:type="continuationSeparator" w:id="0">
    <w:p w:rsidR="00FB3D92" w:rsidRDefault="00FB3D92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92" w:rsidRDefault="00FB3D92" w:rsidP="00D05378">
      <w:r>
        <w:separator/>
      </w:r>
    </w:p>
  </w:footnote>
  <w:footnote w:type="continuationSeparator" w:id="0">
    <w:p w:rsidR="00FB3D92" w:rsidRDefault="00FB3D92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331191"/>
      <w:docPartObj>
        <w:docPartGallery w:val="Page Numbers (Top of Page)"/>
        <w:docPartUnique/>
      </w:docPartObj>
    </w:sdtPr>
    <w:sdtContent>
      <w:p w:rsidR="00985950" w:rsidRDefault="00985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7B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2016E"/>
    <w:rsid w:val="0004300B"/>
    <w:rsid w:val="00070B4C"/>
    <w:rsid w:val="0007546E"/>
    <w:rsid w:val="00075C55"/>
    <w:rsid w:val="00081962"/>
    <w:rsid w:val="000B70E7"/>
    <w:rsid w:val="000C1F70"/>
    <w:rsid w:val="000D1136"/>
    <w:rsid w:val="000D5D2A"/>
    <w:rsid w:val="00101F1B"/>
    <w:rsid w:val="00106627"/>
    <w:rsid w:val="001109C9"/>
    <w:rsid w:val="00127593"/>
    <w:rsid w:val="0014062E"/>
    <w:rsid w:val="00145381"/>
    <w:rsid w:val="00147650"/>
    <w:rsid w:val="00153D42"/>
    <w:rsid w:val="00163C9D"/>
    <w:rsid w:val="001954F4"/>
    <w:rsid w:val="001D19B0"/>
    <w:rsid w:val="001D3D8E"/>
    <w:rsid w:val="001D4560"/>
    <w:rsid w:val="001D6AA9"/>
    <w:rsid w:val="001F0D71"/>
    <w:rsid w:val="0026067B"/>
    <w:rsid w:val="00261C3E"/>
    <w:rsid w:val="00274F2C"/>
    <w:rsid w:val="00277D91"/>
    <w:rsid w:val="0029125C"/>
    <w:rsid w:val="002B781F"/>
    <w:rsid w:val="002C089E"/>
    <w:rsid w:val="002C293F"/>
    <w:rsid w:val="002E57FC"/>
    <w:rsid w:val="00325DC7"/>
    <w:rsid w:val="003313AE"/>
    <w:rsid w:val="00336F02"/>
    <w:rsid w:val="00353839"/>
    <w:rsid w:val="00374066"/>
    <w:rsid w:val="00385E7E"/>
    <w:rsid w:val="0039667A"/>
    <w:rsid w:val="003A11B8"/>
    <w:rsid w:val="003A38B7"/>
    <w:rsid w:val="003B44DA"/>
    <w:rsid w:val="003C4941"/>
    <w:rsid w:val="003E32CF"/>
    <w:rsid w:val="004264A4"/>
    <w:rsid w:val="0043745E"/>
    <w:rsid w:val="004515FE"/>
    <w:rsid w:val="00452BFE"/>
    <w:rsid w:val="004623E1"/>
    <w:rsid w:val="00464781"/>
    <w:rsid w:val="00467331"/>
    <w:rsid w:val="0048391F"/>
    <w:rsid w:val="00492330"/>
    <w:rsid w:val="00495005"/>
    <w:rsid w:val="0049662A"/>
    <w:rsid w:val="004A1DCF"/>
    <w:rsid w:val="004A21AB"/>
    <w:rsid w:val="004A5D67"/>
    <w:rsid w:val="004E2CFF"/>
    <w:rsid w:val="004F52A0"/>
    <w:rsid w:val="004F52F8"/>
    <w:rsid w:val="004F6128"/>
    <w:rsid w:val="00503738"/>
    <w:rsid w:val="00506797"/>
    <w:rsid w:val="005172B4"/>
    <w:rsid w:val="00533990"/>
    <w:rsid w:val="00547559"/>
    <w:rsid w:val="00560D54"/>
    <w:rsid w:val="00570D5D"/>
    <w:rsid w:val="005947DD"/>
    <w:rsid w:val="005C5EED"/>
    <w:rsid w:val="005D19AB"/>
    <w:rsid w:val="005F518E"/>
    <w:rsid w:val="0060122F"/>
    <w:rsid w:val="00605CFC"/>
    <w:rsid w:val="006300A4"/>
    <w:rsid w:val="00634DDA"/>
    <w:rsid w:val="00640C64"/>
    <w:rsid w:val="006430A3"/>
    <w:rsid w:val="00671E5F"/>
    <w:rsid w:val="00676FD7"/>
    <w:rsid w:val="00683A49"/>
    <w:rsid w:val="006A0707"/>
    <w:rsid w:val="006D27C8"/>
    <w:rsid w:val="00705AB4"/>
    <w:rsid w:val="00711B6F"/>
    <w:rsid w:val="00715A4C"/>
    <w:rsid w:val="00747EC3"/>
    <w:rsid w:val="007552F7"/>
    <w:rsid w:val="00761100"/>
    <w:rsid w:val="0077738D"/>
    <w:rsid w:val="00782150"/>
    <w:rsid w:val="007A51C8"/>
    <w:rsid w:val="007C27C9"/>
    <w:rsid w:val="007D025B"/>
    <w:rsid w:val="007F1303"/>
    <w:rsid w:val="007F534C"/>
    <w:rsid w:val="007F7D6B"/>
    <w:rsid w:val="00824A09"/>
    <w:rsid w:val="00840087"/>
    <w:rsid w:val="008608FF"/>
    <w:rsid w:val="0086510C"/>
    <w:rsid w:val="008C006C"/>
    <w:rsid w:val="008C50E0"/>
    <w:rsid w:val="008E4A9A"/>
    <w:rsid w:val="00915EF6"/>
    <w:rsid w:val="00944EC6"/>
    <w:rsid w:val="0095513B"/>
    <w:rsid w:val="00964866"/>
    <w:rsid w:val="0096643E"/>
    <w:rsid w:val="00977D8C"/>
    <w:rsid w:val="00985950"/>
    <w:rsid w:val="009B13A8"/>
    <w:rsid w:val="009C682A"/>
    <w:rsid w:val="009D555C"/>
    <w:rsid w:val="009D55E3"/>
    <w:rsid w:val="009E670F"/>
    <w:rsid w:val="009F7829"/>
    <w:rsid w:val="00A046A4"/>
    <w:rsid w:val="00A2465F"/>
    <w:rsid w:val="00A31D4B"/>
    <w:rsid w:val="00A3567A"/>
    <w:rsid w:val="00A35CDB"/>
    <w:rsid w:val="00A42664"/>
    <w:rsid w:val="00A50889"/>
    <w:rsid w:val="00A57D88"/>
    <w:rsid w:val="00A65B4A"/>
    <w:rsid w:val="00A82795"/>
    <w:rsid w:val="00A92DC1"/>
    <w:rsid w:val="00AA7AA5"/>
    <w:rsid w:val="00AB3B86"/>
    <w:rsid w:val="00AC261D"/>
    <w:rsid w:val="00AE0B1F"/>
    <w:rsid w:val="00AF4876"/>
    <w:rsid w:val="00AF5769"/>
    <w:rsid w:val="00B0503E"/>
    <w:rsid w:val="00B27A98"/>
    <w:rsid w:val="00B320D1"/>
    <w:rsid w:val="00B540ED"/>
    <w:rsid w:val="00B7275B"/>
    <w:rsid w:val="00BA7C3E"/>
    <w:rsid w:val="00BB0B8D"/>
    <w:rsid w:val="00BB12E1"/>
    <w:rsid w:val="00BE2DA7"/>
    <w:rsid w:val="00C00E76"/>
    <w:rsid w:val="00C077BA"/>
    <w:rsid w:val="00C228A4"/>
    <w:rsid w:val="00C231D9"/>
    <w:rsid w:val="00C54F10"/>
    <w:rsid w:val="00C60C5B"/>
    <w:rsid w:val="00C75470"/>
    <w:rsid w:val="00C80245"/>
    <w:rsid w:val="00C958CA"/>
    <w:rsid w:val="00D05378"/>
    <w:rsid w:val="00D117D1"/>
    <w:rsid w:val="00D26E48"/>
    <w:rsid w:val="00D33DDF"/>
    <w:rsid w:val="00D41980"/>
    <w:rsid w:val="00D632D6"/>
    <w:rsid w:val="00D82972"/>
    <w:rsid w:val="00DD3D8D"/>
    <w:rsid w:val="00DE5D5D"/>
    <w:rsid w:val="00DE6786"/>
    <w:rsid w:val="00E32ADF"/>
    <w:rsid w:val="00E42A60"/>
    <w:rsid w:val="00E57147"/>
    <w:rsid w:val="00E812BE"/>
    <w:rsid w:val="00EA07D2"/>
    <w:rsid w:val="00EC1D2D"/>
    <w:rsid w:val="00EC65C3"/>
    <w:rsid w:val="00ED029B"/>
    <w:rsid w:val="00ED3385"/>
    <w:rsid w:val="00ED453F"/>
    <w:rsid w:val="00EE7105"/>
    <w:rsid w:val="00EF5ECF"/>
    <w:rsid w:val="00EF6354"/>
    <w:rsid w:val="00F14ABE"/>
    <w:rsid w:val="00F26EF6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B3D92"/>
    <w:rsid w:val="00FB5085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2051-B4B5-45EF-9514-A287D6AD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14</cp:revision>
  <cp:lastPrinted>2022-02-24T10:41:00Z</cp:lastPrinted>
  <dcterms:created xsi:type="dcterms:W3CDTF">2022-02-07T08:39:00Z</dcterms:created>
  <dcterms:modified xsi:type="dcterms:W3CDTF">2022-02-27T09:43:00Z</dcterms:modified>
</cp:coreProperties>
</file>