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AD" w:rsidRDefault="00CD07AD" w:rsidP="00CD07AD">
      <w:pPr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>
        <w:rPr>
          <w:rFonts w:ascii="PT Astra Sans" w:hAnsi="PT Astra Sans"/>
          <w:b/>
          <w:noProof/>
          <w:lang w:eastAsia="ru-RU"/>
        </w:rPr>
        <w:drawing>
          <wp:inline distT="0" distB="0" distL="0" distR="0" wp14:anchorId="0DC4DBA0" wp14:editId="542A4657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36"/>
          <w:szCs w:val="36"/>
        </w:rPr>
      </w:pPr>
      <w:r w:rsidRPr="006D1FD5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36"/>
          <w:szCs w:val="36"/>
        </w:rPr>
      </w:pPr>
      <w:r w:rsidRPr="006D1FD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48"/>
          <w:szCs w:val="48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52"/>
          <w:szCs w:val="52"/>
        </w:rPr>
      </w:pPr>
      <w:r w:rsidRPr="006D1FD5">
        <w:rPr>
          <w:rFonts w:ascii="PT Astra Sans" w:hAnsi="PT Astra Sans"/>
          <w:b/>
          <w:sz w:val="52"/>
          <w:szCs w:val="52"/>
        </w:rPr>
        <w:t>РЕШЕНИЕ</w:t>
      </w:r>
    </w:p>
    <w:p w:rsidR="00CD07AD" w:rsidRPr="006D1FD5" w:rsidRDefault="00CD07AD" w:rsidP="00CD07AD">
      <w:pPr>
        <w:jc w:val="both"/>
        <w:rPr>
          <w:rFonts w:ascii="PT Astra Sans" w:hAnsi="PT Astra Sans"/>
          <w:sz w:val="36"/>
          <w:szCs w:val="36"/>
        </w:rPr>
      </w:pPr>
      <w:r w:rsidRPr="006D1FD5">
        <w:rPr>
          <w:rFonts w:ascii="PT Astra Sans" w:hAnsi="PT Astra Sans"/>
          <w:sz w:val="36"/>
          <w:szCs w:val="36"/>
        </w:rPr>
        <w:t xml:space="preserve"> </w:t>
      </w:r>
    </w:p>
    <w:p w:rsidR="00CD07AD" w:rsidRPr="006D1FD5" w:rsidRDefault="00CD07AD" w:rsidP="00CD07AD">
      <w:pPr>
        <w:jc w:val="both"/>
        <w:rPr>
          <w:rFonts w:ascii="PT Astra Sans" w:hAnsi="PT Astra Sans"/>
        </w:rPr>
      </w:pPr>
      <w:r w:rsidRPr="006D1FD5">
        <w:rPr>
          <w:rFonts w:ascii="PT Astra Sans" w:hAnsi="PT Astra Sans"/>
        </w:rPr>
        <w:t xml:space="preserve">от </w:t>
      </w:r>
      <w:r w:rsidR="007B51C1">
        <w:rPr>
          <w:rFonts w:ascii="PT Astra Sans" w:hAnsi="PT Astra Sans"/>
        </w:rPr>
        <w:t>26</w:t>
      </w:r>
      <w:r w:rsidRPr="006D1FD5">
        <w:rPr>
          <w:rFonts w:ascii="PT Astra Sans" w:hAnsi="PT Astra Sans"/>
        </w:rPr>
        <w:t xml:space="preserve"> июля 2022 года  №</w:t>
      </w:r>
      <w:r w:rsidR="007B51C1">
        <w:rPr>
          <w:rFonts w:ascii="PT Astra Sans" w:hAnsi="PT Astra Sans"/>
        </w:rPr>
        <w:t xml:space="preserve"> 161</w:t>
      </w:r>
    </w:p>
    <w:p w:rsidR="00CD07AD" w:rsidRPr="006D1FD5" w:rsidRDefault="00CD07AD" w:rsidP="00CD07AD">
      <w:pPr>
        <w:ind w:firstLine="141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</w:t>
      </w:r>
      <w:r w:rsidRPr="006D1FD5">
        <w:rPr>
          <w:rFonts w:ascii="PT Astra Sans" w:hAnsi="PT Astra Sans"/>
          <w:sz w:val="20"/>
          <w:szCs w:val="20"/>
        </w:rPr>
        <w:t>с. Белозерское</w:t>
      </w:r>
    </w:p>
    <w:p w:rsidR="00CD07AD" w:rsidRPr="006D1FD5" w:rsidRDefault="00CD07AD" w:rsidP="00CD07AD">
      <w:pPr>
        <w:jc w:val="both"/>
        <w:rPr>
          <w:rFonts w:ascii="PT Astra Sans" w:hAnsi="PT Astra Sans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486F51" w:rsidRDefault="00CD07AD" w:rsidP="00CD07AD">
      <w:pPr>
        <w:jc w:val="center"/>
        <w:rPr>
          <w:rFonts w:ascii="PT Astra Sans" w:hAnsi="PT Astra Sans"/>
          <w:b/>
          <w:sz w:val="24"/>
        </w:rPr>
      </w:pPr>
      <w:r w:rsidRPr="00486F51">
        <w:rPr>
          <w:rFonts w:ascii="PT Astra Sans" w:hAnsi="PT Astra Sans"/>
          <w:b/>
          <w:sz w:val="24"/>
        </w:rPr>
        <w:t xml:space="preserve">Об учреждении </w:t>
      </w:r>
      <w:r w:rsidR="00437AAB">
        <w:rPr>
          <w:rFonts w:ascii="PT Astra Sans" w:hAnsi="PT Astra Sans"/>
          <w:b/>
          <w:sz w:val="24"/>
        </w:rPr>
        <w:t>Нижнетобольного</w:t>
      </w:r>
      <w:r w:rsidR="006E6299">
        <w:rPr>
          <w:rFonts w:ascii="PT Astra Sans" w:hAnsi="PT Astra Sans"/>
          <w:b/>
          <w:sz w:val="24"/>
        </w:rPr>
        <w:t xml:space="preserve"> территориального отдела </w:t>
      </w:r>
      <w:r w:rsidRPr="00486F51">
        <w:rPr>
          <w:rFonts w:ascii="PT Astra Sans" w:hAnsi="PT Astra Sans"/>
          <w:b/>
          <w:sz w:val="24"/>
        </w:rPr>
        <w:t xml:space="preserve">Администрации </w:t>
      </w:r>
      <w:r>
        <w:rPr>
          <w:rFonts w:ascii="PT Astra Sans" w:hAnsi="PT Astra Sans"/>
          <w:b/>
          <w:sz w:val="24"/>
        </w:rPr>
        <w:br/>
      </w:r>
      <w:r w:rsidRPr="00486F51">
        <w:rPr>
          <w:rFonts w:ascii="PT Astra Sans" w:hAnsi="PT Astra Sans"/>
          <w:b/>
          <w:sz w:val="24"/>
        </w:rPr>
        <w:t xml:space="preserve">Белозерского муниципального округа Курганской области </w:t>
      </w: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>В соответствии с частями 2, 3 статьи 41 Федерального закона от 6 октября 2003 года № 131-ФЗ «Об общих принципах организации местного самоуправления в Российской Федерации», Уставом Белозерского муниципального округа Курганской области Дума Белозерского муниципального округа Курганской области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>РЕШИЛА: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1. Учредить </w:t>
      </w:r>
      <w:r w:rsidR="00437AAB">
        <w:rPr>
          <w:rFonts w:ascii="PT Astra Sans" w:hAnsi="PT Astra Sans"/>
          <w:sz w:val="24"/>
          <w:szCs w:val="24"/>
        </w:rPr>
        <w:t>Нижнетобольный</w:t>
      </w:r>
      <w:r>
        <w:rPr>
          <w:rFonts w:ascii="PT Astra Sans" w:hAnsi="PT Astra Sans"/>
          <w:sz w:val="24"/>
          <w:szCs w:val="24"/>
        </w:rPr>
        <w:t xml:space="preserve"> территориальный отдел </w:t>
      </w:r>
      <w:r w:rsidRPr="006D1FD5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области.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2. Утвердить Положение о </w:t>
      </w:r>
      <w:r w:rsidR="00437AAB">
        <w:rPr>
          <w:rFonts w:ascii="PT Astra Sans" w:hAnsi="PT Astra Sans"/>
          <w:sz w:val="24"/>
          <w:szCs w:val="24"/>
        </w:rPr>
        <w:t>Нижнетобольном</w:t>
      </w:r>
      <w:r>
        <w:rPr>
          <w:rFonts w:ascii="PT Astra Sans" w:hAnsi="PT Astra Sans"/>
          <w:sz w:val="24"/>
          <w:szCs w:val="24"/>
        </w:rPr>
        <w:t xml:space="preserve"> территориальн</w:t>
      </w:r>
      <w:r w:rsidR="0072437C">
        <w:rPr>
          <w:rFonts w:ascii="PT Astra Sans" w:hAnsi="PT Astra Sans"/>
          <w:sz w:val="24"/>
          <w:szCs w:val="24"/>
        </w:rPr>
        <w:t>ом</w:t>
      </w:r>
      <w:r>
        <w:rPr>
          <w:rFonts w:ascii="PT Astra Sans" w:hAnsi="PT Astra Sans"/>
          <w:sz w:val="24"/>
          <w:szCs w:val="24"/>
        </w:rPr>
        <w:t xml:space="preserve"> отдел</w:t>
      </w:r>
      <w:r w:rsidR="0072437C">
        <w:rPr>
          <w:rFonts w:ascii="PT Astra Sans" w:hAnsi="PT Astra Sans"/>
          <w:sz w:val="24"/>
          <w:szCs w:val="24"/>
        </w:rPr>
        <w:t>е</w:t>
      </w:r>
      <w:r>
        <w:rPr>
          <w:rFonts w:ascii="PT Astra Sans" w:hAnsi="PT Astra Sans"/>
          <w:sz w:val="24"/>
          <w:szCs w:val="24"/>
        </w:rPr>
        <w:t xml:space="preserve"> </w:t>
      </w:r>
      <w:r w:rsidRPr="006D1FD5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 согласно приложению к настоящему решению.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3. </w:t>
      </w:r>
      <w:proofErr w:type="gramStart"/>
      <w:r w:rsidRPr="006D1FD5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6D1FD5">
        <w:rPr>
          <w:rFonts w:ascii="PT Astra Sans" w:hAnsi="PT Astra Sans"/>
          <w:sz w:val="24"/>
          <w:szCs w:val="24"/>
        </w:rPr>
        <w:t xml:space="preserve"> настоящее решение на официальном сайте Администрации Белозерского муниципального округа Курганской области.</w:t>
      </w: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D07AD">
        <w:rPr>
          <w:rFonts w:ascii="PT Astra Sans" w:hAnsi="PT Astra Sans"/>
          <w:sz w:val="24"/>
          <w:szCs w:val="24"/>
        </w:rPr>
        <w:t xml:space="preserve">4. Уполномочить </w:t>
      </w:r>
      <w:r w:rsidR="00272622">
        <w:rPr>
          <w:rFonts w:ascii="PT Astra Sans" w:hAnsi="PT Astra Sans"/>
          <w:sz w:val="24"/>
          <w:szCs w:val="24"/>
        </w:rPr>
        <w:t>Колесникова Алексея Анатольевича</w:t>
      </w:r>
      <w:r w:rsidRPr="00CD07AD">
        <w:rPr>
          <w:rFonts w:ascii="PT Astra Sans" w:hAnsi="PT Astra Sans"/>
          <w:sz w:val="24"/>
          <w:szCs w:val="24"/>
        </w:rPr>
        <w:t xml:space="preserve"> выступить в качестве заявителя при подаче документов в инспекцию ИФНС России по г. Кургану для осуществления действия по государственной регистрации </w:t>
      </w:r>
      <w:r w:rsidR="00437AAB">
        <w:rPr>
          <w:rFonts w:ascii="PT Astra Sans" w:hAnsi="PT Astra Sans"/>
          <w:sz w:val="24"/>
          <w:szCs w:val="24"/>
        </w:rPr>
        <w:t>Нижнетобольного</w:t>
      </w:r>
      <w:r w:rsidR="0072437C">
        <w:rPr>
          <w:rFonts w:ascii="PT Astra Sans" w:hAnsi="PT Astra Sans"/>
          <w:sz w:val="24"/>
          <w:szCs w:val="24"/>
        </w:rPr>
        <w:t xml:space="preserve"> территориального отдела </w:t>
      </w:r>
      <w:r w:rsidRPr="00CD07AD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 как юридического лица в налоговом органе в соответствии с действующим законодательством.</w:t>
      </w: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D07AD" w:rsidRP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Председатель Думы </w:t>
      </w:r>
    </w:p>
    <w:p w:rsidR="00CD07AD" w:rsidRP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>Белозерского муниципального округа                                                             П.А. Макаров</w:t>
      </w:r>
    </w:p>
    <w:p w:rsidR="00CD07AD" w:rsidRPr="00CD07AD" w:rsidRDefault="00CD07AD" w:rsidP="00CD07AD">
      <w:pPr>
        <w:rPr>
          <w:rFonts w:ascii="PT Astra Sans" w:eastAsia="Times New Roman" w:hAnsi="PT Astra Sans" w:cs="Times New Roman"/>
          <w:sz w:val="24"/>
        </w:rPr>
      </w:pPr>
    </w:p>
    <w:p w:rsidR="00CD07AD" w:rsidRPr="00CD07AD" w:rsidRDefault="00CD07AD" w:rsidP="00CD07AD">
      <w:pPr>
        <w:rPr>
          <w:rFonts w:ascii="PT Astra Sans" w:eastAsia="Times New Roman" w:hAnsi="PT Astra Sans" w:cs="Times New Roman"/>
          <w:sz w:val="24"/>
        </w:rPr>
      </w:pPr>
    </w:p>
    <w:p w:rsid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Глава </w:t>
      </w:r>
    </w:p>
    <w:p w:rsidR="00CD07AD" w:rsidRP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>Белозерского муниципального округа                                                            А.В. Завьялов</w:t>
      </w:r>
    </w:p>
    <w:p w:rsidR="00CD07AD" w:rsidRPr="00CD07AD" w:rsidRDefault="00CD07AD" w:rsidP="00CD07AD">
      <w:pPr>
        <w:rPr>
          <w:sz w:val="26"/>
        </w:rPr>
      </w:pPr>
    </w:p>
    <w:p w:rsidR="00CD07AD" w:rsidRDefault="00CD07A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5291C" w:rsidRPr="006D1FD5" w:rsidRDefault="0095291C" w:rsidP="0095291C">
      <w:pPr>
        <w:pStyle w:val="50"/>
        <w:shd w:val="clear" w:color="auto" w:fill="auto"/>
        <w:spacing w:line="240" w:lineRule="auto"/>
        <w:ind w:left="5387"/>
        <w:rPr>
          <w:rFonts w:ascii="PT Astra Sans" w:hAnsi="PT Astra Sans"/>
          <w:b w:val="0"/>
          <w:sz w:val="20"/>
          <w:szCs w:val="20"/>
        </w:rPr>
      </w:pPr>
      <w:r w:rsidRPr="006D1FD5">
        <w:rPr>
          <w:rFonts w:ascii="PT Astra Sans" w:hAnsi="PT Astra Sans"/>
          <w:b w:val="0"/>
          <w:sz w:val="20"/>
          <w:szCs w:val="20"/>
        </w:rPr>
        <w:lastRenderedPageBreak/>
        <w:t>Приложение</w:t>
      </w:r>
    </w:p>
    <w:p w:rsidR="0095291C" w:rsidRDefault="0095291C" w:rsidP="0095291C">
      <w:pPr>
        <w:pStyle w:val="50"/>
        <w:shd w:val="clear" w:color="auto" w:fill="auto"/>
        <w:tabs>
          <w:tab w:val="left" w:pos="6534"/>
          <w:tab w:val="left" w:pos="7665"/>
        </w:tabs>
        <w:spacing w:line="240" w:lineRule="auto"/>
        <w:ind w:left="5387"/>
        <w:rPr>
          <w:rFonts w:ascii="PT Astra Sans" w:hAnsi="PT Astra Sans"/>
          <w:b w:val="0"/>
          <w:sz w:val="20"/>
          <w:szCs w:val="20"/>
        </w:rPr>
      </w:pPr>
      <w:r w:rsidRPr="006D1FD5">
        <w:rPr>
          <w:rFonts w:ascii="PT Astra Sans" w:hAnsi="PT Astra Sans"/>
          <w:b w:val="0"/>
          <w:sz w:val="20"/>
          <w:szCs w:val="20"/>
        </w:rPr>
        <w:t>к решению</w:t>
      </w:r>
      <w:r>
        <w:rPr>
          <w:rFonts w:ascii="PT Astra Sans" w:hAnsi="PT Astra Sans"/>
          <w:b w:val="0"/>
          <w:sz w:val="20"/>
          <w:szCs w:val="20"/>
        </w:rPr>
        <w:t xml:space="preserve"> </w:t>
      </w:r>
      <w:r w:rsidRPr="006D1FD5">
        <w:rPr>
          <w:rFonts w:ascii="PT Astra Sans" w:hAnsi="PT Astra Sans"/>
          <w:b w:val="0"/>
          <w:sz w:val="20"/>
          <w:szCs w:val="20"/>
        </w:rPr>
        <w:t>Думы</w:t>
      </w:r>
      <w:r>
        <w:rPr>
          <w:rFonts w:ascii="PT Astra Sans" w:hAnsi="PT Astra Sans"/>
          <w:b w:val="0"/>
          <w:sz w:val="20"/>
          <w:szCs w:val="20"/>
        </w:rPr>
        <w:t xml:space="preserve"> </w:t>
      </w:r>
      <w:r w:rsidRPr="006D1FD5">
        <w:rPr>
          <w:rFonts w:ascii="PT Astra Sans" w:hAnsi="PT Astra Sans"/>
          <w:b w:val="0"/>
          <w:sz w:val="20"/>
          <w:szCs w:val="20"/>
        </w:rPr>
        <w:t>Белозерского</w:t>
      </w:r>
      <w:r>
        <w:rPr>
          <w:rFonts w:ascii="PT Astra Sans" w:hAnsi="PT Astra Sans"/>
          <w:b w:val="0"/>
          <w:sz w:val="20"/>
          <w:szCs w:val="20"/>
        </w:rPr>
        <w:t xml:space="preserve"> </w:t>
      </w:r>
      <w:r w:rsidRPr="006D1FD5">
        <w:rPr>
          <w:rFonts w:ascii="PT Astra Sans" w:hAnsi="PT Astra Sans"/>
          <w:b w:val="0"/>
          <w:sz w:val="20"/>
          <w:szCs w:val="20"/>
        </w:rPr>
        <w:t xml:space="preserve">муниципального округа </w:t>
      </w:r>
    </w:p>
    <w:p w:rsidR="0095291C" w:rsidRPr="006D1FD5" w:rsidRDefault="0095291C" w:rsidP="0095291C">
      <w:pPr>
        <w:pStyle w:val="50"/>
        <w:shd w:val="clear" w:color="auto" w:fill="auto"/>
        <w:tabs>
          <w:tab w:val="left" w:pos="6534"/>
          <w:tab w:val="left" w:pos="7665"/>
        </w:tabs>
        <w:spacing w:line="240" w:lineRule="auto"/>
        <w:ind w:left="5387"/>
        <w:rPr>
          <w:rFonts w:ascii="PT Astra Sans" w:hAnsi="PT Astra Sans"/>
          <w:b w:val="0"/>
          <w:sz w:val="20"/>
          <w:szCs w:val="20"/>
        </w:rPr>
      </w:pPr>
      <w:r w:rsidRPr="006D1FD5">
        <w:rPr>
          <w:rFonts w:ascii="PT Astra Sans" w:hAnsi="PT Astra Sans"/>
          <w:b w:val="0"/>
          <w:sz w:val="20"/>
          <w:szCs w:val="20"/>
        </w:rPr>
        <w:t xml:space="preserve">от </w:t>
      </w:r>
      <w:r w:rsidR="007B51C1">
        <w:rPr>
          <w:rFonts w:ascii="PT Astra Sans" w:hAnsi="PT Astra Sans"/>
          <w:b w:val="0"/>
          <w:sz w:val="20"/>
          <w:szCs w:val="20"/>
        </w:rPr>
        <w:t>26</w:t>
      </w:r>
      <w:r w:rsidRPr="006D1FD5">
        <w:rPr>
          <w:rFonts w:ascii="PT Astra Sans" w:hAnsi="PT Astra Sans"/>
          <w:b w:val="0"/>
          <w:sz w:val="20"/>
          <w:szCs w:val="20"/>
        </w:rPr>
        <w:t xml:space="preserve"> июля 2022 года №</w:t>
      </w:r>
      <w:r w:rsidR="007B51C1">
        <w:rPr>
          <w:rFonts w:ascii="PT Astra Sans" w:hAnsi="PT Astra Sans"/>
          <w:b w:val="0"/>
          <w:sz w:val="20"/>
          <w:szCs w:val="20"/>
        </w:rPr>
        <w:t xml:space="preserve"> 161</w:t>
      </w:r>
    </w:p>
    <w:p w:rsidR="00CD07AD" w:rsidRPr="00CD07AD" w:rsidRDefault="0095291C" w:rsidP="006E6299">
      <w:pPr>
        <w:pStyle w:val="22"/>
        <w:shd w:val="clear" w:color="auto" w:fill="auto"/>
        <w:spacing w:before="0" w:after="0" w:line="240" w:lineRule="auto"/>
        <w:ind w:left="5387" w:firstLine="0"/>
        <w:jc w:val="center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0"/>
          <w:szCs w:val="20"/>
        </w:rPr>
        <w:t xml:space="preserve">«Об учреждении </w:t>
      </w:r>
      <w:r w:rsidR="00437AAB">
        <w:rPr>
          <w:rFonts w:ascii="PT Astra Sans" w:hAnsi="PT Astra Sans"/>
          <w:sz w:val="20"/>
          <w:szCs w:val="20"/>
        </w:rPr>
        <w:t>Нижнетобольного</w:t>
      </w:r>
      <w:r w:rsidR="006E6299">
        <w:rPr>
          <w:rFonts w:ascii="PT Astra Sans" w:hAnsi="PT Astra Sans"/>
          <w:sz w:val="20"/>
          <w:szCs w:val="20"/>
        </w:rPr>
        <w:t xml:space="preserve"> территориального </w:t>
      </w:r>
      <w:r w:rsidRPr="006D1FD5">
        <w:rPr>
          <w:rFonts w:ascii="PT Astra Sans" w:hAnsi="PT Astra Sans"/>
          <w:sz w:val="20"/>
          <w:szCs w:val="20"/>
        </w:rPr>
        <w:t xml:space="preserve"> отдела Администрации</w:t>
      </w:r>
      <w:r w:rsidR="006E6299">
        <w:rPr>
          <w:rFonts w:ascii="PT Astra Sans" w:hAnsi="PT Astra Sans"/>
          <w:sz w:val="20"/>
          <w:szCs w:val="20"/>
        </w:rPr>
        <w:t xml:space="preserve"> </w:t>
      </w:r>
      <w:r w:rsidRPr="006D1FD5">
        <w:rPr>
          <w:rFonts w:ascii="PT Astra Sans" w:hAnsi="PT Astra Sans"/>
          <w:sz w:val="20"/>
          <w:szCs w:val="20"/>
        </w:rPr>
        <w:t>Белозерского муниципального округа Курганской области»</w:t>
      </w:r>
    </w:p>
    <w:p w:rsidR="00CD07AD" w:rsidRPr="007B51C1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D07AD" w:rsidRPr="007B51C1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4323E6" w:rsidRPr="007B51C1" w:rsidRDefault="004323E6" w:rsidP="00F260E4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PT Astra Sans" w:hAnsi="PT Astra Sans"/>
          <w:b/>
          <w:sz w:val="24"/>
          <w:szCs w:val="24"/>
        </w:rPr>
      </w:pPr>
      <w:r w:rsidRPr="007B51C1">
        <w:rPr>
          <w:rFonts w:ascii="PT Astra Sans" w:hAnsi="PT Astra Sans"/>
          <w:b/>
          <w:sz w:val="24"/>
          <w:szCs w:val="24"/>
        </w:rPr>
        <w:t>ПОЛОЖЕНИЕ</w:t>
      </w:r>
    </w:p>
    <w:p w:rsidR="004323E6" w:rsidRPr="007B51C1" w:rsidRDefault="00CC456B" w:rsidP="00F260E4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PT Astra Sans" w:hAnsi="PT Astra Sans"/>
          <w:b/>
          <w:sz w:val="24"/>
          <w:szCs w:val="24"/>
        </w:rPr>
      </w:pPr>
      <w:r w:rsidRPr="007B51C1">
        <w:rPr>
          <w:rFonts w:ascii="PT Astra Sans" w:hAnsi="PT Astra Sans"/>
          <w:b/>
          <w:sz w:val="24"/>
          <w:szCs w:val="24"/>
        </w:rPr>
        <w:t xml:space="preserve">о </w:t>
      </w:r>
      <w:r w:rsidR="00437AAB" w:rsidRPr="007B51C1">
        <w:rPr>
          <w:rFonts w:ascii="PT Astra Sans" w:hAnsi="PT Astra Sans"/>
          <w:b/>
          <w:sz w:val="24"/>
          <w:szCs w:val="24"/>
        </w:rPr>
        <w:t>Нижнетобольном</w:t>
      </w:r>
      <w:r w:rsidRPr="007B51C1">
        <w:rPr>
          <w:rFonts w:ascii="PT Astra Sans" w:hAnsi="PT Astra Sans"/>
          <w:b/>
          <w:sz w:val="24"/>
          <w:szCs w:val="24"/>
        </w:rPr>
        <w:t xml:space="preserve"> территориальн</w:t>
      </w:r>
      <w:r w:rsidR="0098795E" w:rsidRPr="007B51C1">
        <w:rPr>
          <w:rFonts w:ascii="PT Astra Sans" w:hAnsi="PT Astra Sans"/>
          <w:b/>
          <w:sz w:val="24"/>
          <w:szCs w:val="24"/>
        </w:rPr>
        <w:t>ом</w:t>
      </w:r>
      <w:r w:rsidRPr="007B51C1">
        <w:rPr>
          <w:rFonts w:ascii="PT Astra Sans" w:hAnsi="PT Astra Sans"/>
          <w:b/>
          <w:sz w:val="24"/>
          <w:szCs w:val="24"/>
        </w:rPr>
        <w:t xml:space="preserve"> отдел</w:t>
      </w:r>
      <w:r w:rsidR="0098795E" w:rsidRPr="007B51C1">
        <w:rPr>
          <w:rFonts w:ascii="PT Astra Sans" w:hAnsi="PT Astra Sans"/>
          <w:b/>
          <w:sz w:val="24"/>
          <w:szCs w:val="24"/>
        </w:rPr>
        <w:t>е</w:t>
      </w:r>
      <w:r w:rsidRPr="007B51C1">
        <w:rPr>
          <w:rFonts w:ascii="PT Astra Sans" w:hAnsi="PT Astra Sans"/>
          <w:b/>
          <w:sz w:val="24"/>
          <w:szCs w:val="24"/>
        </w:rPr>
        <w:t xml:space="preserve"> </w:t>
      </w:r>
      <w:r w:rsidR="0098795E" w:rsidRPr="007B51C1">
        <w:rPr>
          <w:rFonts w:ascii="PT Astra Sans" w:hAnsi="PT Astra Sans"/>
          <w:b/>
          <w:sz w:val="24"/>
          <w:szCs w:val="24"/>
        </w:rPr>
        <w:t>Белозерского</w:t>
      </w:r>
      <w:r w:rsidRPr="007B51C1">
        <w:rPr>
          <w:rFonts w:ascii="PT Astra Sans" w:hAnsi="PT Astra Sans"/>
          <w:b/>
          <w:sz w:val="24"/>
          <w:szCs w:val="24"/>
        </w:rPr>
        <w:t xml:space="preserve"> муниципального округа</w:t>
      </w:r>
      <w:r w:rsidR="002C1E5E" w:rsidRPr="007B51C1">
        <w:rPr>
          <w:rFonts w:ascii="PT Astra Sans" w:hAnsi="PT Astra Sans"/>
          <w:b/>
          <w:sz w:val="24"/>
          <w:szCs w:val="24"/>
        </w:rPr>
        <w:t xml:space="preserve"> Курганской области</w:t>
      </w:r>
    </w:p>
    <w:p w:rsidR="004323E6" w:rsidRPr="007B51C1" w:rsidRDefault="004323E6" w:rsidP="00F260E4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PT Astra Sans" w:hAnsi="PT Astra Sans"/>
          <w:b/>
          <w:sz w:val="24"/>
          <w:szCs w:val="24"/>
        </w:rPr>
      </w:pP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7B51C1">
        <w:rPr>
          <w:rFonts w:ascii="PT Astra Sans" w:hAnsi="PT Astra Sans"/>
          <w:b/>
          <w:sz w:val="24"/>
          <w:szCs w:val="24"/>
        </w:rPr>
        <w:t>Раздел I. Общие положения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 xml:space="preserve">1. </w:t>
      </w:r>
      <w:r w:rsidR="00437AAB" w:rsidRPr="007B51C1">
        <w:rPr>
          <w:rFonts w:ascii="PT Astra Sans" w:hAnsi="PT Astra Sans"/>
          <w:sz w:val="24"/>
          <w:szCs w:val="24"/>
        </w:rPr>
        <w:t>Нижнетобольный</w:t>
      </w:r>
      <w:r w:rsidRPr="007B51C1">
        <w:rPr>
          <w:rFonts w:ascii="PT Astra Sans" w:hAnsi="PT Astra Sans"/>
          <w:sz w:val="24"/>
          <w:szCs w:val="24"/>
        </w:rPr>
        <w:t xml:space="preserve"> территориальный отдел Администрации Белозерского муниципального округа (далее – Отдел) является структурным подразделением Администрации Белозерского муниципального округа с правом юридического лица, созданным для осуществления в пределах своих полномочий на подведомственных территориях </w:t>
      </w:r>
      <w:r w:rsidR="00437AAB" w:rsidRPr="007B51C1">
        <w:rPr>
          <w:rFonts w:ascii="PT Astra Sans" w:hAnsi="PT Astra Sans"/>
          <w:sz w:val="24"/>
          <w:szCs w:val="24"/>
        </w:rPr>
        <w:t>Нижнетобольного</w:t>
      </w:r>
      <w:r w:rsidRPr="007B51C1">
        <w:rPr>
          <w:rFonts w:ascii="PT Astra Sans" w:hAnsi="PT Astra Sans"/>
          <w:sz w:val="24"/>
          <w:szCs w:val="24"/>
        </w:rPr>
        <w:t xml:space="preserve"> муниципального округа деятельности по реализации полномочий Администрации Белозерского муниципального округа. 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 xml:space="preserve">2. Отдел создается для обеспечения управления и осуществления исполнительно-распорядительных функций в пределах административных границ следующих населенных пунктов Белозерского муниципального округа сел </w:t>
      </w:r>
      <w:r w:rsidR="00437AAB" w:rsidRPr="007B51C1">
        <w:rPr>
          <w:rFonts w:ascii="PT Astra Sans" w:hAnsi="PT Astra Sans"/>
          <w:sz w:val="24"/>
          <w:szCs w:val="24"/>
        </w:rPr>
        <w:t>Нижнетобольное, Полевое, Рычково, Скаты, Кошкино</w:t>
      </w:r>
      <w:r w:rsidRPr="007B51C1">
        <w:rPr>
          <w:rFonts w:ascii="PT Astra Sans" w:hAnsi="PT Astra Sans"/>
          <w:sz w:val="24"/>
          <w:szCs w:val="24"/>
        </w:rPr>
        <w:t xml:space="preserve">, деревень </w:t>
      </w:r>
      <w:proofErr w:type="spellStart"/>
      <w:r w:rsidR="00437AAB" w:rsidRPr="007B51C1">
        <w:rPr>
          <w:rFonts w:ascii="PT Astra Sans" w:hAnsi="PT Astra Sans"/>
          <w:sz w:val="24"/>
          <w:szCs w:val="24"/>
        </w:rPr>
        <w:t>Ачикуль</w:t>
      </w:r>
      <w:proofErr w:type="spellEnd"/>
      <w:r w:rsidR="00437AAB" w:rsidRPr="007B51C1">
        <w:rPr>
          <w:rFonts w:ascii="PT Astra Sans" w:hAnsi="PT Astra Sans"/>
          <w:sz w:val="24"/>
          <w:szCs w:val="24"/>
        </w:rPr>
        <w:t xml:space="preserve">, Большой </w:t>
      </w:r>
      <w:proofErr w:type="spellStart"/>
      <w:r w:rsidR="00437AAB" w:rsidRPr="007B51C1">
        <w:rPr>
          <w:rFonts w:ascii="PT Astra Sans" w:hAnsi="PT Astra Sans"/>
          <w:sz w:val="24"/>
          <w:szCs w:val="24"/>
        </w:rPr>
        <w:t>Заполой</w:t>
      </w:r>
      <w:proofErr w:type="spellEnd"/>
      <w:r w:rsidR="00437AAB" w:rsidRPr="007B51C1">
        <w:rPr>
          <w:rFonts w:ascii="PT Astra Sans" w:hAnsi="PT Astra Sans"/>
          <w:sz w:val="24"/>
          <w:szCs w:val="24"/>
        </w:rPr>
        <w:t xml:space="preserve">, Малый </w:t>
      </w:r>
      <w:proofErr w:type="spellStart"/>
      <w:r w:rsidR="00437AAB" w:rsidRPr="007B51C1">
        <w:rPr>
          <w:rFonts w:ascii="PT Astra Sans" w:hAnsi="PT Astra Sans"/>
          <w:sz w:val="24"/>
          <w:szCs w:val="24"/>
        </w:rPr>
        <w:t>Заполой</w:t>
      </w:r>
      <w:proofErr w:type="spellEnd"/>
      <w:r w:rsidR="00437AAB" w:rsidRPr="007B51C1">
        <w:rPr>
          <w:rFonts w:ascii="PT Astra Sans" w:hAnsi="PT Astra Sans"/>
          <w:sz w:val="24"/>
          <w:szCs w:val="24"/>
        </w:rPr>
        <w:t>, Гагарье, Охотино, Раздолье</w:t>
      </w:r>
      <w:r w:rsidRPr="007B51C1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437AAB" w:rsidRPr="007B51C1">
        <w:rPr>
          <w:rFonts w:ascii="PT Astra Sans" w:hAnsi="PT Astra Sans"/>
          <w:sz w:val="24"/>
          <w:szCs w:val="24"/>
        </w:rPr>
        <w:t>Ордина</w:t>
      </w:r>
      <w:proofErr w:type="spellEnd"/>
      <w:r w:rsidRPr="007B51C1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437AAB" w:rsidRPr="007B51C1">
        <w:rPr>
          <w:rFonts w:ascii="PT Astra Sans" w:hAnsi="PT Astra Sans"/>
          <w:sz w:val="24"/>
          <w:szCs w:val="24"/>
        </w:rPr>
        <w:t>Говорухино</w:t>
      </w:r>
      <w:proofErr w:type="spellEnd"/>
      <w:r w:rsidR="00437AAB" w:rsidRPr="007B51C1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437AAB" w:rsidRPr="007B51C1">
        <w:rPr>
          <w:rFonts w:ascii="PT Astra Sans" w:hAnsi="PT Astra Sans"/>
          <w:sz w:val="24"/>
          <w:szCs w:val="24"/>
        </w:rPr>
        <w:t>Иковское</w:t>
      </w:r>
      <w:proofErr w:type="spellEnd"/>
      <w:r w:rsidR="00437AAB" w:rsidRPr="007B51C1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437AAB" w:rsidRPr="007B51C1">
        <w:rPr>
          <w:rFonts w:ascii="PT Astra Sans" w:hAnsi="PT Astra Sans"/>
          <w:sz w:val="24"/>
          <w:szCs w:val="24"/>
        </w:rPr>
        <w:t>Редькино</w:t>
      </w:r>
      <w:proofErr w:type="spellEnd"/>
      <w:r w:rsidR="00437AAB" w:rsidRPr="007B51C1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437AAB" w:rsidRPr="007B51C1">
        <w:rPr>
          <w:rFonts w:ascii="PT Astra Sans" w:hAnsi="PT Astra Sans"/>
          <w:sz w:val="24"/>
          <w:szCs w:val="24"/>
        </w:rPr>
        <w:t>Русаково</w:t>
      </w:r>
      <w:proofErr w:type="spellEnd"/>
      <w:r w:rsidRPr="007B51C1">
        <w:rPr>
          <w:rFonts w:ascii="PT Astra Sans" w:hAnsi="PT Astra Sans"/>
          <w:sz w:val="24"/>
          <w:szCs w:val="24"/>
        </w:rPr>
        <w:t xml:space="preserve"> (далее - подведомственная территория).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 xml:space="preserve">3. Полное наименование: </w:t>
      </w:r>
      <w:r w:rsidR="00437AAB" w:rsidRPr="007B51C1">
        <w:rPr>
          <w:rFonts w:ascii="PT Astra Sans" w:hAnsi="PT Astra Sans"/>
          <w:sz w:val="24"/>
          <w:szCs w:val="24"/>
        </w:rPr>
        <w:t>Нижнетобольный</w:t>
      </w:r>
      <w:r w:rsidRPr="007B51C1">
        <w:rPr>
          <w:rFonts w:ascii="PT Astra Sans" w:hAnsi="PT Astra Sans"/>
          <w:sz w:val="24"/>
          <w:szCs w:val="24"/>
        </w:rPr>
        <w:t xml:space="preserve"> территориальный отдел Администрации Белозерского муниципального округа Курганской области, сокращенное наименование: </w:t>
      </w:r>
      <w:r w:rsidR="00437AAB" w:rsidRPr="007B51C1">
        <w:rPr>
          <w:rFonts w:ascii="PT Astra Sans" w:hAnsi="PT Astra Sans"/>
          <w:sz w:val="24"/>
          <w:szCs w:val="24"/>
        </w:rPr>
        <w:t>Нижнетобольный</w:t>
      </w:r>
      <w:r w:rsidRPr="007B51C1">
        <w:rPr>
          <w:rFonts w:ascii="PT Astra Sans" w:hAnsi="PT Astra Sans"/>
          <w:sz w:val="24"/>
          <w:szCs w:val="24"/>
        </w:rPr>
        <w:t xml:space="preserve"> территориальный </w:t>
      </w:r>
      <w:r w:rsidR="00437AAB" w:rsidRPr="007B51C1">
        <w:rPr>
          <w:rFonts w:ascii="PT Astra Sans" w:hAnsi="PT Astra Sans"/>
          <w:sz w:val="24"/>
          <w:szCs w:val="24"/>
        </w:rPr>
        <w:t xml:space="preserve">отдел </w:t>
      </w:r>
      <w:r w:rsidRPr="007B51C1">
        <w:rPr>
          <w:rFonts w:ascii="PT Astra Sans" w:hAnsi="PT Astra Sans"/>
          <w:sz w:val="24"/>
          <w:szCs w:val="24"/>
        </w:rPr>
        <w:t>Администрации Белозерского муниципального округа.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 xml:space="preserve">Юридический и фактический адрес Отдела: </w:t>
      </w:r>
      <w:r w:rsidR="00437AAB" w:rsidRPr="007B51C1">
        <w:rPr>
          <w:rFonts w:ascii="PT Astra Sans" w:hAnsi="PT Astra Sans"/>
          <w:sz w:val="24"/>
          <w:szCs w:val="24"/>
        </w:rPr>
        <w:t>641348</w:t>
      </w:r>
      <w:r w:rsidRPr="007B51C1">
        <w:rPr>
          <w:rFonts w:ascii="PT Astra Sans" w:hAnsi="PT Astra Sans"/>
          <w:sz w:val="24"/>
          <w:szCs w:val="24"/>
        </w:rPr>
        <w:t xml:space="preserve">, Курганская область, Белозерский муниципальный округ, с. </w:t>
      </w:r>
      <w:r w:rsidR="00437AAB" w:rsidRPr="007B51C1">
        <w:rPr>
          <w:rFonts w:ascii="PT Astra Sans" w:hAnsi="PT Astra Sans"/>
          <w:sz w:val="24"/>
          <w:szCs w:val="24"/>
        </w:rPr>
        <w:t>Нижнетобольное, ул. Школьная, д. 28</w:t>
      </w:r>
      <w:r w:rsidRPr="007B51C1">
        <w:rPr>
          <w:rFonts w:ascii="PT Astra Sans" w:hAnsi="PT Astra Sans"/>
          <w:sz w:val="24"/>
          <w:szCs w:val="24"/>
        </w:rPr>
        <w:t>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 xml:space="preserve">4. </w:t>
      </w:r>
      <w:proofErr w:type="gramStart"/>
      <w:r w:rsidRPr="007B51C1">
        <w:rPr>
          <w:rFonts w:ascii="PT Astra Sans" w:hAnsi="PT Astra Sans"/>
          <w:sz w:val="24"/>
          <w:szCs w:val="24"/>
        </w:rPr>
        <w:t>В своей деятельности Отдел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законами Курганской области, указами и постановлениями Губернатора Курганской области, Уставом Белозерского муниципального округа, решениями и постановлениями Думы Белозерского муниципального округа, постановлениями и распоряжениями Главы и Администрации Белозерского муниципального округа, настоящим Положением и иными нормативными правовыми актами.</w:t>
      </w:r>
      <w:proofErr w:type="gramEnd"/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 xml:space="preserve">5. Отдел осуществляет свою деятельность во взаимодействии со структурными подразделениями Администрации Белозерского муниципального округа, органами местного самоуправления Белозерского муниципального округа, органами государственной власти и органами территориального общественного самоуправления, организациями, действующими на территории Белозерского муниципального округа и гражданами. 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6. Отдел подотчетен Главе Белозерского муниципального округа Курганской области и заместителю Главы Белозерского муниципального округа</w:t>
      </w:r>
      <w:r w:rsidR="00211793" w:rsidRPr="007B51C1">
        <w:rPr>
          <w:rFonts w:ascii="PT Astra Sans" w:hAnsi="PT Astra Sans"/>
          <w:sz w:val="24"/>
          <w:szCs w:val="24"/>
        </w:rPr>
        <w:t>,</w:t>
      </w:r>
      <w:r w:rsidRPr="007B51C1">
        <w:rPr>
          <w:rFonts w:ascii="PT Astra Sans" w:hAnsi="PT Astra Sans"/>
          <w:sz w:val="24"/>
          <w:szCs w:val="24"/>
        </w:rPr>
        <w:t xml:space="preserve"> начальнику </w:t>
      </w:r>
      <w:r w:rsidR="00211793" w:rsidRPr="007B51C1">
        <w:rPr>
          <w:rFonts w:ascii="PT Astra Sans" w:hAnsi="PT Astra Sans"/>
          <w:sz w:val="24"/>
          <w:szCs w:val="24"/>
        </w:rPr>
        <w:t xml:space="preserve">Управления </w:t>
      </w:r>
      <w:r w:rsidRPr="007B51C1">
        <w:rPr>
          <w:rFonts w:ascii="PT Astra Sans" w:hAnsi="PT Astra Sans"/>
          <w:sz w:val="24"/>
          <w:szCs w:val="24"/>
        </w:rPr>
        <w:t>по развитию территории, имеет круглую печать со своим наименованием, штампы, бланки установленного образца.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 xml:space="preserve">7. Отдел возглавляет начальник, назначаемый Главой Белозерского муниципального округа. Кандидатура на должность начальника территориального </w:t>
      </w:r>
      <w:r w:rsidRPr="007B51C1">
        <w:rPr>
          <w:rFonts w:ascii="PT Astra Sans" w:hAnsi="PT Astra Sans"/>
          <w:sz w:val="24"/>
          <w:szCs w:val="24"/>
        </w:rPr>
        <w:lastRenderedPageBreak/>
        <w:t>отдела согласуется с заместителем Главы Белозерского муниципального округа</w:t>
      </w:r>
      <w:r w:rsidR="00211793" w:rsidRPr="007B51C1">
        <w:rPr>
          <w:rFonts w:ascii="PT Astra Sans" w:hAnsi="PT Astra Sans"/>
          <w:sz w:val="24"/>
          <w:szCs w:val="24"/>
        </w:rPr>
        <w:t>, начальником Управления по развитию территории</w:t>
      </w:r>
      <w:r w:rsidRPr="007B51C1">
        <w:rPr>
          <w:rFonts w:ascii="PT Astra Sans" w:hAnsi="PT Astra Sans"/>
          <w:sz w:val="24"/>
          <w:szCs w:val="24"/>
        </w:rPr>
        <w:t>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8. Отдел состоит из начальника территориального отдела, специалистов и работников отдела (далее – работники Отдела).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9. Функции и полномочия специалистов Отдела определяются должностными инструкциями. Назначение и освобождение от должности начальника Отдела, применение к нему мер дисциплинарного воздействия и поощрения осуществляются Главой Белозерского муниципального округа. Назначение и освобождение от должности специалистов Отдела, применение к ним мер дисциплинарного воздействия и поощрения осуществляются начальником Отдела.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10. Структура и штатное расписание Отдела утверждается Главой Белозерского муниципального округа.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11. Финансирование Отдела осуществляется за счет средств бюджета Белозерского муниципального округа.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7B51C1">
        <w:rPr>
          <w:rFonts w:ascii="PT Astra Sans" w:hAnsi="PT Astra Sans"/>
          <w:b/>
          <w:sz w:val="24"/>
          <w:szCs w:val="24"/>
        </w:rPr>
        <w:t>Раздел II. Цели и задачи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 xml:space="preserve">12. Основными целями деятельности Отдела являются: 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- создание условий для осуществления деятельности Администрации Белозерского муниципального округа на подведомственной территории, обеспечение взаимодействия Администрации Белозерского муниципального округа и жителей, проживающих на подведомственной территории;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- выполнение части полномочий Администрации Белозерского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 xml:space="preserve">- участие в обеспечении и </w:t>
      </w:r>
      <w:proofErr w:type="gramStart"/>
      <w:r w:rsidRPr="007B51C1">
        <w:rPr>
          <w:rFonts w:ascii="PT Astra Sans" w:hAnsi="PT Astra Sans"/>
          <w:sz w:val="24"/>
          <w:szCs w:val="24"/>
        </w:rPr>
        <w:t>контроле за</w:t>
      </w:r>
      <w:proofErr w:type="gramEnd"/>
      <w:r w:rsidRPr="007B51C1">
        <w:rPr>
          <w:rFonts w:ascii="PT Astra Sans" w:hAnsi="PT Astra Sans"/>
          <w:sz w:val="24"/>
          <w:szCs w:val="24"/>
        </w:rPr>
        <w:t xml:space="preserve"> реализацией основных направлений единой социально-экономической политики Белозерского муниципального округа.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13. Основными задачами Отдела являются: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- реализация полномочий, закрепленных за Отделом;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 xml:space="preserve">- обеспечение прав граждан на участие в решении вопросов местного значения. 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7B51C1">
        <w:rPr>
          <w:rFonts w:ascii="PT Astra Sans" w:hAnsi="PT Astra Sans"/>
          <w:b/>
          <w:sz w:val="24"/>
          <w:szCs w:val="24"/>
        </w:rPr>
        <w:t>Раздел III. Виды деятельности Отдела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14. В целях реализации возложенных задач Отдел осуществляет следующие основные виды деятельности: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1) подготовка, в том числе разработка, и представление в установленном порядке проектов документов, предложений по вопросам, отнесенным к компетенции Отдела;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2) внесение в установленном порядке в Думу  Белозерского муниципального округа предложений по совершенствованию нормативных правовых актов в области благоустройства и озеленения;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3) составление планов выполнения работ по текущему содержанию, благоустройству, озеленению, праздничному оформлению подведомственной территории;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4) организация адресного хозяйства в населенных пунктах подведомственной территории Белозерского муниципального округа;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5) организация работы и контроль над строительством, оборудованием и ремонтом детских, спортивных и хозяйственных площадок, за проведением весенних и осенних работ по благоустройству и озеленению придомовых территорий;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 xml:space="preserve">6) организация работы, связанной с созданием зеленых зон, мест отдыха, уходом за зелеными насаждениями (посадка, пересадка, обновление, срезка, окапывание деревьев и растений), завозом растительного грунта, обустройством и ремонтом </w:t>
      </w:r>
      <w:r w:rsidRPr="007B51C1">
        <w:rPr>
          <w:rFonts w:ascii="PT Astra Sans" w:hAnsi="PT Astra Sans"/>
          <w:sz w:val="24"/>
          <w:szCs w:val="24"/>
        </w:rPr>
        <w:lastRenderedPageBreak/>
        <w:t>газонов, цветников и клумб, защитой насаждений от вредителей;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7) контроль над сохранностью и исправностью скамеек, урн, мусоросборников, контейнеров, водоотводных канав, домовых номеров, табличек с названиями улиц и другой информацией, принятие мер по устранению выявленных недостатков;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8) контроль восстановления асфальтового покрытия и газонов после выполнения ремонтных и аварийных работ;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9) выполнение функций по планированию закупок (составление планов-графиков закупок, внесение в них изменений), размещении заказа на поставку товаров, выполнение работ, оказание услуг по вопросам деятельности Отдела, текущего содержания, благоустройства, озеленения, праздничного оформления подведомственной территории совместно с отделом закупок и правового сопровождения Администрации Белозерского муниципального округа;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10) взаимодействие со старшими многоквартирных домов, находящихся на подведомственной территории;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 xml:space="preserve">11) организация работы по предупреждению и ликвидации несанкционированных свалок; 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12) осуществление уборки от мусора и скашивание сорной растительности общественных территорий, организация субботников по уборке территорий;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13) организация работы по обустройству и содержанию мест накопления твердых коммунальных отходов (контейнерных площадок), расположенных на территориях общего пользования, ведение реестра мест (площадок) накопления твердых коммунальных отходов;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14) обслуживание общественных туалетов;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15) организация работы по уличному освещению населенных пунктов;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16) организация работы по созданию и содержанию мест захоронения, расположенных на подведомственной территории;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17) организация работы по сносу аварийных и ветхих строений;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7B51C1">
        <w:rPr>
          <w:rFonts w:ascii="PT Astra Sans" w:hAnsi="PT Astra Sans"/>
          <w:sz w:val="24"/>
          <w:szCs w:val="24"/>
        </w:rPr>
        <w:t xml:space="preserve">18)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  <w:proofErr w:type="gramEnd"/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19) своевременная и качественная подготовка отчетов, по вопросам, входящим в компетенцию Отдела;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20) подготовка и направление межведомственных запросов в течение 5 календарных дней со дня их поступления в Отдел, направление межведомственных запросов в органы (организации), участвующие в предоставлении муниципальной услуги;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 xml:space="preserve">21) ведение </w:t>
      </w:r>
      <w:proofErr w:type="spellStart"/>
      <w:r w:rsidRPr="007B51C1">
        <w:rPr>
          <w:rFonts w:ascii="PT Astra Sans" w:hAnsi="PT Astra Sans"/>
          <w:sz w:val="24"/>
          <w:szCs w:val="24"/>
        </w:rPr>
        <w:t>похозяйственных</w:t>
      </w:r>
      <w:proofErr w:type="spellEnd"/>
      <w:r w:rsidRPr="007B51C1">
        <w:rPr>
          <w:rFonts w:ascii="PT Astra Sans" w:hAnsi="PT Astra Sans"/>
          <w:sz w:val="24"/>
          <w:szCs w:val="24"/>
        </w:rPr>
        <w:t xml:space="preserve"> книг в электронном варианте и на бумажных носителях;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22) выдача справок;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23) рассмотрение обращений и жалоб граждан по вопросам, входящим в компетенцию Отдела;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24) организация проведения сходов и собраний граждан;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25) проведение работы с осужденными лицами, направленными на обязательные и исправительные работы;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26) организация проведения публичных слушаний при утверждении проектов документов по вопросам благоустройства, озеленения, а также проектов решений, подлежащих обсуждению, оформление протоколов публичных слушаний;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 xml:space="preserve">27) осуществление операций по начислению по приему и хранению средств за </w:t>
      </w:r>
      <w:proofErr w:type="spellStart"/>
      <w:r w:rsidRPr="007B51C1">
        <w:rPr>
          <w:rFonts w:ascii="PT Astra Sans" w:hAnsi="PT Astra Sans"/>
          <w:sz w:val="24"/>
          <w:szCs w:val="24"/>
        </w:rPr>
        <w:t>найм</w:t>
      </w:r>
      <w:proofErr w:type="spellEnd"/>
      <w:r w:rsidRPr="007B51C1">
        <w:rPr>
          <w:rFonts w:ascii="PT Astra Sans" w:hAnsi="PT Astra Sans"/>
          <w:sz w:val="24"/>
          <w:szCs w:val="24"/>
        </w:rPr>
        <w:t>, ремонт и содержание муниципального имущества;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lastRenderedPageBreak/>
        <w:t>28) обеспечение содержания зданий, помещений Администрации Белозерского муниципального округа, находящихся в оперативном управлении Отдела, а также поддержание их в надлежащем состоянии в соответствии с действующими санитарно-гигиеническими и противопожарными нормами и правилами;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 xml:space="preserve">29) осуществление </w:t>
      </w:r>
      <w:proofErr w:type="gramStart"/>
      <w:r w:rsidRPr="007B51C1">
        <w:rPr>
          <w:rFonts w:ascii="PT Astra Sans" w:hAnsi="PT Astra Sans"/>
          <w:sz w:val="24"/>
          <w:szCs w:val="24"/>
        </w:rPr>
        <w:t>контроля за</w:t>
      </w:r>
      <w:proofErr w:type="gramEnd"/>
      <w:r w:rsidRPr="007B51C1">
        <w:rPr>
          <w:rFonts w:ascii="PT Astra Sans" w:hAnsi="PT Astra Sans"/>
          <w:sz w:val="24"/>
          <w:szCs w:val="24"/>
        </w:rPr>
        <w:t xml:space="preserve"> исправностью оборудования (освещения, систем отопления, водоснабжения, канализации, вентиляции и др.) зданий, помещений Администрации  Белозерского муниципального округа;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30) проведение ремонта в зданиях и помещениях Администрации  Белозерского муниципального округа, находящихся в оперативном управлении Отдела;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31) оказание содействия в организации обязательных и общественных работ, трудоустройство несовершеннолетних;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32) осуществление работ по предупреждению нарушений Закона «Об административных правонарушениях на территории Курганской области» - письменные предупреждения, составление административных протоколов;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33) обеспечение первичных мер пожарной безопасности;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 xml:space="preserve">34) проведение на подведомственной территории обучения населения мерам пожарной безопасности, проведение противопожарной пропаганды; 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35) осуществление профилактики пожарной безопасности, предотвращение пожаров, спасение людей и имущества от пожаров, оказание первой помощи;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36) содержание в постоянной боевой готовности муниципальных пожарных постов в населенных пунктах;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37) проведение подготовки по пожарной безопасности работников МПП;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38) организация работы по содержанию и ремонту источников водоснабжения – колодцев, водопроводов;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39) организация работы по выявлению и оформлению бесхозяйного и выморочного имущества;</w:t>
      </w:r>
    </w:p>
    <w:p w:rsidR="007D0EE3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40) организация работы по представлению сведений для составления ежегодного плана проверок муниципального земельного контроля</w:t>
      </w:r>
      <w:r w:rsidR="007D0EE3" w:rsidRPr="007B51C1">
        <w:rPr>
          <w:rFonts w:ascii="PT Astra Sans" w:hAnsi="PT Astra Sans"/>
          <w:sz w:val="24"/>
          <w:szCs w:val="24"/>
        </w:rPr>
        <w:t>;</w:t>
      </w:r>
    </w:p>
    <w:p w:rsidR="007D0EE3" w:rsidRPr="007B51C1" w:rsidRDefault="007D0EE3" w:rsidP="007D0EE3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41) осуществление нотариальной деятельности в пределах установленных полномочий;</w:t>
      </w:r>
    </w:p>
    <w:p w:rsidR="007D0EE3" w:rsidRPr="007B51C1" w:rsidRDefault="007D0EE3" w:rsidP="007D0EE3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 xml:space="preserve">42) осуществление воинского учета и работы с военнообязанными, проживающими на подведомственной территории. 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7B51C1">
        <w:rPr>
          <w:rFonts w:ascii="PT Astra Sans" w:hAnsi="PT Astra Sans"/>
          <w:b/>
          <w:sz w:val="24"/>
          <w:szCs w:val="24"/>
        </w:rPr>
        <w:t>Раздел IV. Права и обязанности Отдела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1</w:t>
      </w:r>
      <w:r w:rsidR="0072437C" w:rsidRPr="007B51C1">
        <w:rPr>
          <w:rFonts w:ascii="PT Astra Sans" w:hAnsi="PT Astra Sans"/>
          <w:sz w:val="24"/>
          <w:szCs w:val="24"/>
        </w:rPr>
        <w:t>5</w:t>
      </w:r>
      <w:r w:rsidRPr="007B51C1">
        <w:rPr>
          <w:rFonts w:ascii="PT Astra Sans" w:hAnsi="PT Astra Sans"/>
          <w:sz w:val="24"/>
          <w:szCs w:val="24"/>
        </w:rPr>
        <w:t>. В соответствии с возложенными задачами и для осуществления своих полномочий Отдел имеет право: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1) запрашивать и получать от предприятий и организаций необходимую информацию для возложенных на Отдел функций;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2) вносить на рассмотрение Администрации  Белозерского муниципального округа проекты нормативных правовых актов по вопросам, отнесенным к компетенции Отдела;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3) обращаться в вышестоящие организации с целью решения возникших проблем;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4) разрабатывать методические материалы и рекомендации;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5) реализовывать иные права в соответствии с действующим законодательством и нормативными правовыми актами Белозерского муниципального округа по вопросам, отнесенным к компетенции Отдела.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" w:name="sub_1413"/>
      <w:r w:rsidRPr="007B51C1">
        <w:rPr>
          <w:rFonts w:ascii="PT Astra Sans" w:hAnsi="PT Astra Sans"/>
          <w:sz w:val="24"/>
          <w:szCs w:val="24"/>
        </w:rPr>
        <w:t>1</w:t>
      </w:r>
      <w:r w:rsidR="0072437C" w:rsidRPr="007B51C1">
        <w:rPr>
          <w:rFonts w:ascii="PT Astra Sans" w:hAnsi="PT Astra Sans"/>
          <w:sz w:val="24"/>
          <w:szCs w:val="24"/>
        </w:rPr>
        <w:t>6</w:t>
      </w:r>
      <w:r w:rsidRPr="007B51C1">
        <w:rPr>
          <w:rFonts w:ascii="PT Astra Sans" w:hAnsi="PT Astra Sans"/>
          <w:sz w:val="24"/>
          <w:szCs w:val="24"/>
        </w:rPr>
        <w:t>. Отдел обязан: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2" w:name="sub_14131"/>
      <w:bookmarkEnd w:id="1"/>
      <w:r w:rsidRPr="007B51C1">
        <w:rPr>
          <w:rFonts w:ascii="PT Astra Sans" w:hAnsi="PT Astra Sans"/>
          <w:sz w:val="24"/>
          <w:szCs w:val="24"/>
        </w:rPr>
        <w:t>1) обеспечивать конфиденциальность имеющейся информации;</w:t>
      </w:r>
    </w:p>
    <w:bookmarkEnd w:id="2"/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 xml:space="preserve">2) </w:t>
      </w:r>
      <w:bookmarkStart w:id="3" w:name="sub_14132"/>
      <w:r w:rsidRPr="007B51C1">
        <w:rPr>
          <w:rFonts w:ascii="PT Astra Sans" w:hAnsi="PT Astra Sans"/>
          <w:sz w:val="24"/>
          <w:szCs w:val="24"/>
        </w:rPr>
        <w:t>выполнять обязательства в соответствии с действующим законодательством и заключенными договорами;</w:t>
      </w:r>
    </w:p>
    <w:bookmarkEnd w:id="3"/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lastRenderedPageBreak/>
        <w:t xml:space="preserve">3) </w:t>
      </w:r>
      <w:bookmarkStart w:id="4" w:name="sub_14133"/>
      <w:r w:rsidRPr="007B51C1">
        <w:rPr>
          <w:rFonts w:ascii="PT Astra Sans" w:hAnsi="PT Astra Sans"/>
          <w:sz w:val="24"/>
          <w:szCs w:val="24"/>
        </w:rPr>
        <w:t>своевременно представлять бухгалтерскую отчетность и уплачивать налоги в порядке и размерах, определяемых законодательством Российской Федерации.</w:t>
      </w:r>
    </w:p>
    <w:bookmarkEnd w:id="4"/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7B51C1">
        <w:rPr>
          <w:rFonts w:ascii="PT Astra Sans" w:hAnsi="PT Astra Sans"/>
          <w:b/>
          <w:sz w:val="24"/>
          <w:szCs w:val="24"/>
        </w:rPr>
        <w:t>Раздел V. Организация деятельности Отдела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1</w:t>
      </w:r>
      <w:r w:rsidR="0072437C" w:rsidRPr="007B51C1">
        <w:rPr>
          <w:rFonts w:ascii="PT Astra Sans" w:hAnsi="PT Astra Sans"/>
          <w:sz w:val="24"/>
          <w:szCs w:val="24"/>
        </w:rPr>
        <w:t>7</w:t>
      </w:r>
      <w:r w:rsidRPr="007B51C1">
        <w:rPr>
          <w:rFonts w:ascii="PT Astra Sans" w:hAnsi="PT Astra Sans"/>
          <w:sz w:val="24"/>
          <w:szCs w:val="24"/>
        </w:rPr>
        <w:t xml:space="preserve">. </w:t>
      </w:r>
      <w:bookmarkStart w:id="5" w:name="sub_1514"/>
      <w:r w:rsidRPr="007B51C1">
        <w:rPr>
          <w:rFonts w:ascii="PT Astra Sans" w:hAnsi="PT Astra Sans"/>
          <w:sz w:val="24"/>
          <w:szCs w:val="24"/>
        </w:rPr>
        <w:t>Отдел возглавляет начальник, осуществляющий руководство Отделом, назначаемый и освобождаемый от должности Главой Белозерского муниципального округа на основании трудового договора.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6" w:name="sub_1515"/>
      <w:bookmarkEnd w:id="5"/>
      <w:r w:rsidRPr="007B51C1">
        <w:rPr>
          <w:rFonts w:ascii="PT Astra Sans" w:hAnsi="PT Astra Sans"/>
          <w:sz w:val="24"/>
          <w:szCs w:val="24"/>
        </w:rPr>
        <w:t>Начальник Отдела несет персональную ответственность за выполнение возложенных на Отдел задач, полномочий, определенных данным Положением и нормативными правовыми актами, относящимися к компетенции Отдела и выполнение функциональных обязанностей, предусмотренных должностной инструкцией.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7" w:name="sub_1516"/>
      <w:bookmarkEnd w:id="6"/>
      <w:r w:rsidRPr="007B51C1">
        <w:rPr>
          <w:rFonts w:ascii="PT Astra Sans" w:hAnsi="PT Astra Sans"/>
          <w:sz w:val="24"/>
          <w:szCs w:val="24"/>
        </w:rPr>
        <w:t>1</w:t>
      </w:r>
      <w:r w:rsidR="0072437C" w:rsidRPr="007B51C1">
        <w:rPr>
          <w:rFonts w:ascii="PT Astra Sans" w:hAnsi="PT Astra Sans"/>
          <w:sz w:val="24"/>
          <w:szCs w:val="24"/>
        </w:rPr>
        <w:t>8</w:t>
      </w:r>
      <w:r w:rsidRPr="007B51C1">
        <w:rPr>
          <w:rFonts w:ascii="PT Astra Sans" w:hAnsi="PT Astra Sans"/>
          <w:sz w:val="24"/>
          <w:szCs w:val="24"/>
        </w:rPr>
        <w:t xml:space="preserve">. </w:t>
      </w:r>
      <w:bookmarkStart w:id="8" w:name="sub_15171"/>
      <w:bookmarkEnd w:id="7"/>
      <w:r w:rsidRPr="007B51C1">
        <w:rPr>
          <w:rFonts w:ascii="PT Astra Sans" w:hAnsi="PT Astra Sans"/>
          <w:sz w:val="24"/>
          <w:szCs w:val="24"/>
        </w:rPr>
        <w:t>Начальник Отдела: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1) действует без доверенности от имени Отдела, представляет его интересы во всех организациях, учреждениях, органах государственной, муниципальной власти и управлениях, судебных и правоохранительных органах;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2) руководит деятельностью Отдела;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3) является единоличным распорядителем денежных средств, подписывает сметы доходов и расходов и другие финансовые документы;</w:t>
      </w:r>
    </w:p>
    <w:p w:rsidR="00E87FAD" w:rsidRPr="007B51C1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9" w:name="sub_15174"/>
      <w:bookmarkEnd w:id="8"/>
      <w:r w:rsidRPr="007B51C1">
        <w:rPr>
          <w:rFonts w:ascii="PT Astra Sans" w:hAnsi="PT Astra Sans"/>
          <w:sz w:val="24"/>
          <w:szCs w:val="24"/>
        </w:rPr>
        <w:t>4</w:t>
      </w:r>
      <w:r w:rsidR="00E87FAD" w:rsidRPr="007B51C1">
        <w:rPr>
          <w:rFonts w:ascii="PT Astra Sans" w:hAnsi="PT Astra Sans"/>
          <w:sz w:val="24"/>
          <w:szCs w:val="24"/>
        </w:rPr>
        <w:t>) утверждает положение о структурных подразделениях Отдела;</w:t>
      </w:r>
    </w:p>
    <w:p w:rsidR="00E87FAD" w:rsidRPr="007B51C1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0" w:name="sub_15175"/>
      <w:bookmarkEnd w:id="9"/>
      <w:r w:rsidRPr="007B51C1">
        <w:rPr>
          <w:rFonts w:ascii="PT Astra Sans" w:hAnsi="PT Astra Sans"/>
          <w:sz w:val="24"/>
          <w:szCs w:val="24"/>
        </w:rPr>
        <w:t>5</w:t>
      </w:r>
      <w:r w:rsidR="00E87FAD" w:rsidRPr="007B51C1">
        <w:rPr>
          <w:rFonts w:ascii="PT Astra Sans" w:hAnsi="PT Astra Sans"/>
          <w:sz w:val="24"/>
          <w:szCs w:val="24"/>
        </w:rPr>
        <w:t>) осуществляет прием на работу и увольнение работников Отдела, заключает с ними трудовые договоры, применяет к ним меры поощрения и дисциплинарного взыскания, утверждает персональные должностные инструкции работников. Работники Отдела несут ответственность за качество и своевременность выполнения возложенных на них функциональных обязанностей, предусмотренных настоящим Положением и персональными должностными инструкциями;</w:t>
      </w:r>
      <w:bookmarkEnd w:id="10"/>
    </w:p>
    <w:p w:rsidR="00E87FAD" w:rsidRPr="007B51C1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6</w:t>
      </w:r>
      <w:r w:rsidR="00E87FAD" w:rsidRPr="007B51C1">
        <w:rPr>
          <w:rFonts w:ascii="PT Astra Sans" w:hAnsi="PT Astra Sans"/>
          <w:sz w:val="24"/>
          <w:szCs w:val="24"/>
        </w:rPr>
        <w:t xml:space="preserve">) </w:t>
      </w:r>
      <w:bookmarkStart w:id="11" w:name="sub_15176"/>
      <w:r w:rsidR="00E87FAD" w:rsidRPr="007B51C1">
        <w:rPr>
          <w:rFonts w:ascii="PT Astra Sans" w:hAnsi="PT Astra Sans"/>
          <w:sz w:val="24"/>
          <w:szCs w:val="24"/>
        </w:rPr>
        <w:t>издает в пределах своей компетенции в соответствии с законодательством Российской Федерации и Курганской области приказы, распоряжения, дает указания, обязательные для исполнения работниками Отдела;</w:t>
      </w:r>
      <w:bookmarkEnd w:id="11"/>
    </w:p>
    <w:p w:rsidR="00E87FAD" w:rsidRPr="007B51C1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7</w:t>
      </w:r>
      <w:r w:rsidR="00E87FAD" w:rsidRPr="007B51C1">
        <w:rPr>
          <w:rFonts w:ascii="PT Astra Sans" w:hAnsi="PT Astra Sans"/>
          <w:sz w:val="24"/>
          <w:szCs w:val="24"/>
        </w:rPr>
        <w:t xml:space="preserve">) </w:t>
      </w:r>
      <w:bookmarkStart w:id="12" w:name="sub_15178"/>
      <w:r w:rsidR="00E87FAD" w:rsidRPr="007B51C1">
        <w:rPr>
          <w:rFonts w:ascii="PT Astra Sans" w:hAnsi="PT Astra Sans"/>
          <w:sz w:val="24"/>
          <w:szCs w:val="24"/>
        </w:rPr>
        <w:t>решает в соответствии с законодательством Российской Федерации, Курганской области, муниципальными правовыми актами вопросы;</w:t>
      </w:r>
    </w:p>
    <w:p w:rsidR="00E87FAD" w:rsidRPr="007B51C1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8</w:t>
      </w:r>
      <w:r w:rsidR="00E87FAD" w:rsidRPr="007B51C1">
        <w:rPr>
          <w:rFonts w:ascii="PT Astra Sans" w:hAnsi="PT Astra Sans"/>
          <w:sz w:val="24"/>
          <w:szCs w:val="24"/>
        </w:rPr>
        <w:t>) заключает договоры в пределах компетенции Отдела, выдает доверенности на представление интересов Отдела;</w:t>
      </w:r>
    </w:p>
    <w:p w:rsidR="00E87FAD" w:rsidRPr="007B51C1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9</w:t>
      </w:r>
      <w:r w:rsidR="00E87FAD" w:rsidRPr="007B51C1">
        <w:rPr>
          <w:rFonts w:ascii="PT Astra Sans" w:hAnsi="PT Astra Sans"/>
          <w:sz w:val="24"/>
          <w:szCs w:val="24"/>
        </w:rPr>
        <w:t>) участвует в заседаниях и совещаниях, проводимых Главой  Белозерского муниципального округа и его заместителями, при обсуждении вопросов, входящих в компетенцию Отдела;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1</w:t>
      </w:r>
      <w:r w:rsidR="00774546" w:rsidRPr="007B51C1">
        <w:rPr>
          <w:rFonts w:ascii="PT Astra Sans" w:hAnsi="PT Astra Sans"/>
          <w:sz w:val="24"/>
          <w:szCs w:val="24"/>
        </w:rPr>
        <w:t>0</w:t>
      </w:r>
      <w:r w:rsidRPr="007B51C1">
        <w:rPr>
          <w:rFonts w:ascii="PT Astra Sans" w:hAnsi="PT Astra Sans"/>
          <w:sz w:val="24"/>
          <w:szCs w:val="24"/>
        </w:rPr>
        <w:t>) обеспечивает повышение квалификации и социальную защиту работников;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3" w:name="sub_15179"/>
      <w:bookmarkEnd w:id="12"/>
      <w:r w:rsidRPr="007B51C1">
        <w:rPr>
          <w:rFonts w:ascii="PT Astra Sans" w:hAnsi="PT Astra Sans"/>
          <w:sz w:val="24"/>
          <w:szCs w:val="24"/>
        </w:rPr>
        <w:t>1</w:t>
      </w:r>
      <w:r w:rsidR="00774546" w:rsidRPr="007B51C1">
        <w:rPr>
          <w:rFonts w:ascii="PT Astra Sans" w:hAnsi="PT Astra Sans"/>
          <w:sz w:val="24"/>
          <w:szCs w:val="24"/>
        </w:rPr>
        <w:t>1</w:t>
      </w:r>
      <w:r w:rsidRPr="007B51C1">
        <w:rPr>
          <w:rFonts w:ascii="PT Astra Sans" w:hAnsi="PT Astra Sans"/>
          <w:sz w:val="24"/>
          <w:szCs w:val="24"/>
        </w:rPr>
        <w:t>) организует мобилизационную подготовку и мобилизацию Отдела на работу в условиях военного времени.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4" w:name="sub_151710"/>
      <w:bookmarkEnd w:id="13"/>
      <w:r w:rsidRPr="007B51C1">
        <w:rPr>
          <w:rFonts w:ascii="PT Astra Sans" w:hAnsi="PT Astra Sans"/>
          <w:sz w:val="24"/>
          <w:szCs w:val="24"/>
        </w:rPr>
        <w:t>1</w:t>
      </w:r>
      <w:r w:rsidR="0072437C" w:rsidRPr="007B51C1">
        <w:rPr>
          <w:rFonts w:ascii="PT Astra Sans" w:hAnsi="PT Astra Sans"/>
          <w:sz w:val="24"/>
          <w:szCs w:val="24"/>
        </w:rPr>
        <w:t>9</w:t>
      </w:r>
      <w:r w:rsidRPr="007B51C1">
        <w:rPr>
          <w:rFonts w:ascii="PT Astra Sans" w:hAnsi="PT Astra Sans"/>
          <w:sz w:val="24"/>
          <w:szCs w:val="24"/>
        </w:rPr>
        <w:t>. Функциональные обязанности, права, ответственность начальника и работников Отдела регламентируются их должностными инструкциями и настоящим Положением.</w:t>
      </w:r>
    </w:p>
    <w:p w:rsidR="00E87FAD" w:rsidRPr="007B51C1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20</w:t>
      </w:r>
      <w:r w:rsidR="00E87FAD" w:rsidRPr="007B51C1">
        <w:rPr>
          <w:rFonts w:ascii="PT Astra Sans" w:hAnsi="PT Astra Sans"/>
          <w:sz w:val="24"/>
          <w:szCs w:val="24"/>
        </w:rPr>
        <w:t>. Отдел отвечает по своим обязательствам в пределах находящихся в его распоряжении финансовых средств.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7B51C1">
        <w:rPr>
          <w:rFonts w:ascii="PT Astra Sans" w:hAnsi="PT Astra Sans"/>
          <w:b/>
          <w:sz w:val="24"/>
          <w:szCs w:val="24"/>
        </w:rPr>
        <w:t>Раздел VI. Имущество Отдела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7B51C1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21</w:t>
      </w:r>
      <w:r w:rsidR="00E87FAD" w:rsidRPr="007B51C1">
        <w:rPr>
          <w:rFonts w:ascii="PT Astra Sans" w:hAnsi="PT Astra Sans"/>
          <w:sz w:val="24"/>
          <w:szCs w:val="24"/>
        </w:rPr>
        <w:t>. Имущество Отдела находится в собственности Белозерского муниципального округа, закрепляется за Отделом на праве оперативного управления и учитывается на его самостоятельном балансе.</w:t>
      </w:r>
    </w:p>
    <w:p w:rsidR="00E87FAD" w:rsidRPr="007B51C1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22</w:t>
      </w:r>
      <w:r w:rsidR="00E87FAD" w:rsidRPr="007B51C1">
        <w:rPr>
          <w:rFonts w:ascii="PT Astra Sans" w:hAnsi="PT Astra Sans"/>
          <w:sz w:val="24"/>
          <w:szCs w:val="24"/>
        </w:rPr>
        <w:t xml:space="preserve">. Отдел владеет и пользуется переданным на праве оперативного управления муниципальным имуществом в соответствии с законодательством Российской </w:t>
      </w:r>
      <w:r w:rsidR="00E87FAD" w:rsidRPr="007B51C1">
        <w:rPr>
          <w:rFonts w:ascii="PT Astra Sans" w:hAnsi="PT Astra Sans"/>
          <w:sz w:val="24"/>
          <w:szCs w:val="24"/>
        </w:rPr>
        <w:lastRenderedPageBreak/>
        <w:t>Федерации и настоящим Положением.</w:t>
      </w:r>
    </w:p>
    <w:p w:rsidR="00E87FAD" w:rsidRPr="007B51C1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23</w:t>
      </w:r>
      <w:r w:rsidR="00E87FAD" w:rsidRPr="007B51C1">
        <w:rPr>
          <w:rFonts w:ascii="PT Astra Sans" w:hAnsi="PT Astra Sans"/>
          <w:sz w:val="24"/>
          <w:szCs w:val="24"/>
        </w:rPr>
        <w:t>. Отдел владеет, пользуется и распоряжается закрепленным за ним имуществом в соответствии с его назначением, уставными целями своей деятельности и заданиями собственника в рамках, установленных законодательством Российской Федерации и Курганской области.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</w:t>
      </w:r>
      <w:r w:rsidR="0072437C" w:rsidRPr="007B51C1">
        <w:rPr>
          <w:rFonts w:ascii="PT Astra Sans" w:hAnsi="PT Astra Sans"/>
          <w:sz w:val="24"/>
          <w:szCs w:val="24"/>
        </w:rPr>
        <w:t>4</w:t>
      </w:r>
      <w:r w:rsidRPr="007B51C1">
        <w:rPr>
          <w:rFonts w:ascii="PT Astra Sans" w:hAnsi="PT Astra Sans"/>
          <w:sz w:val="24"/>
          <w:szCs w:val="24"/>
        </w:rPr>
        <w:t>. Отдел не вправе отчуждать либо иным образом распоряжаться имуществом без согласия собственника имущества.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</w:t>
      </w:r>
      <w:r w:rsidR="0072437C" w:rsidRPr="007B51C1">
        <w:rPr>
          <w:rFonts w:ascii="PT Astra Sans" w:hAnsi="PT Astra Sans"/>
          <w:sz w:val="24"/>
          <w:szCs w:val="24"/>
        </w:rPr>
        <w:t>5</w:t>
      </w:r>
      <w:r w:rsidRPr="007B51C1">
        <w:rPr>
          <w:rFonts w:ascii="PT Astra Sans" w:hAnsi="PT Astra Sans"/>
          <w:sz w:val="24"/>
          <w:szCs w:val="24"/>
        </w:rPr>
        <w:t>. Отдел вправе от своего имени заключать договоры, приобретать и осуществлять имущественные права, нести ответственность, быть истцом и ответчиком в суде, арбитражном и третейском судах. Ведение расчетов Отдел осуществляет через отделения Федерального казначейства.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</w:t>
      </w:r>
      <w:r w:rsidR="0072437C" w:rsidRPr="007B51C1">
        <w:rPr>
          <w:rFonts w:ascii="PT Astra Sans" w:hAnsi="PT Astra Sans"/>
          <w:sz w:val="24"/>
          <w:szCs w:val="24"/>
        </w:rPr>
        <w:t>6</w:t>
      </w:r>
      <w:r w:rsidRPr="007B51C1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7B51C1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7B51C1">
        <w:rPr>
          <w:rFonts w:ascii="PT Astra Sans" w:hAnsi="PT Astra Sans"/>
          <w:sz w:val="24"/>
          <w:szCs w:val="24"/>
        </w:rPr>
        <w:t xml:space="preserve"> использованием по назначению и сохранностью имущества, закрепленного за Отделом на праве оперативного управления, осуществляется в соответствии с действующим законодательством Российской Федерации.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7B51C1">
        <w:rPr>
          <w:rFonts w:ascii="PT Astra Sans" w:hAnsi="PT Astra Sans"/>
          <w:b/>
          <w:sz w:val="24"/>
          <w:szCs w:val="24"/>
        </w:rPr>
        <w:t>Раздел VII. Внесение изменений</w:t>
      </w:r>
    </w:p>
    <w:bookmarkEnd w:id="14"/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</w:t>
      </w:r>
      <w:r w:rsidR="0072437C" w:rsidRPr="007B51C1">
        <w:rPr>
          <w:rFonts w:ascii="PT Astra Sans" w:hAnsi="PT Astra Sans"/>
          <w:sz w:val="24"/>
          <w:szCs w:val="24"/>
        </w:rPr>
        <w:t>7</w:t>
      </w:r>
      <w:r w:rsidRPr="007B51C1">
        <w:rPr>
          <w:rFonts w:ascii="PT Astra Sans" w:hAnsi="PT Astra Sans"/>
          <w:sz w:val="24"/>
          <w:szCs w:val="24"/>
        </w:rPr>
        <w:t>. Изменения и дополнения в настоящее Положение вносятся в порядке, установленном действующим законодательством Российской Федерации и Уставом  Белозерского муниципального округа.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</w:t>
      </w:r>
      <w:r w:rsidR="0072437C" w:rsidRPr="007B51C1">
        <w:rPr>
          <w:rFonts w:ascii="PT Astra Sans" w:hAnsi="PT Astra Sans"/>
          <w:sz w:val="24"/>
          <w:szCs w:val="24"/>
        </w:rPr>
        <w:t>8</w:t>
      </w:r>
      <w:r w:rsidRPr="007B51C1">
        <w:rPr>
          <w:rFonts w:ascii="PT Astra Sans" w:hAnsi="PT Astra Sans"/>
          <w:sz w:val="24"/>
          <w:szCs w:val="24"/>
        </w:rPr>
        <w:t>. Изменения, дополнения, а также новые редакции настоящего Положения действуют с момента их государственной регистрации.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7B51C1">
        <w:rPr>
          <w:rFonts w:ascii="PT Astra Sans" w:hAnsi="PT Astra Sans"/>
          <w:b/>
          <w:sz w:val="24"/>
          <w:szCs w:val="24"/>
        </w:rPr>
        <w:t>Раздел VIII. Прекращение деятельности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2</w:t>
      </w:r>
      <w:r w:rsidR="0072437C" w:rsidRPr="007B51C1">
        <w:rPr>
          <w:rFonts w:ascii="PT Astra Sans" w:hAnsi="PT Astra Sans"/>
          <w:sz w:val="24"/>
          <w:szCs w:val="24"/>
        </w:rPr>
        <w:t>9</w:t>
      </w:r>
      <w:r w:rsidRPr="007B51C1">
        <w:rPr>
          <w:rFonts w:ascii="PT Astra Sans" w:hAnsi="PT Astra Sans"/>
          <w:sz w:val="24"/>
          <w:szCs w:val="24"/>
        </w:rPr>
        <w:t>. Отдел может быть реорганизован, либо ликвидирован в случаях и в порядке, предусмотренными законодательством Российской Федерации и Курганской области, муниципальными нормативными правовыми актами.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7B51C1">
        <w:rPr>
          <w:rFonts w:ascii="PT Astra Sans" w:hAnsi="PT Astra Sans"/>
          <w:b/>
          <w:sz w:val="24"/>
          <w:szCs w:val="24"/>
        </w:rPr>
        <w:t xml:space="preserve">Раздел </w:t>
      </w:r>
      <w:proofErr w:type="gramStart"/>
      <w:r w:rsidRPr="007B51C1">
        <w:rPr>
          <w:rFonts w:ascii="PT Astra Sans" w:hAnsi="PT Astra Sans"/>
          <w:b/>
          <w:sz w:val="24"/>
          <w:szCs w:val="24"/>
        </w:rPr>
        <w:t>I</w:t>
      </w:r>
      <w:proofErr w:type="gramEnd"/>
      <w:r w:rsidRPr="007B51C1">
        <w:rPr>
          <w:rFonts w:ascii="PT Astra Sans" w:hAnsi="PT Astra Sans"/>
          <w:b/>
          <w:sz w:val="24"/>
          <w:szCs w:val="24"/>
        </w:rPr>
        <w:t>Х. Заключительные положения</w:t>
      </w:r>
    </w:p>
    <w:p w:rsidR="00E87FAD" w:rsidRPr="007B51C1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C456B" w:rsidRPr="007B51C1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B51C1">
        <w:rPr>
          <w:rFonts w:ascii="PT Astra Sans" w:hAnsi="PT Astra Sans"/>
          <w:sz w:val="24"/>
          <w:szCs w:val="24"/>
        </w:rPr>
        <w:t>30</w:t>
      </w:r>
      <w:r w:rsidR="00E87FAD" w:rsidRPr="007B51C1">
        <w:rPr>
          <w:rFonts w:ascii="PT Astra Sans" w:hAnsi="PT Astra Sans"/>
          <w:sz w:val="24"/>
          <w:szCs w:val="24"/>
        </w:rPr>
        <w:t>. При решении вопросов, не нашедших отражения в настоящем Положении, следует руководствоваться действующим законодательством Российской Федерации.</w:t>
      </w:r>
    </w:p>
    <w:sectPr w:rsidR="00CC456B" w:rsidRPr="007B51C1" w:rsidSect="00CD07AD">
      <w:headerReference w:type="default" r:id="rId9"/>
      <w:pgSz w:w="11906" w:h="16838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AD" w:rsidRDefault="009019AD" w:rsidP="004E3F8F">
      <w:r>
        <w:separator/>
      </w:r>
    </w:p>
  </w:endnote>
  <w:endnote w:type="continuationSeparator" w:id="0">
    <w:p w:rsidR="009019AD" w:rsidRDefault="009019AD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AD" w:rsidRDefault="009019AD" w:rsidP="004E3F8F">
      <w:r>
        <w:separator/>
      </w:r>
    </w:p>
  </w:footnote>
  <w:footnote w:type="continuationSeparator" w:id="0">
    <w:p w:rsidR="009019AD" w:rsidRDefault="009019AD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92" w:rsidRDefault="0004469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5"/>
    <w:rsid w:val="00020074"/>
    <w:rsid w:val="00020B57"/>
    <w:rsid w:val="0002290A"/>
    <w:rsid w:val="00033051"/>
    <w:rsid w:val="00044692"/>
    <w:rsid w:val="00045106"/>
    <w:rsid w:val="00052D97"/>
    <w:rsid w:val="0005333C"/>
    <w:rsid w:val="00071977"/>
    <w:rsid w:val="00074B15"/>
    <w:rsid w:val="00076844"/>
    <w:rsid w:val="000853ED"/>
    <w:rsid w:val="000D0EBC"/>
    <w:rsid w:val="000E0523"/>
    <w:rsid w:val="0012332B"/>
    <w:rsid w:val="001243A8"/>
    <w:rsid w:val="0014595D"/>
    <w:rsid w:val="001706DC"/>
    <w:rsid w:val="00193DB0"/>
    <w:rsid w:val="0019668F"/>
    <w:rsid w:val="001B003B"/>
    <w:rsid w:val="001B31DC"/>
    <w:rsid w:val="001F1345"/>
    <w:rsid w:val="001F3374"/>
    <w:rsid w:val="00204795"/>
    <w:rsid w:val="00211793"/>
    <w:rsid w:val="00224CAC"/>
    <w:rsid w:val="00263CDB"/>
    <w:rsid w:val="00272622"/>
    <w:rsid w:val="00295B3F"/>
    <w:rsid w:val="002A3526"/>
    <w:rsid w:val="002B3AD0"/>
    <w:rsid w:val="002B57C7"/>
    <w:rsid w:val="002C00BD"/>
    <w:rsid w:val="002C1E5E"/>
    <w:rsid w:val="002D3211"/>
    <w:rsid w:val="002D73A8"/>
    <w:rsid w:val="002F3D3E"/>
    <w:rsid w:val="003055FE"/>
    <w:rsid w:val="00335071"/>
    <w:rsid w:val="00337B8D"/>
    <w:rsid w:val="00354426"/>
    <w:rsid w:val="003749DC"/>
    <w:rsid w:val="00386D48"/>
    <w:rsid w:val="003876E0"/>
    <w:rsid w:val="003907B2"/>
    <w:rsid w:val="00391CE2"/>
    <w:rsid w:val="003B6D30"/>
    <w:rsid w:val="003D536A"/>
    <w:rsid w:val="003E472A"/>
    <w:rsid w:val="00422061"/>
    <w:rsid w:val="004253D2"/>
    <w:rsid w:val="00426668"/>
    <w:rsid w:val="00431179"/>
    <w:rsid w:val="004323E6"/>
    <w:rsid w:val="00437AAB"/>
    <w:rsid w:val="00453A75"/>
    <w:rsid w:val="004B48C0"/>
    <w:rsid w:val="004B7705"/>
    <w:rsid w:val="004E1F23"/>
    <w:rsid w:val="004E3F8F"/>
    <w:rsid w:val="004E4D84"/>
    <w:rsid w:val="00501C45"/>
    <w:rsid w:val="0050228F"/>
    <w:rsid w:val="00512F6B"/>
    <w:rsid w:val="00522146"/>
    <w:rsid w:val="00561129"/>
    <w:rsid w:val="00582D55"/>
    <w:rsid w:val="00585ACB"/>
    <w:rsid w:val="005A45F8"/>
    <w:rsid w:val="005A5017"/>
    <w:rsid w:val="005C0DC6"/>
    <w:rsid w:val="005C249F"/>
    <w:rsid w:val="005C4851"/>
    <w:rsid w:val="005E6420"/>
    <w:rsid w:val="00602AC7"/>
    <w:rsid w:val="00602EAE"/>
    <w:rsid w:val="00604817"/>
    <w:rsid w:val="00611AD1"/>
    <w:rsid w:val="0064576D"/>
    <w:rsid w:val="00662416"/>
    <w:rsid w:val="0067687B"/>
    <w:rsid w:val="00680F89"/>
    <w:rsid w:val="006B62C9"/>
    <w:rsid w:val="006B6508"/>
    <w:rsid w:val="006C1D5C"/>
    <w:rsid w:val="006C2E2A"/>
    <w:rsid w:val="006C668C"/>
    <w:rsid w:val="006C7554"/>
    <w:rsid w:val="006E6299"/>
    <w:rsid w:val="006F0987"/>
    <w:rsid w:val="00702CAD"/>
    <w:rsid w:val="007067CB"/>
    <w:rsid w:val="0072437C"/>
    <w:rsid w:val="00742761"/>
    <w:rsid w:val="00762B59"/>
    <w:rsid w:val="00774546"/>
    <w:rsid w:val="00784942"/>
    <w:rsid w:val="007B51C1"/>
    <w:rsid w:val="007D0EE3"/>
    <w:rsid w:val="0080365F"/>
    <w:rsid w:val="00820C8C"/>
    <w:rsid w:val="00835B2B"/>
    <w:rsid w:val="00855A72"/>
    <w:rsid w:val="00897EA0"/>
    <w:rsid w:val="008A18D6"/>
    <w:rsid w:val="008A5F27"/>
    <w:rsid w:val="008F0A49"/>
    <w:rsid w:val="009019AD"/>
    <w:rsid w:val="00912588"/>
    <w:rsid w:val="0095291C"/>
    <w:rsid w:val="00961E38"/>
    <w:rsid w:val="00973820"/>
    <w:rsid w:val="0098795E"/>
    <w:rsid w:val="009D097F"/>
    <w:rsid w:val="009E2735"/>
    <w:rsid w:val="009E4FEC"/>
    <w:rsid w:val="009F495A"/>
    <w:rsid w:val="009F7BA2"/>
    <w:rsid w:val="00A268D3"/>
    <w:rsid w:val="00A50BA9"/>
    <w:rsid w:val="00A55B9F"/>
    <w:rsid w:val="00A63F17"/>
    <w:rsid w:val="00AC1AA6"/>
    <w:rsid w:val="00AF3E7D"/>
    <w:rsid w:val="00AF651A"/>
    <w:rsid w:val="00B14DAE"/>
    <w:rsid w:val="00B82F36"/>
    <w:rsid w:val="00B95A04"/>
    <w:rsid w:val="00BA3DD4"/>
    <w:rsid w:val="00C22049"/>
    <w:rsid w:val="00C577D3"/>
    <w:rsid w:val="00C64418"/>
    <w:rsid w:val="00C645D6"/>
    <w:rsid w:val="00C8111C"/>
    <w:rsid w:val="00C818DA"/>
    <w:rsid w:val="00CA424A"/>
    <w:rsid w:val="00CB23D8"/>
    <w:rsid w:val="00CC456B"/>
    <w:rsid w:val="00CD07AD"/>
    <w:rsid w:val="00CD63FF"/>
    <w:rsid w:val="00CE08CD"/>
    <w:rsid w:val="00CF1F59"/>
    <w:rsid w:val="00CF7545"/>
    <w:rsid w:val="00D074B5"/>
    <w:rsid w:val="00D10D02"/>
    <w:rsid w:val="00D508CE"/>
    <w:rsid w:val="00D540C4"/>
    <w:rsid w:val="00D700B3"/>
    <w:rsid w:val="00D84C6A"/>
    <w:rsid w:val="00DA0DA5"/>
    <w:rsid w:val="00DB444C"/>
    <w:rsid w:val="00DC52EC"/>
    <w:rsid w:val="00E35CB9"/>
    <w:rsid w:val="00E76938"/>
    <w:rsid w:val="00E82E54"/>
    <w:rsid w:val="00E87FAD"/>
    <w:rsid w:val="00EC6D58"/>
    <w:rsid w:val="00ED559C"/>
    <w:rsid w:val="00EE270A"/>
    <w:rsid w:val="00EF7F5F"/>
    <w:rsid w:val="00F043A5"/>
    <w:rsid w:val="00F21108"/>
    <w:rsid w:val="00F23569"/>
    <w:rsid w:val="00F260E4"/>
    <w:rsid w:val="00F52E87"/>
    <w:rsid w:val="00F53980"/>
    <w:rsid w:val="00F658FE"/>
    <w:rsid w:val="00F83AA5"/>
    <w:rsid w:val="00FB60F9"/>
    <w:rsid w:val="00FD46BC"/>
    <w:rsid w:val="00FE117F"/>
    <w:rsid w:val="00FE6BB1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6B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99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character" w:customStyle="1" w:styleId="21">
    <w:name w:val="Основной текст (2)_"/>
    <w:basedOn w:val="a0"/>
    <w:link w:val="22"/>
    <w:rsid w:val="00CD07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07AD"/>
    <w:pPr>
      <w:widowControl w:val="0"/>
      <w:shd w:val="clear" w:color="auto" w:fill="FFFFFF"/>
      <w:spacing w:before="540" w:after="540" w:line="293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52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91C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6B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99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character" w:customStyle="1" w:styleId="21">
    <w:name w:val="Основной текст (2)_"/>
    <w:basedOn w:val="a0"/>
    <w:link w:val="22"/>
    <w:rsid w:val="00CD07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07AD"/>
    <w:pPr>
      <w:widowControl w:val="0"/>
      <w:shd w:val="clear" w:color="auto" w:fill="FFFFFF"/>
      <w:spacing w:before="540" w:after="540" w:line="293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52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91C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Uprav</cp:lastModifiedBy>
  <cp:revision>9</cp:revision>
  <cp:lastPrinted>2022-07-26T11:11:00Z</cp:lastPrinted>
  <dcterms:created xsi:type="dcterms:W3CDTF">2022-07-24T20:18:00Z</dcterms:created>
  <dcterms:modified xsi:type="dcterms:W3CDTF">2022-07-26T11:12:00Z</dcterms:modified>
</cp:coreProperties>
</file>