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8A" w:rsidRDefault="00B9598A" w:rsidP="00B959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4210"/>
            <wp:effectExtent l="0" t="0" r="8255" b="254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8A" w:rsidRDefault="00B9598A" w:rsidP="00B9598A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B9598A" w:rsidRDefault="00B9598A" w:rsidP="00B959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B9598A" w:rsidRPr="006464A6" w:rsidRDefault="00B9598A" w:rsidP="00B959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B9598A" w:rsidRPr="006464A6" w:rsidRDefault="00B9598A" w:rsidP="00B959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B9598A" w:rsidRPr="006464A6" w:rsidRDefault="00B9598A" w:rsidP="00B9598A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B9598A" w:rsidRPr="006464A6" w:rsidRDefault="00B9598A" w:rsidP="00B9598A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686C43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103</w:t>
      </w:r>
    </w:p>
    <w:p w:rsidR="00B9598A" w:rsidRPr="006464A6" w:rsidRDefault="00B9598A" w:rsidP="00B9598A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B9598A" w:rsidRPr="00B9598A" w:rsidRDefault="00B9598A" w:rsidP="00B9598A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8"/>
          <w:szCs w:val="28"/>
          <w:highlight w:val="white"/>
          <w:lang w:eastAsia="ru-RU"/>
        </w:rPr>
      </w:pPr>
    </w:p>
    <w:p w:rsidR="000B3BA9" w:rsidRPr="00B9598A" w:rsidRDefault="000B3BA9" w:rsidP="00B9598A">
      <w:pPr>
        <w:pStyle w:val="a4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3BA9" w:rsidRPr="00B9598A" w:rsidRDefault="000B3BA9" w:rsidP="00B9598A">
      <w:pPr>
        <w:pStyle w:val="a4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B9598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Об избрании Главы Белозерского </w:t>
      </w:r>
      <w:r w:rsidR="00B9598A" w:rsidRPr="00B9598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муниципального округа </w:t>
      </w:r>
      <w:r w:rsidR="00B9598A" w:rsidRPr="00B9598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br/>
        <w:t>Курганской области</w:t>
      </w:r>
    </w:p>
    <w:p w:rsidR="000B3BA9" w:rsidRPr="00B9598A" w:rsidRDefault="000B3BA9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0B3BA9" w:rsidRPr="00B9598A" w:rsidRDefault="000B3BA9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proofErr w:type="gramStart"/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Курганской области от 31 октября 2014 года № 76 «Об отдельных вопросах формирования органов местного самоуправления муниципальных образований Курганской области», рассмотрев результаты конкурса по отбору кандидатур на должность Главы Белозерского </w:t>
      </w:r>
      <w:r w:rsidR="00B9598A"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муниципального округа</w:t>
      </w: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, </w:t>
      </w:r>
      <w:r w:rsidR="00B9598A"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Дума Белозерского муниципального округа Курганской области</w:t>
      </w:r>
      <w:proofErr w:type="gramEnd"/>
    </w:p>
    <w:p w:rsidR="000B3BA9" w:rsidRPr="00B9598A" w:rsidRDefault="000B3BA9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РЕШИЛА:</w:t>
      </w:r>
    </w:p>
    <w:p w:rsidR="000B3BA9" w:rsidRPr="00B9598A" w:rsidRDefault="000B3BA9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1. Доклад счетной комиссии о результатах тайного голосования по избранию Главы Белозерского </w:t>
      </w:r>
      <w:r w:rsidR="00B9598A"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муниципального округа Курганской области </w:t>
      </w: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принять к сведению.</w:t>
      </w:r>
    </w:p>
    <w:p w:rsidR="000B3BA9" w:rsidRPr="00B9598A" w:rsidRDefault="000B3BA9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2. Утвердить протокол счетной комиссии о результатах тайного голосования по избранию Главы Белозерского </w:t>
      </w:r>
      <w:r w:rsidR="00B9598A"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муниципального округа Курганской области</w:t>
      </w: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.</w:t>
      </w:r>
    </w:p>
    <w:p w:rsidR="000B3BA9" w:rsidRPr="00B9598A" w:rsidRDefault="000B3BA9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3. Считать избранным на должность </w:t>
      </w:r>
      <w:proofErr w:type="gramStart"/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Главы Белозерского </w:t>
      </w:r>
      <w:r w:rsidR="00B9598A"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муниципального округа Курганской области </w:t>
      </w:r>
      <w:r w:rsidR="00686C43">
        <w:rPr>
          <w:rFonts w:ascii="PT Astra Sans" w:eastAsia="Times New Roman" w:hAnsi="PT Astra Sans" w:cs="Liberation Serif"/>
          <w:sz w:val="28"/>
          <w:szCs w:val="28"/>
          <w:lang w:eastAsia="ru-RU"/>
        </w:rPr>
        <w:t>Завьялова Александра Викторовича</w:t>
      </w:r>
      <w:bookmarkStart w:id="0" w:name="_GoBack"/>
      <w:bookmarkEnd w:id="0"/>
      <w:proofErr w:type="gramEnd"/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.</w:t>
      </w:r>
    </w:p>
    <w:p w:rsidR="000B3BA9" w:rsidRPr="00B9598A" w:rsidRDefault="000B3BA9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4. Опубликовать настоящее решение в районной газете «Боевое слово» и </w:t>
      </w:r>
      <w:r w:rsidR="00D758F7"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разместить </w:t>
      </w: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на официальном сайте Администрации Белозерского района в информационно-телекоммуникационной сети «Интернет».</w:t>
      </w:r>
    </w:p>
    <w:p w:rsidR="006C072F" w:rsidRPr="00B9598A" w:rsidRDefault="006C072F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6C072F" w:rsidRPr="00B9598A" w:rsidRDefault="006C072F" w:rsidP="00B9598A">
      <w:pPr>
        <w:pStyle w:val="a4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6C072F" w:rsidRPr="00B9598A" w:rsidRDefault="006C072F" w:rsidP="006C0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98A" w:rsidRPr="00B9598A" w:rsidRDefault="00B9598A" w:rsidP="00B9598A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Председатель Думы </w:t>
      </w:r>
    </w:p>
    <w:p w:rsidR="006C072F" w:rsidRPr="00B9598A" w:rsidRDefault="00B9598A" w:rsidP="00B959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98A">
        <w:rPr>
          <w:rFonts w:ascii="PT Astra Sans" w:eastAsia="Times New Roman" w:hAnsi="PT Astra Sans" w:cs="Liberation Serif"/>
          <w:sz w:val="28"/>
          <w:szCs w:val="28"/>
          <w:lang w:eastAsia="ru-RU"/>
        </w:rPr>
        <w:t>Белозерского муниципального округа                                       П.А. Макаров</w:t>
      </w:r>
    </w:p>
    <w:sectPr w:rsidR="006C072F" w:rsidRPr="00B9598A" w:rsidSect="00B959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3D71CF"/>
    <w:rsid w:val="00561DE3"/>
    <w:rsid w:val="00616E17"/>
    <w:rsid w:val="00686C43"/>
    <w:rsid w:val="006C072F"/>
    <w:rsid w:val="00884D50"/>
    <w:rsid w:val="0089331D"/>
    <w:rsid w:val="00A33A04"/>
    <w:rsid w:val="00B9598A"/>
    <w:rsid w:val="00BC1162"/>
    <w:rsid w:val="00D317A0"/>
    <w:rsid w:val="00D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59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9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59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9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Uprav</cp:lastModifiedBy>
  <cp:revision>6</cp:revision>
  <cp:lastPrinted>2018-12-21T08:40:00Z</cp:lastPrinted>
  <dcterms:created xsi:type="dcterms:W3CDTF">2019-05-16T13:03:00Z</dcterms:created>
  <dcterms:modified xsi:type="dcterms:W3CDTF">2022-07-18T03:32:00Z</dcterms:modified>
</cp:coreProperties>
</file>