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26" w:rsidRPr="00E25626" w:rsidRDefault="00E25626" w:rsidP="0099007E">
      <w:pPr>
        <w:widowControl w:val="0"/>
        <w:autoSpaceDE w:val="0"/>
        <w:jc w:val="center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 w:rsidRPr="00E25626">
        <w:rPr>
          <w:rFonts w:ascii="PT Astra Sans" w:eastAsia="Arial" w:hAnsi="PT Astra Sans"/>
          <w:b/>
          <w:bCs/>
          <w:sz w:val="36"/>
          <w:szCs w:val="36"/>
          <w:lang w:val="ru-RU"/>
        </w:rPr>
        <w:t>Белозерская районная Дума</w:t>
      </w:r>
    </w:p>
    <w:p w:rsidR="00E25626" w:rsidRPr="00E25626" w:rsidRDefault="00E25626" w:rsidP="0099007E">
      <w:pPr>
        <w:widowControl w:val="0"/>
        <w:autoSpaceDE w:val="0"/>
        <w:jc w:val="center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 w:rsidRPr="00E25626">
        <w:rPr>
          <w:rFonts w:ascii="PT Astra Sans" w:eastAsia="Arial" w:hAnsi="PT Astra Sans"/>
          <w:b/>
          <w:bCs/>
          <w:sz w:val="36"/>
          <w:szCs w:val="36"/>
          <w:lang w:val="ru-RU"/>
        </w:rPr>
        <w:t>Курганской области</w:t>
      </w:r>
    </w:p>
    <w:p w:rsidR="00E25626" w:rsidRPr="00E25626" w:rsidRDefault="00E25626" w:rsidP="0099007E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</w:p>
    <w:p w:rsidR="00E25626" w:rsidRPr="00E25626" w:rsidRDefault="00E25626" w:rsidP="0099007E">
      <w:pPr>
        <w:pStyle w:val="Textbody"/>
        <w:spacing w:after="0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E25626" w:rsidRPr="00E25626" w:rsidRDefault="00E25626" w:rsidP="0099007E">
      <w:pPr>
        <w:pStyle w:val="Textbody"/>
        <w:spacing w:after="0"/>
        <w:jc w:val="center"/>
        <w:rPr>
          <w:rFonts w:ascii="PT Astra Sans" w:hAnsi="PT Astra Sans" w:cs="Times New Roman"/>
          <w:b/>
          <w:sz w:val="72"/>
          <w:szCs w:val="72"/>
        </w:rPr>
      </w:pPr>
      <w:r w:rsidRPr="00323724">
        <w:rPr>
          <w:rFonts w:ascii="PT Astra Sans" w:hAnsi="PT Astra Sans" w:cs="Times New Roman"/>
          <w:b/>
          <w:sz w:val="56"/>
          <w:szCs w:val="72"/>
        </w:rPr>
        <w:t>РЕШЕНИЕ</w:t>
      </w:r>
    </w:p>
    <w:p w:rsidR="00E25626" w:rsidRPr="00E25626" w:rsidRDefault="00E25626" w:rsidP="0099007E">
      <w:pPr>
        <w:pStyle w:val="Textbody"/>
        <w:spacing w:after="0"/>
        <w:jc w:val="center"/>
        <w:rPr>
          <w:rFonts w:ascii="PT Astra Sans" w:hAnsi="PT Astra Sans" w:cs="Times New Roman"/>
          <w:sz w:val="36"/>
          <w:szCs w:val="36"/>
        </w:rPr>
      </w:pPr>
      <w:r w:rsidRPr="00E25626">
        <w:rPr>
          <w:rFonts w:ascii="PT Astra Sans" w:hAnsi="PT Astra Sans" w:cs="Times New Roman"/>
          <w:sz w:val="36"/>
          <w:szCs w:val="36"/>
        </w:rPr>
        <w:t> </w:t>
      </w:r>
    </w:p>
    <w:p w:rsidR="00E25626" w:rsidRPr="00E25626" w:rsidRDefault="00E25626" w:rsidP="0099007E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  <w:r w:rsidRPr="00E25626">
        <w:rPr>
          <w:rFonts w:ascii="PT Astra Sans" w:hAnsi="PT Astra Sans" w:cs="Times New Roman"/>
          <w:sz w:val="28"/>
          <w:szCs w:val="28"/>
        </w:rPr>
        <w:t> </w:t>
      </w:r>
    </w:p>
    <w:p w:rsidR="00E25626" w:rsidRPr="00E25626" w:rsidRDefault="00E25626" w:rsidP="0099007E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  <w:r w:rsidRPr="00E25626">
        <w:rPr>
          <w:rFonts w:ascii="PT Astra Sans" w:hAnsi="PT Astra Sans" w:cs="Times New Roman"/>
          <w:sz w:val="28"/>
          <w:szCs w:val="28"/>
        </w:rPr>
        <w:t>от  «</w:t>
      </w:r>
      <w:r w:rsidR="004B5D2C">
        <w:rPr>
          <w:rFonts w:ascii="PT Astra Sans" w:hAnsi="PT Astra Sans" w:cs="Times New Roman"/>
          <w:sz w:val="28"/>
          <w:szCs w:val="28"/>
        </w:rPr>
        <w:t>20</w:t>
      </w:r>
      <w:r w:rsidRPr="00E25626">
        <w:rPr>
          <w:rFonts w:ascii="PT Astra Sans" w:hAnsi="PT Astra Sans" w:cs="Times New Roman"/>
          <w:sz w:val="28"/>
          <w:szCs w:val="28"/>
        </w:rPr>
        <w:t xml:space="preserve">» </w:t>
      </w:r>
      <w:r w:rsidR="004B5D2C">
        <w:rPr>
          <w:rFonts w:ascii="PT Astra Sans" w:hAnsi="PT Astra Sans" w:cs="Times New Roman"/>
          <w:sz w:val="28"/>
          <w:szCs w:val="28"/>
        </w:rPr>
        <w:t xml:space="preserve"> декабря</w:t>
      </w:r>
      <w:r w:rsidRPr="00E25626">
        <w:rPr>
          <w:rFonts w:ascii="PT Astra Sans" w:hAnsi="PT Astra Sans" w:cs="Times New Roman"/>
          <w:sz w:val="28"/>
          <w:szCs w:val="28"/>
        </w:rPr>
        <w:t xml:space="preserve"> 2019 года № </w:t>
      </w:r>
      <w:r w:rsidR="004B5D2C">
        <w:rPr>
          <w:rFonts w:ascii="PT Astra Sans" w:hAnsi="PT Astra Sans" w:cs="Times New Roman"/>
          <w:sz w:val="28"/>
          <w:szCs w:val="28"/>
        </w:rPr>
        <w:t>263</w:t>
      </w:r>
    </w:p>
    <w:p w:rsidR="00E25626" w:rsidRPr="00E25626" w:rsidRDefault="00E25626" w:rsidP="0099007E">
      <w:pPr>
        <w:pStyle w:val="Textbody"/>
        <w:spacing w:after="0"/>
        <w:rPr>
          <w:rFonts w:ascii="PT Astra Sans" w:hAnsi="PT Astra Sans" w:cs="Times New Roman"/>
          <w:sz w:val="24"/>
        </w:rPr>
      </w:pPr>
      <w:r w:rsidRPr="00E25626">
        <w:rPr>
          <w:rFonts w:ascii="PT Astra Sans" w:hAnsi="PT Astra Sans" w:cs="Times New Roman"/>
          <w:sz w:val="24"/>
        </w:rPr>
        <w:t xml:space="preserve">                   с. Белозерское</w:t>
      </w:r>
    </w:p>
    <w:p w:rsidR="00E25626" w:rsidRPr="00E25626" w:rsidRDefault="00E25626" w:rsidP="0099007E">
      <w:pPr>
        <w:widowControl w:val="0"/>
        <w:jc w:val="center"/>
        <w:rPr>
          <w:rFonts w:ascii="PT Astra Sans" w:hAnsi="PT Astra Sans"/>
          <w:lang w:val="ru-RU"/>
        </w:rPr>
      </w:pPr>
    </w:p>
    <w:p w:rsidR="00E25626" w:rsidRPr="00E25626" w:rsidRDefault="00E25626" w:rsidP="0099007E">
      <w:pPr>
        <w:widowControl w:val="0"/>
        <w:jc w:val="center"/>
        <w:rPr>
          <w:rFonts w:ascii="PT Astra Sans" w:hAnsi="PT Astra Sans"/>
          <w:lang w:val="ru-RU"/>
        </w:rPr>
      </w:pPr>
    </w:p>
    <w:p w:rsidR="00E25626" w:rsidRPr="00E25626" w:rsidRDefault="00E25626" w:rsidP="0099007E">
      <w:pPr>
        <w:widowControl w:val="0"/>
        <w:autoSpaceDE w:val="0"/>
        <w:ind w:firstLine="540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E25626">
        <w:rPr>
          <w:rFonts w:ascii="PT Astra Sans" w:hAnsi="PT Astra Sans"/>
          <w:b/>
          <w:sz w:val="28"/>
          <w:szCs w:val="28"/>
          <w:lang w:val="ru-RU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</w:p>
    <w:p w:rsidR="00E25626" w:rsidRPr="00E25626" w:rsidRDefault="00E25626" w:rsidP="0099007E">
      <w:pPr>
        <w:widowControl w:val="0"/>
        <w:jc w:val="both"/>
        <w:rPr>
          <w:rFonts w:ascii="PT Astra Sans" w:hAnsi="PT Astra Sans"/>
          <w:sz w:val="28"/>
          <w:szCs w:val="28"/>
          <w:lang w:val="ru-RU"/>
        </w:rPr>
      </w:pPr>
    </w:p>
    <w:p w:rsidR="00E25626" w:rsidRPr="00E25626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E25626">
        <w:rPr>
          <w:rFonts w:ascii="PT Astra Sans" w:hAnsi="PT Astra Sans"/>
          <w:sz w:val="28"/>
          <w:szCs w:val="28"/>
          <w:lang w:val="ru-RU"/>
        </w:rPr>
        <w:t>В соответствии с пунктом 2 статьи 13, пунктами 1.1, 4 статьи 14, пунктом 2.1 статьи 16, пунктом 2 статьи 17.1, пунктом 5 статьи 18 и пунктом 1 статьи 19.1 Федерального закона от 12 января 1996 года № 7-ФЗ «О некоммерческих организациях», частью 3 статьи 5 и частью 5 статьи 18 Федерального закона от 3 ноября 2006 года № 174-ФЗ «Об автономных учреждениях», Белозерская районная Дума</w:t>
      </w:r>
    </w:p>
    <w:p w:rsidR="00E25626" w:rsidRPr="00E25626" w:rsidRDefault="00E25626" w:rsidP="0099007E">
      <w:pPr>
        <w:pStyle w:val="a3"/>
        <w:widowControl w:val="0"/>
        <w:ind w:firstLine="540"/>
        <w:jc w:val="both"/>
        <w:rPr>
          <w:rFonts w:ascii="PT Astra Sans" w:hAnsi="PT Astra Sans"/>
          <w:b/>
          <w:color w:val="000000"/>
          <w:sz w:val="28"/>
          <w:szCs w:val="28"/>
        </w:rPr>
      </w:pPr>
      <w:r w:rsidRPr="00E25626">
        <w:rPr>
          <w:rFonts w:ascii="PT Astra Sans" w:hAnsi="PT Astra Sans"/>
          <w:b/>
          <w:color w:val="000000"/>
          <w:sz w:val="28"/>
          <w:szCs w:val="28"/>
        </w:rPr>
        <w:t>РЕШИЛА:</w:t>
      </w:r>
    </w:p>
    <w:p w:rsidR="00E25626" w:rsidRPr="00E25626" w:rsidRDefault="00E25626" w:rsidP="0099007E">
      <w:pPr>
        <w:pStyle w:val="a3"/>
        <w:widowControl w:val="0"/>
        <w:jc w:val="both"/>
        <w:rPr>
          <w:rFonts w:ascii="PT Astra Sans" w:hAnsi="PT Astra Sans"/>
          <w:sz w:val="28"/>
          <w:szCs w:val="28"/>
        </w:rPr>
      </w:pPr>
    </w:p>
    <w:p w:rsidR="00E25626" w:rsidRPr="00E25626" w:rsidRDefault="00E25626" w:rsidP="0099007E">
      <w:pPr>
        <w:widowControl w:val="0"/>
        <w:autoSpaceDE w:val="0"/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E25626">
        <w:rPr>
          <w:rFonts w:ascii="PT Astra Sans" w:hAnsi="PT Astra Sans"/>
          <w:sz w:val="28"/>
          <w:szCs w:val="28"/>
          <w:lang w:val="ru-RU"/>
        </w:rPr>
        <w:t>1. Утвердить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согласно приложению к настоящему постановлению.</w:t>
      </w:r>
    </w:p>
    <w:p w:rsidR="00E25626" w:rsidRPr="00E25626" w:rsidRDefault="00E25626" w:rsidP="0099007E">
      <w:pPr>
        <w:pStyle w:val="1"/>
        <w:widowControl w:val="0"/>
        <w:shd w:val="clear" w:color="auto" w:fill="auto"/>
        <w:tabs>
          <w:tab w:val="num" w:pos="0"/>
        </w:tabs>
        <w:spacing w:before="0" w:after="0" w:line="274" w:lineRule="exact"/>
        <w:ind w:firstLine="720"/>
        <w:jc w:val="both"/>
        <w:rPr>
          <w:rFonts w:ascii="PT Astra Sans" w:hAnsi="PT Astra Sans"/>
          <w:sz w:val="28"/>
          <w:szCs w:val="28"/>
        </w:rPr>
      </w:pPr>
      <w:r w:rsidRPr="00E25626">
        <w:rPr>
          <w:rFonts w:ascii="PT Astra Sans" w:hAnsi="PT Astra Sans"/>
          <w:sz w:val="28"/>
          <w:szCs w:val="28"/>
        </w:rPr>
        <w:t>2. Решение вступает в силу после его официального опубликования (обнародования).</w:t>
      </w:r>
    </w:p>
    <w:p w:rsidR="00E25626" w:rsidRPr="00E25626" w:rsidRDefault="00E25626" w:rsidP="0099007E">
      <w:pPr>
        <w:pStyle w:val="a6"/>
        <w:widowControl w:val="0"/>
        <w:ind w:firstLine="708"/>
        <w:jc w:val="both"/>
        <w:rPr>
          <w:rFonts w:ascii="PT Astra Sans" w:hAnsi="PT Astra Sans"/>
          <w:sz w:val="28"/>
          <w:szCs w:val="28"/>
        </w:rPr>
      </w:pPr>
      <w:r w:rsidRPr="00E25626">
        <w:rPr>
          <w:rFonts w:ascii="PT Astra Sans" w:hAnsi="PT Astra Sans"/>
          <w:sz w:val="28"/>
          <w:szCs w:val="28"/>
        </w:rPr>
        <w:t>3. Опубликовать настоящее решение на официальном сайте  Администрации Белозерского района в сети «Интернет».</w:t>
      </w:r>
    </w:p>
    <w:p w:rsidR="00E25626" w:rsidRDefault="00E25626" w:rsidP="0099007E">
      <w:pPr>
        <w:pStyle w:val="Standard"/>
        <w:tabs>
          <w:tab w:val="num" w:pos="0"/>
        </w:tabs>
        <w:ind w:firstLine="720"/>
        <w:jc w:val="both"/>
        <w:rPr>
          <w:rFonts w:ascii="PT Astra Sans" w:hAnsi="PT Astra Sans" w:cs="Times New Roman"/>
          <w:sz w:val="28"/>
          <w:szCs w:val="28"/>
        </w:rPr>
      </w:pPr>
    </w:p>
    <w:p w:rsidR="00E25626" w:rsidRDefault="00E25626" w:rsidP="0099007E">
      <w:pPr>
        <w:pStyle w:val="Standard"/>
        <w:tabs>
          <w:tab w:val="num" w:pos="0"/>
        </w:tabs>
        <w:ind w:firstLine="720"/>
        <w:jc w:val="both"/>
        <w:rPr>
          <w:rFonts w:ascii="PT Astra Sans" w:hAnsi="PT Astra Sans" w:cs="Times New Roman"/>
          <w:sz w:val="28"/>
          <w:szCs w:val="28"/>
        </w:rPr>
      </w:pPr>
    </w:p>
    <w:p w:rsidR="00E25626" w:rsidRPr="00E25626" w:rsidRDefault="00E25626" w:rsidP="0099007E">
      <w:pPr>
        <w:pStyle w:val="Standard"/>
        <w:tabs>
          <w:tab w:val="num" w:pos="0"/>
        </w:tabs>
        <w:ind w:firstLine="720"/>
        <w:jc w:val="both"/>
        <w:rPr>
          <w:rFonts w:ascii="PT Astra Sans" w:hAnsi="PT Astra Sans" w:cs="Times New Roman"/>
          <w:sz w:val="28"/>
          <w:szCs w:val="28"/>
        </w:rPr>
      </w:pPr>
    </w:p>
    <w:p w:rsidR="00E25626" w:rsidRPr="00E25626" w:rsidRDefault="00E25626" w:rsidP="0099007E">
      <w:pPr>
        <w:widowControl w:val="0"/>
        <w:rPr>
          <w:rFonts w:ascii="PT Astra Sans" w:hAnsi="PT Astra Sans"/>
          <w:sz w:val="28"/>
          <w:szCs w:val="28"/>
          <w:lang w:val="ru-RU"/>
        </w:rPr>
      </w:pPr>
      <w:r w:rsidRPr="00E25626">
        <w:rPr>
          <w:rFonts w:ascii="PT Astra Sans" w:hAnsi="PT Astra Sans"/>
          <w:sz w:val="28"/>
          <w:szCs w:val="28"/>
          <w:lang w:val="ru-RU"/>
        </w:rPr>
        <w:t xml:space="preserve">Председатель </w:t>
      </w:r>
    </w:p>
    <w:p w:rsidR="00E25626" w:rsidRPr="00E25626" w:rsidRDefault="007860AA" w:rsidP="0099007E">
      <w:pPr>
        <w:widowControl w:val="0"/>
        <w:rPr>
          <w:rFonts w:ascii="PT Astra Sans" w:hAnsi="PT Astra Sans"/>
          <w:sz w:val="28"/>
          <w:szCs w:val="28"/>
          <w:lang w:val="ru-RU"/>
        </w:rPr>
      </w:pPr>
      <w:r w:rsidRPr="00E25626">
        <w:rPr>
          <w:rFonts w:ascii="PT Astra Sans" w:hAnsi="PT Astra Sans"/>
          <w:sz w:val="28"/>
          <w:szCs w:val="28"/>
          <w:lang w:val="ru-RU"/>
        </w:rPr>
        <w:t xml:space="preserve">Белозерской </w:t>
      </w:r>
      <w:r w:rsidR="00E25626" w:rsidRPr="00E25626">
        <w:rPr>
          <w:rFonts w:ascii="PT Astra Sans" w:hAnsi="PT Astra Sans"/>
          <w:sz w:val="28"/>
          <w:szCs w:val="28"/>
          <w:lang w:val="ru-RU"/>
        </w:rPr>
        <w:t>районной Думы                                                           Т.В. Еланцева</w:t>
      </w:r>
    </w:p>
    <w:p w:rsidR="00E25626" w:rsidRPr="00E25626" w:rsidRDefault="00E25626" w:rsidP="0099007E">
      <w:pPr>
        <w:widowControl w:val="0"/>
        <w:rPr>
          <w:rFonts w:ascii="PT Astra Sans" w:hAnsi="PT Astra Sans"/>
          <w:sz w:val="28"/>
          <w:szCs w:val="28"/>
          <w:lang w:val="ru-RU"/>
        </w:rPr>
      </w:pPr>
    </w:p>
    <w:p w:rsidR="00E25626" w:rsidRPr="00E25626" w:rsidRDefault="00E25626" w:rsidP="0099007E">
      <w:pPr>
        <w:widowControl w:val="0"/>
        <w:rPr>
          <w:rFonts w:ascii="PT Astra Sans" w:hAnsi="PT Astra Sans"/>
          <w:sz w:val="28"/>
          <w:szCs w:val="28"/>
          <w:lang w:val="ru-RU"/>
        </w:rPr>
      </w:pPr>
    </w:p>
    <w:p w:rsidR="00E25626" w:rsidRPr="00E25626" w:rsidRDefault="00E25626" w:rsidP="0099007E">
      <w:pPr>
        <w:widowControl w:val="0"/>
        <w:rPr>
          <w:rFonts w:ascii="PT Astra Sans" w:hAnsi="PT Astra Sans"/>
          <w:sz w:val="28"/>
          <w:szCs w:val="28"/>
          <w:lang w:val="ru-RU"/>
        </w:rPr>
      </w:pPr>
    </w:p>
    <w:p w:rsidR="00E25626" w:rsidRDefault="00E25626" w:rsidP="0099007E">
      <w:pPr>
        <w:widowControl w:val="0"/>
        <w:rPr>
          <w:rFonts w:ascii="PT Astra Sans" w:hAnsi="PT Astra Sans"/>
          <w:sz w:val="28"/>
          <w:szCs w:val="28"/>
          <w:lang w:val="ru-RU"/>
        </w:rPr>
      </w:pPr>
      <w:r w:rsidRPr="00E25626">
        <w:rPr>
          <w:rFonts w:ascii="PT Astra Sans" w:hAnsi="PT Astra Sans"/>
          <w:sz w:val="28"/>
          <w:szCs w:val="28"/>
          <w:lang w:val="ru-RU"/>
        </w:rPr>
        <w:t>Глава Белозерского района                                                              С.Г. Зяблов</w:t>
      </w:r>
    </w:p>
    <w:p w:rsidR="00E25626" w:rsidRPr="00E25626" w:rsidRDefault="00E25626" w:rsidP="0099007E">
      <w:pPr>
        <w:widowControl w:val="0"/>
        <w:rPr>
          <w:rFonts w:ascii="PT Astra Sans" w:hAnsi="PT Astra Sans"/>
          <w:sz w:val="28"/>
          <w:szCs w:val="28"/>
          <w:lang w:val="ru-RU"/>
        </w:rPr>
      </w:pPr>
    </w:p>
    <w:p w:rsidR="00E25626" w:rsidRDefault="00E25626" w:rsidP="0099007E">
      <w:pPr>
        <w:widowControl w:val="0"/>
        <w:rPr>
          <w:rFonts w:ascii="PT Astra Sans" w:hAnsi="PT Astra Sans"/>
          <w:sz w:val="28"/>
          <w:szCs w:val="28"/>
          <w:lang w:val="ru-RU"/>
        </w:rPr>
      </w:pPr>
    </w:p>
    <w:p w:rsidR="007860AA" w:rsidRDefault="007860AA" w:rsidP="0099007E">
      <w:pPr>
        <w:widowControl w:val="0"/>
        <w:rPr>
          <w:rFonts w:ascii="PT Astra Sans" w:hAnsi="PT Astra Sans"/>
          <w:sz w:val="28"/>
          <w:szCs w:val="28"/>
          <w:lang w:val="ru-RU"/>
        </w:rPr>
      </w:pPr>
    </w:p>
    <w:p w:rsidR="00323724" w:rsidRPr="00E25626" w:rsidRDefault="00323724" w:rsidP="0099007E">
      <w:pPr>
        <w:widowControl w:val="0"/>
        <w:rPr>
          <w:rFonts w:ascii="PT Astra Sans" w:hAnsi="PT Astra Sans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09"/>
      </w:tblGrid>
      <w:tr w:rsidR="00E25626" w:rsidRPr="00A31F39" w:rsidTr="00A4703E">
        <w:tc>
          <w:tcPr>
            <w:tcW w:w="4927" w:type="dxa"/>
            <w:shd w:val="clear" w:color="auto" w:fill="auto"/>
          </w:tcPr>
          <w:p w:rsidR="00E25626" w:rsidRPr="00E25626" w:rsidRDefault="00E25626" w:rsidP="0099007E">
            <w:pPr>
              <w:pStyle w:val="ConsTitle"/>
              <w:ind w:right="0"/>
              <w:jc w:val="both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E25626" w:rsidRPr="00E25626" w:rsidRDefault="00E25626" w:rsidP="0099007E">
            <w:pPr>
              <w:pStyle w:val="ConsTitle"/>
              <w:ind w:right="0"/>
              <w:jc w:val="both"/>
              <w:rPr>
                <w:rFonts w:ascii="PT Astra Sans" w:hAnsi="PT Astra Sans" w:cs="Times New Roman"/>
                <w:b w:val="0"/>
                <w:sz w:val="20"/>
                <w:szCs w:val="20"/>
              </w:rPr>
            </w:pPr>
            <w:r w:rsidRPr="00E25626">
              <w:rPr>
                <w:rFonts w:ascii="PT Astra Sans" w:hAnsi="PT Astra Sans" w:cs="Times New Roman"/>
                <w:b w:val="0"/>
                <w:sz w:val="20"/>
                <w:szCs w:val="20"/>
              </w:rPr>
              <w:t>Приложение</w:t>
            </w:r>
          </w:p>
          <w:p w:rsidR="00E25626" w:rsidRPr="00E25626" w:rsidRDefault="00E25626" w:rsidP="0099007E">
            <w:pPr>
              <w:pStyle w:val="ConsTitle"/>
              <w:ind w:right="0"/>
              <w:jc w:val="both"/>
              <w:rPr>
                <w:rFonts w:ascii="PT Astra Sans" w:hAnsi="PT Astra Sans" w:cs="Times New Roman"/>
                <w:b w:val="0"/>
                <w:sz w:val="20"/>
                <w:szCs w:val="20"/>
              </w:rPr>
            </w:pPr>
            <w:r w:rsidRPr="00E25626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к решению </w:t>
            </w:r>
            <w:r>
              <w:rPr>
                <w:rFonts w:ascii="PT Astra Sans" w:hAnsi="PT Astra Sans" w:cs="Times New Roman"/>
                <w:b w:val="0"/>
                <w:sz w:val="20"/>
                <w:szCs w:val="20"/>
              </w:rPr>
              <w:t>Белозерской районной</w:t>
            </w:r>
            <w:r w:rsidRPr="00E25626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 Думы                                 от «</w:t>
            </w:r>
            <w:r w:rsidR="004B5D2C">
              <w:rPr>
                <w:rFonts w:ascii="PT Astra Sans" w:hAnsi="PT Astra Sans" w:cs="Times New Roman"/>
                <w:b w:val="0"/>
                <w:sz w:val="20"/>
                <w:szCs w:val="20"/>
              </w:rPr>
              <w:t>20» декабря 2019 года № 263</w:t>
            </w:r>
          </w:p>
          <w:p w:rsidR="00E25626" w:rsidRPr="00E25626" w:rsidRDefault="00E25626" w:rsidP="0099007E">
            <w:pPr>
              <w:widowControl w:val="0"/>
              <w:autoSpaceDE w:val="0"/>
              <w:ind w:firstLine="540"/>
              <w:jc w:val="center"/>
              <w:rPr>
                <w:rFonts w:ascii="PT Astra Sans" w:hAnsi="PT Astra Sans"/>
                <w:sz w:val="20"/>
                <w:szCs w:val="20"/>
                <w:lang w:val="ru-RU"/>
              </w:rPr>
            </w:pPr>
            <w:r w:rsidRPr="00E25626">
              <w:rPr>
                <w:rFonts w:ascii="PT Astra Sans" w:hAnsi="PT Astra Sans"/>
                <w:sz w:val="20"/>
                <w:szCs w:val="20"/>
                <w:lang w:val="ru-RU"/>
              </w:rPr>
              <w:t>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      </w:r>
          </w:p>
        </w:tc>
      </w:tr>
    </w:tbl>
    <w:p w:rsidR="00E25626" w:rsidRPr="00E25626" w:rsidRDefault="00E25626" w:rsidP="0099007E">
      <w:pPr>
        <w:pStyle w:val="ConsTitle"/>
        <w:ind w:right="0"/>
        <w:jc w:val="both"/>
        <w:rPr>
          <w:rFonts w:ascii="PT Astra Sans" w:hAnsi="PT Astra Sans" w:cs="Times New Roman"/>
          <w:b w:val="0"/>
          <w:sz w:val="24"/>
          <w:szCs w:val="24"/>
        </w:rPr>
      </w:pPr>
    </w:p>
    <w:p w:rsidR="00E25626" w:rsidRPr="00E25626" w:rsidRDefault="00E25626" w:rsidP="0099007E">
      <w:pPr>
        <w:pStyle w:val="ConsTitle"/>
        <w:ind w:right="0"/>
        <w:jc w:val="center"/>
        <w:rPr>
          <w:rFonts w:ascii="PT Astra Sans" w:hAnsi="PT Astra Sans" w:cs="Times New Roman"/>
          <w:b w:val="0"/>
          <w:sz w:val="24"/>
          <w:szCs w:val="24"/>
        </w:rPr>
      </w:pPr>
    </w:p>
    <w:p w:rsidR="00E25626" w:rsidRPr="0099007E" w:rsidRDefault="00E25626" w:rsidP="0099007E">
      <w:pPr>
        <w:pStyle w:val="ConsTitle"/>
        <w:ind w:right="0"/>
        <w:jc w:val="center"/>
        <w:rPr>
          <w:rFonts w:ascii="PT Astra Sans" w:hAnsi="PT Astra Sans" w:cs="Times New Roman"/>
          <w:sz w:val="28"/>
          <w:szCs w:val="28"/>
        </w:rPr>
      </w:pPr>
      <w:r w:rsidRPr="0099007E">
        <w:rPr>
          <w:rFonts w:ascii="PT Astra Sans" w:hAnsi="PT Astra Sans" w:cs="Times New Roman"/>
          <w:sz w:val="28"/>
          <w:szCs w:val="28"/>
        </w:rPr>
        <w:t>ПОРЯДОК</w:t>
      </w:r>
    </w:p>
    <w:p w:rsidR="00E25626" w:rsidRPr="0099007E" w:rsidRDefault="00E25626" w:rsidP="0099007E">
      <w:pPr>
        <w:pStyle w:val="ConsTitle"/>
        <w:ind w:right="0"/>
        <w:jc w:val="center"/>
        <w:rPr>
          <w:rFonts w:ascii="PT Astra Sans" w:hAnsi="PT Astra Sans" w:cs="Times New Roman"/>
          <w:sz w:val="28"/>
          <w:szCs w:val="28"/>
        </w:rPr>
      </w:pPr>
      <w:r w:rsidRPr="0099007E">
        <w:rPr>
          <w:rFonts w:ascii="PT Astra Sans" w:hAnsi="PT Astra Sans" w:cs="Times New Roman"/>
          <w:sz w:val="28"/>
          <w:szCs w:val="28"/>
        </w:rPr>
        <w:t>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</w:p>
    <w:p w:rsidR="00E25626" w:rsidRPr="0099007E" w:rsidRDefault="00E25626" w:rsidP="0099007E">
      <w:pPr>
        <w:pStyle w:val="ConsTitle"/>
        <w:ind w:right="0"/>
        <w:jc w:val="center"/>
        <w:rPr>
          <w:rFonts w:ascii="PT Astra Sans" w:hAnsi="PT Astra Sans" w:cs="Times New Roman"/>
          <w:b w:val="0"/>
          <w:sz w:val="28"/>
          <w:szCs w:val="28"/>
        </w:rPr>
      </w:pPr>
    </w:p>
    <w:p w:rsidR="00E25626" w:rsidRPr="0099007E" w:rsidRDefault="00E25626" w:rsidP="0099007E">
      <w:pPr>
        <w:widowControl w:val="0"/>
        <w:autoSpaceDE w:val="0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Раздел </w:t>
      </w:r>
      <w:r w:rsidRPr="0099007E">
        <w:rPr>
          <w:rFonts w:ascii="PT Astra Sans" w:hAnsi="PT Astra Sans"/>
          <w:b/>
          <w:sz w:val="28"/>
          <w:szCs w:val="28"/>
        </w:rPr>
        <w:t>I</w:t>
      </w:r>
      <w:r w:rsidRPr="0099007E">
        <w:rPr>
          <w:rFonts w:ascii="PT Astra Sans" w:hAnsi="PT Astra Sans"/>
          <w:b/>
          <w:sz w:val="28"/>
          <w:szCs w:val="28"/>
          <w:lang w:val="ru-RU"/>
        </w:rPr>
        <w:t>. Общие положения</w:t>
      </w:r>
    </w:p>
    <w:p w:rsidR="00E25626" w:rsidRPr="0099007E" w:rsidRDefault="00E25626" w:rsidP="0099007E">
      <w:pPr>
        <w:pStyle w:val="ConsTitle"/>
        <w:ind w:right="0" w:firstLine="540"/>
        <w:jc w:val="both"/>
        <w:rPr>
          <w:rFonts w:ascii="PT Astra Sans" w:hAnsi="PT Astra Sans" w:cs="Times New Roman"/>
          <w:b w:val="0"/>
          <w:sz w:val="28"/>
          <w:szCs w:val="28"/>
        </w:rPr>
      </w:pPr>
      <w:r w:rsidRPr="0099007E">
        <w:rPr>
          <w:rFonts w:ascii="PT Astra Sans" w:hAnsi="PT Astra Sans" w:cs="Times New Roman"/>
          <w:b w:val="0"/>
          <w:sz w:val="28"/>
          <w:szCs w:val="28"/>
        </w:rPr>
        <w:t xml:space="preserve">1. </w:t>
      </w:r>
      <w:proofErr w:type="gramStart"/>
      <w:r w:rsidRPr="0099007E">
        <w:rPr>
          <w:rFonts w:ascii="PT Astra Sans" w:hAnsi="PT Astra Sans" w:cs="Times New Roman"/>
          <w:b w:val="0"/>
          <w:sz w:val="28"/>
          <w:szCs w:val="28"/>
        </w:rPr>
        <w:t>Настоящий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(далее – Порядок) разработан в соответствии с пунктом 2 статьи 13, пунктами 1.1, 4 статьи 14, пунктом 2.1 статьи 16, пунктом 2 статьи 17.1, пунктом 5 статьи 18 и пунктом 1 статьи 19.1 Федерального закона от 12 января 1996 года</w:t>
      </w:r>
      <w:proofErr w:type="gramEnd"/>
      <w:r w:rsidRPr="0099007E">
        <w:rPr>
          <w:rFonts w:ascii="PT Astra Sans" w:hAnsi="PT Astra Sans" w:cs="Times New Roman"/>
          <w:b w:val="0"/>
          <w:sz w:val="28"/>
          <w:szCs w:val="28"/>
        </w:rPr>
        <w:t xml:space="preserve"> № </w:t>
      </w:r>
      <w:proofErr w:type="gramStart"/>
      <w:r w:rsidRPr="0099007E">
        <w:rPr>
          <w:rFonts w:ascii="PT Astra Sans" w:hAnsi="PT Astra Sans" w:cs="Times New Roman"/>
          <w:b w:val="0"/>
          <w:sz w:val="28"/>
          <w:szCs w:val="28"/>
        </w:rPr>
        <w:t>7-ФЗ «О некоммерческих организациях», частью 3 статьи 5 и частью 5 статьи 18 Федерального закона от 3 ноября 2006 года № 174-ФЗ «Об автономных учреждениях» и устанавливает процедуры создания, реорганизации, изменения типа и ликвидации муниципальных казенных, муниципальных бюджетных и автономных учреждений Белозерского района, которые созданы (планируется создать) на базе имущества, находящегося в собственности Белозерского района (далее - муниципальные учреждения), а также утверждения</w:t>
      </w:r>
      <w:proofErr w:type="gramEnd"/>
      <w:r w:rsidRPr="0099007E">
        <w:rPr>
          <w:rFonts w:ascii="PT Astra Sans" w:hAnsi="PT Astra Sans" w:cs="Times New Roman"/>
          <w:b w:val="0"/>
          <w:sz w:val="28"/>
          <w:szCs w:val="28"/>
        </w:rPr>
        <w:t xml:space="preserve"> уставов муниципальных учреждений и внесения в них изменений, если иное не предусмотрено федеральными законами, нормативными правовыми актами Президента Российской Федерации или Правительства Российской Федерации.      </w:t>
      </w:r>
      <w:r w:rsidRPr="0099007E">
        <w:rPr>
          <w:rFonts w:ascii="PT Astra Sans" w:hAnsi="PT Astra Sans" w:cs="Times New Roman"/>
          <w:b w:val="0"/>
          <w:sz w:val="28"/>
          <w:szCs w:val="28"/>
        </w:rPr>
        <w:tab/>
      </w:r>
      <w:r w:rsidRPr="0099007E">
        <w:rPr>
          <w:rFonts w:ascii="PT Astra Sans" w:hAnsi="PT Astra Sans" w:cs="Times New Roman"/>
          <w:b w:val="0"/>
          <w:sz w:val="28"/>
          <w:szCs w:val="28"/>
        </w:rPr>
        <w:tab/>
      </w:r>
      <w:r w:rsidRPr="0099007E">
        <w:rPr>
          <w:rFonts w:ascii="PT Astra Sans" w:hAnsi="PT Astra Sans" w:cs="Times New Roman"/>
          <w:b w:val="0"/>
          <w:sz w:val="28"/>
          <w:szCs w:val="28"/>
        </w:rPr>
        <w:tab/>
      </w:r>
      <w:r w:rsidRPr="0099007E">
        <w:rPr>
          <w:rFonts w:ascii="PT Astra Sans" w:hAnsi="PT Astra Sans" w:cs="Times New Roman"/>
          <w:b w:val="0"/>
          <w:sz w:val="28"/>
          <w:szCs w:val="28"/>
        </w:rPr>
        <w:tab/>
      </w:r>
    </w:p>
    <w:p w:rsidR="00E25626" w:rsidRPr="0099007E" w:rsidRDefault="00E25626" w:rsidP="0099007E">
      <w:pPr>
        <w:widowControl w:val="0"/>
        <w:autoSpaceDE w:val="0"/>
        <w:jc w:val="both"/>
        <w:rPr>
          <w:rFonts w:ascii="PT Astra Sans" w:hAnsi="PT Astra Sans"/>
          <w:sz w:val="28"/>
          <w:szCs w:val="28"/>
          <w:lang w:val="ru-RU"/>
        </w:rPr>
      </w:pPr>
    </w:p>
    <w:p w:rsidR="00E25626" w:rsidRPr="0099007E" w:rsidRDefault="00E25626" w:rsidP="0099007E">
      <w:pPr>
        <w:widowControl w:val="0"/>
        <w:autoSpaceDE w:val="0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Раздел </w:t>
      </w:r>
      <w:r w:rsidRPr="0099007E">
        <w:rPr>
          <w:rFonts w:ascii="PT Astra Sans" w:hAnsi="PT Astra Sans"/>
          <w:b/>
          <w:sz w:val="28"/>
          <w:szCs w:val="28"/>
        </w:rPr>
        <w:t>II</w:t>
      </w:r>
      <w:r w:rsidRPr="0099007E">
        <w:rPr>
          <w:rFonts w:ascii="PT Astra Sans" w:hAnsi="PT Astra Sans"/>
          <w:b/>
          <w:sz w:val="28"/>
          <w:szCs w:val="28"/>
          <w:lang w:val="ru-RU"/>
        </w:rPr>
        <w:t>. Создание муниципального учреждения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2. Муниципальное учреждение создается путем его 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3. Решение о создании муниципального учреждения путем его учреждения принимается Администрацией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в форме постановления.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4. Постановление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 xml:space="preserve">о создании муниципального учреждения должно содержать: 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1) наименование создаваемого муниципального учреждения с указанием его типа;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proofErr w:type="gramStart"/>
      <w:r w:rsidRPr="0099007E">
        <w:rPr>
          <w:rFonts w:ascii="PT Astra Sans" w:hAnsi="PT Astra Sans"/>
          <w:sz w:val="28"/>
          <w:szCs w:val="28"/>
          <w:lang w:val="ru-RU"/>
        </w:rPr>
        <w:t xml:space="preserve">2) основные цели деятельности создаваемого муниципального </w:t>
      </w:r>
      <w:r w:rsidRPr="0099007E">
        <w:rPr>
          <w:rFonts w:ascii="PT Astra Sans" w:hAnsi="PT Astra Sans"/>
          <w:sz w:val="28"/>
          <w:szCs w:val="28"/>
          <w:lang w:val="ru-RU"/>
        </w:rPr>
        <w:lastRenderedPageBreak/>
        <w:t>учреждения, определенные в соответствии с федеральными законами и иными нормативными правовыми актами Российской Федерации, законами и иными нормативными правовыми актами Курганской области, муниципальными правовыми актами;</w:t>
      </w:r>
      <w:proofErr w:type="gramEnd"/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3) наименование органа местного самоуправления, который будет осуществлять функции и полномочия учредителя создаваемого муниципального учреждения;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4) сведения о недвижимом имуществе (в том числе земельных участках), которое планируется закрепить (предоставить в постоянное (бессрочное) пользование) за создаваемым муниципальным учреждением;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5) предельную штатную численность работников (для муниципального казенного учреждения);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6) перечень мероприятий по созданию муниципального учреждения с указанием сроков их проведения.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5. Проект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 создании муниципального учреждения подготавливается Администрацией Белозерского района.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6. Одновременно с проектом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 создании муниципального учреждения подготавливается пояснительная записка, содержащая обоснование целесообразности создания муниципального учреждения, а также информацию о предоставлении создаваемому муниципальному учреждению права выполнять муниципальные функции (для муниципального казенного учреждения).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 xml:space="preserve">7. </w:t>
      </w:r>
      <w:proofErr w:type="gramStart"/>
      <w:r w:rsidRPr="0099007E">
        <w:rPr>
          <w:rFonts w:ascii="PT Astra Sans" w:hAnsi="PT Astra Sans"/>
          <w:sz w:val="28"/>
          <w:szCs w:val="28"/>
          <w:lang w:val="ru-RU"/>
        </w:rPr>
        <w:t>После издания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 создании муниципального учреждения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Администрацией Белозерского района, в установленный указанным постановлением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срок разрабатывается проект устава этого муниципального учреждения, утверждаемого в соответствии с разделом VI настоящего Порядка.</w:t>
      </w:r>
      <w:proofErr w:type="gramEnd"/>
    </w:p>
    <w:p w:rsidR="00E25626" w:rsidRPr="0099007E" w:rsidRDefault="00E25626" w:rsidP="0099007E">
      <w:pPr>
        <w:widowControl w:val="0"/>
        <w:autoSpaceDE w:val="0"/>
        <w:jc w:val="both"/>
        <w:rPr>
          <w:rFonts w:ascii="PT Astra Sans" w:hAnsi="PT Astra Sans"/>
          <w:sz w:val="28"/>
          <w:szCs w:val="28"/>
          <w:lang w:val="ru-RU"/>
        </w:rPr>
      </w:pPr>
    </w:p>
    <w:p w:rsidR="00E25626" w:rsidRPr="0099007E" w:rsidRDefault="00E25626" w:rsidP="0099007E">
      <w:pPr>
        <w:widowControl w:val="0"/>
        <w:autoSpaceDE w:val="0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99007E">
        <w:rPr>
          <w:rFonts w:ascii="PT Astra Sans" w:hAnsi="PT Astra Sans"/>
          <w:b/>
          <w:sz w:val="28"/>
          <w:szCs w:val="28"/>
          <w:lang w:val="ru-RU"/>
        </w:rPr>
        <w:t>Раздел III. Реорганизация муниципального учреждения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8. Решение о реорганизации муниципального учреждения в форме разделения, выделения, слияния (если возникшее при слиянии юридическое лицо является муниципальным казенным учреждением) или присоединения (в случае присоединения муниципального бюджетного или муниципального автономного учреждения к муниципальному казенному учреждению) принимается Администрацией Белозерского района в порядке, аналогичном порядку создания муниципального учреждения путем его учреждения.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9. Решение о реорганизации муниципального учреждения в форме слияния или присоединения, за исключением случаев, указанных в пункте 8 настоящего Порядка, принимается Администрацией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в форме постановления.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10. Указанное в пункте 9 настоящего Порядка постановление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должно содержать: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lastRenderedPageBreak/>
        <w:t>1) наименование муниципальных учреждений, участвующих в процессе реорганизации, с указанием их типов;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2) форму реорганизации;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3) наименование муниципального учреждения (учреждений) после завершения процесса реорганизации;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4) наименование органа местного самоуправления, осуществляющего функции и полномочия учредителя реорганизуемого муниципального учреждения (учреждений);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5) информацию об изменении (сохранении) основных целей деятельности реорганизуемого муниципального учреждения (учреждений);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6) информацию об изменении (сохранении) штатной численности (для муниципальных казенных учреждений);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7) перечень мероприятий по реорганизации муниципального учреждения с указанием сроков их проведения.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11. Проект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 реорганизации муниципального учреждения подготавливается Администрацией Белозерского района.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bCs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12. Одновременно с проектом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 реорганизации муниципального учреждения подготавливается пояснительная записка о реорганизации муниципального учреждения, содержащая обоснование целесообразности реорганизации муниципального учреждения (учреждений), а также</w:t>
      </w:r>
      <w:r w:rsidRPr="0099007E">
        <w:rPr>
          <w:rFonts w:ascii="PT Astra Sans" w:hAnsi="PT Astra Sans"/>
          <w:bCs/>
          <w:sz w:val="28"/>
          <w:szCs w:val="28"/>
          <w:lang w:val="ru-RU"/>
        </w:rPr>
        <w:t xml:space="preserve"> размер кредиторской задолженности, в том числе просроченной, реорганизуемого муниципального учреждения (учреждений).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13. После издания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 реорганизации муниципального учреждения Администрацией Белозерского района, в установленный указанным постановлением срок разрабатываются устав (изменения в устав) муниципального учреждения (учреждений), утверждаемые в соответствии с разделом VI настоящего Порядка.</w:t>
      </w:r>
    </w:p>
    <w:p w:rsidR="00E25626" w:rsidRPr="0099007E" w:rsidRDefault="00E25626" w:rsidP="0099007E">
      <w:pPr>
        <w:pStyle w:val="ConsTitle"/>
        <w:ind w:right="0"/>
        <w:jc w:val="center"/>
        <w:rPr>
          <w:rFonts w:ascii="PT Astra Sans" w:hAnsi="PT Astra Sans" w:cs="Times New Roman"/>
          <w:sz w:val="28"/>
          <w:szCs w:val="28"/>
        </w:rPr>
      </w:pPr>
    </w:p>
    <w:p w:rsidR="00E25626" w:rsidRPr="0099007E" w:rsidRDefault="00E25626" w:rsidP="0099007E">
      <w:pPr>
        <w:widowControl w:val="0"/>
        <w:autoSpaceDE w:val="0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99007E">
        <w:rPr>
          <w:rFonts w:ascii="PT Astra Sans" w:hAnsi="PT Astra Sans"/>
          <w:b/>
          <w:sz w:val="28"/>
          <w:szCs w:val="28"/>
          <w:lang w:val="ru-RU"/>
        </w:rPr>
        <w:t>Раздел IV. Изменение типа муниципального учреждения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14. Решение об изменении типа муниципального учреждения в целях создания муниципального казенного учреждения, муниципального бюджетного учреждения либо муниципального автономного учреждения (далее – решение об изменении типа муниципального учреждения) принимается Администрацией 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в форме постановления.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15. Постановление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об изменении типа муниципального учреждения должно содержать: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1) наименование существующего муниципального учреждения с указанием его типа;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2) наименование создаваемого муниципального учреждения с указанием его типа;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3) наименование органа местного самоуправления, осуществляющего функции и полномочия учредителя муниципального учреждения;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 xml:space="preserve">4) информацию об изменении (сохранении) основных целей </w:t>
      </w:r>
      <w:r w:rsidRPr="0099007E">
        <w:rPr>
          <w:rFonts w:ascii="PT Astra Sans" w:hAnsi="PT Astra Sans"/>
          <w:sz w:val="28"/>
          <w:szCs w:val="28"/>
          <w:lang w:val="ru-RU"/>
        </w:rPr>
        <w:lastRenderedPageBreak/>
        <w:t>деятельности муниципального учреждения (для муниципальных казенных или муниципальных бюджетных учреждений);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5) информацию об изменении (сохранении) штатной численности (для муниципальных казенных учреждений);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6) сведения об имуществе, закрепляемом за муниципальным учреждением, в том числе перечень объектов недвижимого имущества и особо ценного движимого имущества (для муниципальных автономных учреждений);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7) перечень мероприятий по созданию муниципального учреждения с указанием сроков их проведения.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i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16. Проект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об изменении типа муниципального учреждения подготавливается Администрацией Белозерского района.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17. Предложение о создании муниципального автономного учреждения путем изменения типа муниципального бюджетного или муниципального казенного учреждения Администрацией Белозерского района, осуществляющим исполнительно-распорядительные функции в установленной  сфере деятельности.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18. Одновременно с проектом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об изменении типа муниципального учреждения в целях создания муниципального казенного, муниципального бюджетного учреждения подготавливается пояснительная записка, содержащая обоснование целесообразности изменения типа муниципального учреждения и информацию о кредиторской задолженности муниципального учреждения (в том числе просроченной).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19.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функций, в пояснительной записке указывается информация о том, кому данные муниципальные функции будут переданы.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 xml:space="preserve">20. </w:t>
      </w:r>
      <w:proofErr w:type="gramStart"/>
      <w:r w:rsidRPr="0099007E">
        <w:rPr>
          <w:rFonts w:ascii="PT Astra Sans" w:hAnsi="PT Astra Sans"/>
          <w:sz w:val="28"/>
          <w:szCs w:val="28"/>
          <w:lang w:val="ru-RU"/>
        </w:rPr>
        <w:t>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указанные полномочия будут переданы.</w:t>
      </w:r>
      <w:proofErr w:type="gramEnd"/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21.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После издания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об изменении типа муниципального учреждения Администрация Белозерского района, в установленный указанным постановлением срок разрабатывается проект изменений, вносимых устав этого муниципального учреждения, утверждаемых в соответствии с разделом VI настоящего Порядка.</w:t>
      </w:r>
    </w:p>
    <w:p w:rsidR="00E25626" w:rsidRPr="0099007E" w:rsidRDefault="00E25626" w:rsidP="0099007E">
      <w:pPr>
        <w:pStyle w:val="ConsTitle"/>
        <w:ind w:right="0"/>
        <w:jc w:val="center"/>
        <w:rPr>
          <w:rFonts w:ascii="PT Astra Sans" w:hAnsi="PT Astra Sans" w:cs="Times New Roman"/>
          <w:b w:val="0"/>
          <w:sz w:val="28"/>
          <w:szCs w:val="28"/>
        </w:rPr>
      </w:pPr>
    </w:p>
    <w:p w:rsidR="00E25626" w:rsidRPr="0099007E" w:rsidRDefault="00E25626" w:rsidP="0099007E">
      <w:pPr>
        <w:widowControl w:val="0"/>
        <w:autoSpaceDE w:val="0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99007E">
        <w:rPr>
          <w:rFonts w:ascii="PT Astra Sans" w:hAnsi="PT Astra Sans"/>
          <w:b/>
          <w:sz w:val="28"/>
          <w:szCs w:val="28"/>
          <w:lang w:val="ru-RU"/>
        </w:rPr>
        <w:t>Раздел V. Ликвидация муниципальных учреждений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lastRenderedPageBreak/>
        <w:t>22. Решение о ликвидации муниципального учреждения принимается Администрацией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в форме постановления.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23. Постановление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 ликвидации муниципального учреждения должно содержать: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1) наименование муниципального учреждения с указанием типа;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2) наименование органа местного самоуправления, осуществляющего функции и полномочия учредителя муниципального учреждения;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3) наименование органа местного самоуправления, должностного лица Администрации Белозерского района, ответственного за осуществление ликвидационных процедур;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4) наименование правопреемника муниципального казенного учреждения, в том числе по обязательствам, возникшим в результате исполнения судебных решений.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i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24. Проект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 ликвидации муниципального учреждения подготавливается Администрацией Белозерского района</w:t>
      </w:r>
      <w:r w:rsidRPr="0099007E">
        <w:rPr>
          <w:rFonts w:ascii="PT Astra Sans" w:hAnsi="PT Astra Sans"/>
          <w:i/>
          <w:sz w:val="28"/>
          <w:szCs w:val="28"/>
          <w:lang w:val="ru-RU"/>
        </w:rPr>
        <w:t>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25. Одновременно с проектом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 ликвидации муниципального учреждения подготавливается пояснительная записка, содержащая обоснование целесообразности ликвидации муниципального учреждения и информацию о кредиторской задолженности муниципального учреждения (в том числе просроченной).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26. В случае если ликвидируемое муниципальное казенное учреждение осуществляет муниципальные функции, пояснительная записка должна содержать информацию о том, кому указанные муниципальные функции будут переданы после завершения процесса ликвидации.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27. В случае если ликвидируемое муниципальное учреждение осуществляет полномочия органа местного самоуправления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28. После издания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 ликвидации муниципального учреждения должностное лицо Администрации Белозерского района, ответственное за осуществление ликвидационных процедур: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1) в течение трех</w:t>
      </w:r>
      <w:r w:rsidRPr="0099007E">
        <w:rPr>
          <w:rFonts w:ascii="PT Astra Sans" w:hAnsi="PT Astra Sans"/>
          <w:i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рабочих дней доводит указанное постановление до сведения регистрирующего органа для внесения в Единый государственный реестр юридических лиц сведения о том, что муниципальное учреждение находится в процессе ликвидации;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2) в срок не более десяти</w:t>
      </w:r>
      <w:r w:rsidRPr="0099007E">
        <w:rPr>
          <w:rFonts w:ascii="PT Astra Sans" w:hAnsi="PT Astra Sans"/>
          <w:i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рабочих дней: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- разрабатывает проект распоряжения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 xml:space="preserve">об утверждении состава ликвидационной комиссии соответствующего муниципального учреждения; порядке и сроках ликвидации указанного муниципального учреждения в соответствии с </w:t>
      </w:r>
      <w:r w:rsidRPr="0099007E">
        <w:rPr>
          <w:rFonts w:ascii="PT Astra Sans" w:hAnsi="PT Astra Sans"/>
          <w:sz w:val="28"/>
          <w:szCs w:val="28"/>
          <w:lang w:val="ru-RU"/>
        </w:rPr>
        <w:lastRenderedPageBreak/>
        <w:t>Гражданским кодексом Российской Федерации и постановлением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о ликвидации муниципального учреждения.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29. Ликвидационная комиссия: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1) 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2) в срок не более десяти</w:t>
      </w:r>
      <w:r w:rsidRPr="0099007E">
        <w:rPr>
          <w:rFonts w:ascii="PT Astra Sans" w:hAnsi="PT Astra Sans"/>
          <w:i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 xml:space="preserve"> рабочих дней </w:t>
      </w:r>
      <w:proofErr w:type="gramStart"/>
      <w:r w:rsidRPr="0099007E">
        <w:rPr>
          <w:rFonts w:ascii="PT Astra Sans" w:hAnsi="PT Astra Sans"/>
          <w:sz w:val="28"/>
          <w:szCs w:val="28"/>
          <w:lang w:val="ru-RU"/>
        </w:rPr>
        <w:t>с даты истечения</w:t>
      </w:r>
      <w:proofErr w:type="gramEnd"/>
      <w:r w:rsidRPr="0099007E">
        <w:rPr>
          <w:rFonts w:ascii="PT Astra Sans" w:hAnsi="PT Astra Sans"/>
          <w:sz w:val="28"/>
          <w:szCs w:val="28"/>
          <w:lang w:val="ru-RU"/>
        </w:rPr>
        <w:t xml:space="preserve"> периода, установленного для предъявления требований кредиторами, представляет в Администрацию Белозерского района для утверждения промежуточный ликвидационный баланс;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3) в срок не более десяти рабочих дней после завершения расчетов с кредиторами представляет в Администрацию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для утверждения ликвидационный баланс;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4)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30. Имущество муниципального бюджетного или муниципального автономного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учреждения, передается ликвидационной комиссией Администрации Белозерского района.</w:t>
      </w:r>
    </w:p>
    <w:p w:rsidR="00E25626" w:rsidRPr="0099007E" w:rsidRDefault="00E25626" w:rsidP="0099007E">
      <w:pPr>
        <w:widowControl w:val="0"/>
        <w:autoSpaceDE w:val="0"/>
        <w:jc w:val="center"/>
        <w:rPr>
          <w:rFonts w:ascii="PT Astra Sans" w:hAnsi="PT Astra Sans"/>
          <w:sz w:val="28"/>
          <w:szCs w:val="28"/>
          <w:lang w:val="ru-RU"/>
        </w:rPr>
      </w:pPr>
    </w:p>
    <w:p w:rsidR="00E25626" w:rsidRPr="0099007E" w:rsidRDefault="00E25626" w:rsidP="0099007E">
      <w:pPr>
        <w:widowControl w:val="0"/>
        <w:autoSpaceDE w:val="0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99007E">
        <w:rPr>
          <w:rFonts w:ascii="PT Astra Sans" w:hAnsi="PT Astra Sans"/>
          <w:b/>
          <w:sz w:val="28"/>
          <w:szCs w:val="28"/>
          <w:lang w:val="ru-RU"/>
        </w:rPr>
        <w:t>Раздел VI. Утверждение устава муниципального учреждения</w:t>
      </w:r>
    </w:p>
    <w:p w:rsidR="00E25626" w:rsidRPr="0099007E" w:rsidRDefault="00E25626" w:rsidP="0099007E">
      <w:pPr>
        <w:widowControl w:val="0"/>
        <w:autoSpaceDE w:val="0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99007E">
        <w:rPr>
          <w:rFonts w:ascii="PT Astra Sans" w:hAnsi="PT Astra Sans"/>
          <w:b/>
          <w:sz w:val="28"/>
          <w:szCs w:val="28"/>
          <w:lang w:val="ru-RU"/>
        </w:rPr>
        <w:t>и внесение в него изменений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31. Устав муниципального учреждения, а также вносимые в него изменения утверждаются постановлением Администрации Белозерского района.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32. Проект постановления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 xml:space="preserve">об утверждении устава муниципального учреждения (изменений в устав муниципального учреждения) подготавливается Администрацией Белозерского района. 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33. Внесение изменений в устав муниципального учреждения осуществляется по инициативе Администрации Белозерского района, либо по предложению руководителя муниципального учреждения.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34. Решение об утверждении (об отказе в утверждении) изменений в устав муниципального учреждения по предложению руководителя муниципального учреждения принимается Администрацией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в течение 30 рабочих дней со дня поступления такого предложения.</w:t>
      </w:r>
    </w:p>
    <w:p w:rsidR="00E25626" w:rsidRPr="0099007E" w:rsidRDefault="00E25626" w:rsidP="0099007E">
      <w:pPr>
        <w:widowControl w:val="0"/>
        <w:autoSpaceDE w:val="0"/>
        <w:ind w:firstLine="540"/>
        <w:jc w:val="both"/>
        <w:rPr>
          <w:rFonts w:ascii="PT Astra Sans" w:hAnsi="PT Astra Sans"/>
          <w:sz w:val="28"/>
          <w:szCs w:val="28"/>
          <w:lang w:val="ru-RU"/>
        </w:rPr>
      </w:pPr>
      <w:r w:rsidRPr="0099007E">
        <w:rPr>
          <w:rFonts w:ascii="PT Astra Sans" w:hAnsi="PT Astra Sans"/>
          <w:sz w:val="28"/>
          <w:szCs w:val="28"/>
          <w:lang w:val="ru-RU"/>
        </w:rPr>
        <w:t>Решение об отказе в утверждении изменений в устав муниципального учреждения по предложению руководителя муниципального учреждения оформляется письменным мотивированным ответом Администрации Белозерского района</w:t>
      </w:r>
      <w:r w:rsidRPr="0099007E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99007E">
        <w:rPr>
          <w:rFonts w:ascii="PT Astra Sans" w:hAnsi="PT Astra Sans"/>
          <w:sz w:val="28"/>
          <w:szCs w:val="28"/>
          <w:lang w:val="ru-RU"/>
        </w:rPr>
        <w:t>руководителю муниципального учреждения.</w:t>
      </w:r>
      <w:bookmarkStart w:id="0" w:name="_GoBack"/>
      <w:bookmarkEnd w:id="0"/>
    </w:p>
    <w:sectPr w:rsidR="00E25626" w:rsidRPr="0099007E" w:rsidSect="007860AA">
      <w:pgSz w:w="11906" w:h="16838"/>
      <w:pgMar w:top="1134" w:right="851" w:bottom="1134" w:left="1701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26"/>
    <w:rsid w:val="00323724"/>
    <w:rsid w:val="004B5D2C"/>
    <w:rsid w:val="005C4C0F"/>
    <w:rsid w:val="00775006"/>
    <w:rsid w:val="007860AA"/>
    <w:rsid w:val="0099007E"/>
    <w:rsid w:val="00A04B80"/>
    <w:rsid w:val="00A31F39"/>
    <w:rsid w:val="00CC3C12"/>
    <w:rsid w:val="00E2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2562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ody Text Indent"/>
    <w:basedOn w:val="a"/>
    <w:link w:val="a4"/>
    <w:rsid w:val="00E25626"/>
    <w:pPr>
      <w:ind w:firstLine="708"/>
    </w:pPr>
    <w:rPr>
      <w:color w:val="333399"/>
      <w:sz w:val="20"/>
      <w:lang w:val="ru-RU"/>
    </w:rPr>
  </w:style>
  <w:style w:type="character" w:customStyle="1" w:styleId="a4">
    <w:name w:val="Основной текст с отступом Знак"/>
    <w:basedOn w:val="a0"/>
    <w:link w:val="a3"/>
    <w:rsid w:val="00E25626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Textbody">
    <w:name w:val="Text body"/>
    <w:basedOn w:val="a"/>
    <w:rsid w:val="00E25626"/>
    <w:pPr>
      <w:widowControl w:val="0"/>
      <w:autoSpaceDN w:val="0"/>
      <w:spacing w:after="120"/>
    </w:pPr>
    <w:rPr>
      <w:rFonts w:ascii="Arial" w:eastAsia="Lucida Sans Unicode" w:hAnsi="Arial" w:cs="Mangal"/>
      <w:kern w:val="3"/>
      <w:sz w:val="21"/>
      <w:lang w:val="ru-RU" w:eastAsia="zh-CN" w:bidi="hi-IN"/>
    </w:rPr>
  </w:style>
  <w:style w:type="character" w:customStyle="1" w:styleId="a5">
    <w:name w:val="Основной текст_"/>
    <w:link w:val="1"/>
    <w:rsid w:val="00E2562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25626"/>
    <w:pPr>
      <w:shd w:val="clear" w:color="auto" w:fill="FFFFFF"/>
      <w:suppressAutoHyphens w:val="0"/>
      <w:spacing w:before="840" w:after="420" w:line="278" w:lineRule="exac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customStyle="1" w:styleId="Standard">
    <w:name w:val="Standard"/>
    <w:rsid w:val="00E2562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0"/>
      <w:szCs w:val="24"/>
      <w:lang w:eastAsia="zh-CN" w:bidi="hi-IN"/>
    </w:rPr>
  </w:style>
  <w:style w:type="paragraph" w:styleId="a6">
    <w:name w:val="No Spacing"/>
    <w:qFormat/>
    <w:rsid w:val="00E2562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rsid w:val="00CC3C12"/>
    <w:rPr>
      <w:color w:val="000080"/>
      <w:u w:val="single"/>
    </w:rPr>
  </w:style>
  <w:style w:type="paragraph" w:customStyle="1" w:styleId="ConsPlusTitle">
    <w:name w:val="ConsPlusTitle"/>
    <w:basedOn w:val="a"/>
    <w:next w:val="ConsPlusNormal"/>
    <w:rsid w:val="00CC3C12"/>
    <w:pPr>
      <w:widowControl w:val="0"/>
      <w:autoSpaceDE w:val="0"/>
    </w:pPr>
    <w:rPr>
      <w:rFonts w:ascii="Arial" w:eastAsia="Arial" w:hAnsi="Arial" w:cs="Arial"/>
      <w:b/>
      <w:bCs/>
      <w:kern w:val="1"/>
      <w:sz w:val="20"/>
      <w:szCs w:val="20"/>
      <w:lang w:val="ru-RU" w:eastAsia="hi-IN" w:bidi="hi-IN"/>
    </w:rPr>
  </w:style>
  <w:style w:type="paragraph" w:customStyle="1" w:styleId="ConsPlusNormal">
    <w:name w:val="ConsPlusNormal"/>
    <w:rsid w:val="00CC3C1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860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0AA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2562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ody Text Indent"/>
    <w:basedOn w:val="a"/>
    <w:link w:val="a4"/>
    <w:rsid w:val="00E25626"/>
    <w:pPr>
      <w:ind w:firstLine="708"/>
    </w:pPr>
    <w:rPr>
      <w:color w:val="333399"/>
      <w:sz w:val="20"/>
      <w:lang w:val="ru-RU"/>
    </w:rPr>
  </w:style>
  <w:style w:type="character" w:customStyle="1" w:styleId="a4">
    <w:name w:val="Основной текст с отступом Знак"/>
    <w:basedOn w:val="a0"/>
    <w:link w:val="a3"/>
    <w:rsid w:val="00E25626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Textbody">
    <w:name w:val="Text body"/>
    <w:basedOn w:val="a"/>
    <w:rsid w:val="00E25626"/>
    <w:pPr>
      <w:widowControl w:val="0"/>
      <w:autoSpaceDN w:val="0"/>
      <w:spacing w:after="120"/>
    </w:pPr>
    <w:rPr>
      <w:rFonts w:ascii="Arial" w:eastAsia="Lucida Sans Unicode" w:hAnsi="Arial" w:cs="Mangal"/>
      <w:kern w:val="3"/>
      <w:sz w:val="21"/>
      <w:lang w:val="ru-RU" w:eastAsia="zh-CN" w:bidi="hi-IN"/>
    </w:rPr>
  </w:style>
  <w:style w:type="character" w:customStyle="1" w:styleId="a5">
    <w:name w:val="Основной текст_"/>
    <w:link w:val="1"/>
    <w:rsid w:val="00E2562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25626"/>
    <w:pPr>
      <w:shd w:val="clear" w:color="auto" w:fill="FFFFFF"/>
      <w:suppressAutoHyphens w:val="0"/>
      <w:spacing w:before="840" w:after="420" w:line="278" w:lineRule="exac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customStyle="1" w:styleId="Standard">
    <w:name w:val="Standard"/>
    <w:rsid w:val="00E2562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0"/>
      <w:szCs w:val="24"/>
      <w:lang w:eastAsia="zh-CN" w:bidi="hi-IN"/>
    </w:rPr>
  </w:style>
  <w:style w:type="paragraph" w:styleId="a6">
    <w:name w:val="No Spacing"/>
    <w:qFormat/>
    <w:rsid w:val="00E2562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rsid w:val="00CC3C12"/>
    <w:rPr>
      <w:color w:val="000080"/>
      <w:u w:val="single"/>
    </w:rPr>
  </w:style>
  <w:style w:type="paragraph" w:customStyle="1" w:styleId="ConsPlusTitle">
    <w:name w:val="ConsPlusTitle"/>
    <w:basedOn w:val="a"/>
    <w:next w:val="ConsPlusNormal"/>
    <w:rsid w:val="00CC3C12"/>
    <w:pPr>
      <w:widowControl w:val="0"/>
      <w:autoSpaceDE w:val="0"/>
    </w:pPr>
    <w:rPr>
      <w:rFonts w:ascii="Arial" w:eastAsia="Arial" w:hAnsi="Arial" w:cs="Arial"/>
      <w:b/>
      <w:bCs/>
      <w:kern w:val="1"/>
      <w:sz w:val="20"/>
      <w:szCs w:val="20"/>
      <w:lang w:val="ru-RU" w:eastAsia="hi-IN" w:bidi="hi-IN"/>
    </w:rPr>
  </w:style>
  <w:style w:type="paragraph" w:customStyle="1" w:styleId="ConsPlusNormal">
    <w:name w:val="ConsPlusNormal"/>
    <w:rsid w:val="00CC3C1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860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0AA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8</cp:revision>
  <cp:lastPrinted>2019-12-26T01:29:00Z</cp:lastPrinted>
  <dcterms:created xsi:type="dcterms:W3CDTF">2019-12-06T11:09:00Z</dcterms:created>
  <dcterms:modified xsi:type="dcterms:W3CDTF">2019-12-27T14:21:00Z</dcterms:modified>
</cp:coreProperties>
</file>