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4F" w:rsidRPr="008B1894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CA3A4F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>
        <w:rPr>
          <w:rFonts w:ascii="PT Astra Sans" w:hAnsi="PT Astra Sans" w:cs="Times New Roman"/>
          <w:b/>
          <w:bCs/>
          <w:sz w:val="36"/>
          <w:szCs w:val="36"/>
        </w:rPr>
        <w:t>Белозерский район</w:t>
      </w:r>
    </w:p>
    <w:p w:rsidR="00CA3A4F" w:rsidRPr="008B1894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>
        <w:rPr>
          <w:rFonts w:ascii="PT Astra Sans" w:hAnsi="PT Astra Sans" w:cs="Times New Roman"/>
          <w:b/>
          <w:bCs/>
          <w:sz w:val="36"/>
          <w:szCs w:val="36"/>
        </w:rPr>
        <w:t>Белозерская районная Дума</w:t>
      </w:r>
    </w:p>
    <w:p w:rsidR="00CA3A4F" w:rsidRPr="008B1894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:rsidR="00CA3A4F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CA3A4F" w:rsidRPr="0041711E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CA3A4F" w:rsidRPr="008B1894" w:rsidRDefault="00CA3A4F" w:rsidP="00CA3A4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sz w:val="28"/>
          <w:szCs w:val="28"/>
        </w:rPr>
        <w:t>от «</w:t>
      </w:r>
      <w:r w:rsidR="009335D2">
        <w:rPr>
          <w:rFonts w:ascii="PT Astra Sans" w:hAnsi="PT Astra Sans" w:cs="Times New Roman"/>
          <w:sz w:val="28"/>
          <w:szCs w:val="28"/>
        </w:rPr>
        <w:t>22</w:t>
      </w:r>
      <w:r w:rsidRPr="008B1894">
        <w:rPr>
          <w:rFonts w:ascii="PT Astra Sans" w:hAnsi="PT Astra Sans" w:cs="Times New Roman"/>
          <w:sz w:val="28"/>
          <w:szCs w:val="28"/>
        </w:rPr>
        <w:t xml:space="preserve">» </w:t>
      </w:r>
      <w:r w:rsidR="009335D2">
        <w:rPr>
          <w:rFonts w:ascii="PT Astra Sans" w:hAnsi="PT Astra Sans" w:cs="Times New Roman"/>
          <w:sz w:val="28"/>
          <w:szCs w:val="28"/>
        </w:rPr>
        <w:t>мая</w:t>
      </w:r>
      <w:r>
        <w:rPr>
          <w:rFonts w:ascii="PT Astra Sans" w:hAnsi="PT Astra Sans" w:cs="Times New Roman"/>
          <w:sz w:val="28"/>
          <w:szCs w:val="28"/>
        </w:rPr>
        <w:t xml:space="preserve"> </w:t>
      </w:r>
      <w:r w:rsidR="002875A9">
        <w:rPr>
          <w:rFonts w:ascii="PT Astra Sans" w:hAnsi="PT Astra Sans" w:cs="Times New Roman"/>
          <w:sz w:val="28"/>
          <w:szCs w:val="28"/>
        </w:rPr>
        <w:t>2020</w:t>
      </w:r>
      <w:r w:rsidRPr="008B1894">
        <w:rPr>
          <w:rFonts w:ascii="PT Astra Sans" w:hAnsi="PT Astra Sans" w:cs="Times New Roman"/>
          <w:sz w:val="28"/>
          <w:szCs w:val="28"/>
        </w:rPr>
        <w:t xml:space="preserve"> года № </w:t>
      </w:r>
      <w:r w:rsidR="009335D2">
        <w:rPr>
          <w:rFonts w:ascii="PT Astra Sans" w:hAnsi="PT Astra Sans" w:cs="Times New Roman"/>
          <w:sz w:val="28"/>
          <w:szCs w:val="28"/>
        </w:rPr>
        <w:t>300</w:t>
      </w:r>
    </w:p>
    <w:p w:rsidR="00CA3A4F" w:rsidRPr="008B1894" w:rsidRDefault="00CA3A4F" w:rsidP="00CA3A4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</w:t>
      </w:r>
      <w:r w:rsidR="006F7F78">
        <w:rPr>
          <w:rFonts w:ascii="PT Astra Sans" w:hAnsi="PT Astra Sans" w:cs="Times New Roman"/>
          <w:sz w:val="28"/>
          <w:szCs w:val="28"/>
        </w:rPr>
        <w:t xml:space="preserve"> </w:t>
      </w:r>
      <w:r w:rsidRPr="008B1894">
        <w:rPr>
          <w:rFonts w:ascii="PT Astra Sans" w:hAnsi="PT Astra Sans" w:cs="Times New Roman"/>
          <w:sz w:val="28"/>
          <w:szCs w:val="28"/>
        </w:rPr>
        <w:t xml:space="preserve">    </w:t>
      </w:r>
      <w:r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F22CBD" w:rsidRDefault="00874EC7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  <w:r w:rsidRPr="00E61B3D">
        <w:rPr>
          <w:rFonts w:ascii="PT Astra Sans" w:hAnsi="PT Astra Sans" w:cs="Times New Roman"/>
          <w:b/>
          <w:sz w:val="24"/>
          <w:szCs w:val="28"/>
        </w:rPr>
        <w:t xml:space="preserve">О приеме от </w:t>
      </w:r>
      <w:r w:rsidRPr="00874EC7">
        <w:rPr>
          <w:rFonts w:ascii="PT Astra Sans" w:hAnsi="PT Astra Sans" w:cs="Times New Roman"/>
          <w:b/>
          <w:sz w:val="24"/>
          <w:szCs w:val="28"/>
        </w:rPr>
        <w:t xml:space="preserve">Ягоднинского </w:t>
      </w:r>
      <w:r w:rsidRPr="00E61B3D">
        <w:rPr>
          <w:rFonts w:ascii="PT Astra Sans" w:hAnsi="PT Astra Sans" w:cs="Times New Roman"/>
          <w:b/>
          <w:sz w:val="24"/>
          <w:szCs w:val="28"/>
        </w:rPr>
        <w:t xml:space="preserve">сельсовета части полномочий </w:t>
      </w:r>
      <w:r w:rsidRPr="00E61B3D">
        <w:rPr>
          <w:rFonts w:ascii="PT Astra Sans" w:hAnsi="PT Astra Sans" w:cs="Times New Roman"/>
          <w:b/>
          <w:sz w:val="24"/>
          <w:szCs w:val="28"/>
        </w:rPr>
        <w:br/>
        <w:t>на уровень Белозерского района</w:t>
      </w:r>
    </w:p>
    <w:p w:rsidR="00CA3A4F" w:rsidRPr="00F22CBD" w:rsidRDefault="00CA3A4F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</w:p>
    <w:p w:rsidR="00CA3A4F" w:rsidRPr="00F22CBD" w:rsidRDefault="00CA3A4F" w:rsidP="00CA3A4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Белозерского района Курганской области и на основании решени</w:t>
      </w:r>
      <w:r w:rsidR="00874EC7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я Ягоднинской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сельск</w:t>
      </w:r>
      <w:r w:rsidR="00874EC7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ой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874EC7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Дум</w:t>
      </w:r>
      <w:r w:rsidR="00874EC7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ы</w:t>
      </w:r>
      <w:r w:rsidR="009F6BDC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от 27 марта 2020 года №2-1 «О передаче муниципальным образованием Ягоднинский сельсовет отдельных полномочий муниципальному образованию Белозерского района»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, Белозерская районная Дума </w:t>
      </w:r>
      <w:proofErr w:type="gramEnd"/>
    </w:p>
    <w:p w:rsidR="00CA3A4F" w:rsidRPr="00F22CBD" w:rsidRDefault="00CA3A4F" w:rsidP="00CA3A4F">
      <w:pPr>
        <w:spacing w:after="0" w:line="240" w:lineRule="auto"/>
        <w:ind w:firstLine="709"/>
        <w:jc w:val="both"/>
        <w:rPr>
          <w:rStyle w:val="apple-converted-space"/>
          <w:rFonts w:ascii="PT Astra Sans" w:hAnsi="PT Astra Sans" w:cs="Times New Roman"/>
          <w:color w:val="333333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РЕШИЛА:</w:t>
      </w:r>
    </w:p>
    <w:p w:rsidR="00874EC7" w:rsidRPr="001D0566" w:rsidRDefault="00874EC7" w:rsidP="00874EC7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1.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Принять полномочия 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Ягоднинского</w:t>
      </w:r>
      <w:r w:rsidRPr="001D056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сельсовета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Белозерского района за счет межбюджетных трансфертов, предоставляемых из бюджетов поселений в бюджет района:</w:t>
      </w:r>
    </w:p>
    <w:p w:rsidR="00874EC7" w:rsidRPr="00F22CBD" w:rsidRDefault="00874EC7" w:rsidP="00874EC7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- по организации библиотечного обслуживания населения;</w:t>
      </w:r>
    </w:p>
    <w:p w:rsidR="00874EC7" w:rsidRPr="001D0566" w:rsidRDefault="00874EC7" w:rsidP="00874EC7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- по созданию условий для организации досуга и обеспечения жителей поселения услугами организаций культуры.</w:t>
      </w:r>
    </w:p>
    <w:p w:rsidR="00874EC7" w:rsidRPr="00F22CBD" w:rsidRDefault="00874EC7" w:rsidP="00874EC7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2.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Поручить Администрации Белозерского района заключить соглашени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 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Администрацией Ягоднинского</w:t>
      </w:r>
      <w:r w:rsidRPr="001D056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сельсовета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Белозерского района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о принятии полномочий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, указанны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х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 пункте 1 настоящего решения, сроком на 1 год с последующей пролонгацией, в случае если ни одна из сторон не заявит  о прекращении заключенного Соглашения.</w:t>
      </w:r>
    </w:p>
    <w:p w:rsidR="00874EC7" w:rsidRPr="00F22CBD" w:rsidRDefault="00874EC7" w:rsidP="00874EC7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3.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Финансовому отделу Администрации Белозерского района обеспечить принятие субвенций от 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Ягоднинского</w:t>
      </w:r>
      <w:r w:rsidRPr="001D056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сельсовета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на осуществление полномочий в соответствии с соглашени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ем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874EC7" w:rsidRPr="00F22CBD" w:rsidRDefault="00874EC7" w:rsidP="00874EC7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4.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Опубликовать настоящее решение на официальном сайте Администрации Белозерского района 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и в телекоммуникационной сети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нт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рнет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874EC7" w:rsidRPr="00F22CBD" w:rsidRDefault="00874EC7" w:rsidP="00874EC7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5. </w:t>
      </w:r>
      <w:proofErr w:type="gramStart"/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Контроль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за</w:t>
      </w:r>
      <w:proofErr w:type="gramEnd"/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выполнением настоящего решения возложить на постоянную комиссию по бюджету и нормотворческой деятельности Белозерской районной Думы.</w:t>
      </w:r>
    </w:p>
    <w:p w:rsidR="00CA3A4F" w:rsidRPr="00F22CBD" w:rsidRDefault="00CA3A4F" w:rsidP="00CA3A4F">
      <w:pPr>
        <w:pStyle w:val="a3"/>
        <w:spacing w:after="0" w:line="240" w:lineRule="auto"/>
        <w:ind w:left="0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CA3A4F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9335D2" w:rsidRDefault="009335D2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bookmarkStart w:id="0" w:name="_GoBack"/>
      <w:bookmarkEnd w:id="0"/>
    </w:p>
    <w:p w:rsidR="006F7F78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Председатель </w:t>
      </w:r>
    </w:p>
    <w:p w:rsidR="00CA3A4F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Белозерской районной Думы   </w:t>
      </w:r>
      <w:r w:rsidR="006F7F78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</w:t>
      </w:r>
      <w:r w:rsidR="00302697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</w:t>
      </w:r>
      <w:r w:rsid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                  Т.В.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Еланцева</w:t>
      </w:r>
    </w:p>
    <w:p w:rsidR="00F22CBD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Default="00F22CBD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Глава Белозерского района                                      </w:t>
      </w:r>
      <w:r w:rsidR="00302697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             С.Г. Зяблов</w:t>
      </w:r>
    </w:p>
    <w:sectPr w:rsidR="00F22CBD" w:rsidSect="006F7F7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6"/>
    <w:rsid w:val="000E3D62"/>
    <w:rsid w:val="002875A9"/>
    <w:rsid w:val="00302697"/>
    <w:rsid w:val="006F7F78"/>
    <w:rsid w:val="0082320E"/>
    <w:rsid w:val="00874EC7"/>
    <w:rsid w:val="00905F7C"/>
    <w:rsid w:val="009335D2"/>
    <w:rsid w:val="009412FB"/>
    <w:rsid w:val="00945AEF"/>
    <w:rsid w:val="009625B6"/>
    <w:rsid w:val="009F6BDC"/>
    <w:rsid w:val="00AA0ACE"/>
    <w:rsid w:val="00CA3A4F"/>
    <w:rsid w:val="00CF0DE5"/>
    <w:rsid w:val="00F22CBD"/>
    <w:rsid w:val="00FC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A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A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</dc:creator>
  <cp:keywords/>
  <dc:description/>
  <cp:lastModifiedBy>Uprav</cp:lastModifiedBy>
  <cp:revision>10</cp:revision>
  <cp:lastPrinted>2020-05-26T08:26:00Z</cp:lastPrinted>
  <dcterms:created xsi:type="dcterms:W3CDTF">2020-03-17T04:35:00Z</dcterms:created>
  <dcterms:modified xsi:type="dcterms:W3CDTF">2020-05-31T13:03:00Z</dcterms:modified>
</cp:coreProperties>
</file>