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F6" w:rsidRPr="008E31F6" w:rsidRDefault="008E31F6" w:rsidP="008E31F6">
      <w:pPr>
        <w:pStyle w:val="a3"/>
        <w:spacing w:after="0"/>
        <w:ind w:left="0"/>
        <w:jc w:val="center"/>
        <w:rPr>
          <w:b/>
          <w:bCs/>
          <w:sz w:val="28"/>
          <w:szCs w:val="28"/>
        </w:rPr>
      </w:pPr>
      <w:r w:rsidRPr="008E31F6">
        <w:rPr>
          <w:b/>
          <w:bCs/>
          <w:sz w:val="28"/>
          <w:szCs w:val="28"/>
        </w:rPr>
        <w:t>ТЕРРИТОРИАЛЬНАЯ ИЗБИРАТЕЛЬНАЯ КОМИССИЯ</w:t>
      </w:r>
    </w:p>
    <w:p w:rsidR="008E31F6" w:rsidRPr="005B4FB2" w:rsidRDefault="003D5EE4" w:rsidP="008E31F6">
      <w:pPr>
        <w:pStyle w:val="a3"/>
        <w:spacing w:after="0"/>
        <w:ind w:left="0"/>
        <w:jc w:val="center"/>
        <w:rPr>
          <w:b/>
          <w:sz w:val="28"/>
          <w:szCs w:val="28"/>
          <w:vertAlign w:val="superscript"/>
        </w:rPr>
      </w:pPr>
      <w:r>
        <w:rPr>
          <w:b/>
          <w:sz w:val="28"/>
          <w:szCs w:val="28"/>
        </w:rPr>
        <w:t xml:space="preserve">БЕЛОЗЕРСКОГО </w:t>
      </w:r>
      <w:r w:rsidR="008E31F6" w:rsidRPr="008E31F6">
        <w:rPr>
          <w:b/>
          <w:sz w:val="28"/>
          <w:szCs w:val="28"/>
        </w:rPr>
        <w:t>РАЙОНА</w:t>
      </w:r>
    </w:p>
    <w:p w:rsidR="008E31F6" w:rsidRPr="005B4FB2" w:rsidRDefault="008E31F6" w:rsidP="008E31F6">
      <w:pPr>
        <w:pStyle w:val="a3"/>
        <w:spacing w:after="0"/>
        <w:ind w:left="0"/>
        <w:jc w:val="center"/>
        <w:rPr>
          <w:b/>
          <w:sz w:val="28"/>
          <w:szCs w:val="28"/>
        </w:rPr>
      </w:pPr>
    </w:p>
    <w:p w:rsidR="008E31F6" w:rsidRPr="005B4FB2" w:rsidRDefault="008E31F6" w:rsidP="008E31F6">
      <w:pPr>
        <w:pStyle w:val="a3"/>
        <w:spacing w:after="0"/>
        <w:ind w:left="0"/>
        <w:jc w:val="center"/>
        <w:rPr>
          <w:b/>
          <w:sz w:val="28"/>
          <w:szCs w:val="28"/>
        </w:rPr>
      </w:pPr>
      <w:r w:rsidRPr="005B4FB2">
        <w:rPr>
          <w:b/>
          <w:sz w:val="28"/>
          <w:szCs w:val="28"/>
        </w:rPr>
        <w:t>РЕШЕНИЕ</w:t>
      </w:r>
    </w:p>
    <w:p w:rsidR="008E31F6" w:rsidRPr="005B4FB2" w:rsidRDefault="008E31F6" w:rsidP="008E31F6">
      <w:pPr>
        <w:jc w:val="both"/>
        <w:rPr>
          <w:rFonts w:ascii="Times New Roman" w:hAnsi="Times New Roman" w:cs="Times New Roman"/>
          <w:bCs/>
          <w:sz w:val="28"/>
          <w:szCs w:val="28"/>
          <w:u w:val="single"/>
        </w:rPr>
      </w:pPr>
      <w:r w:rsidRPr="005B4FB2">
        <w:rPr>
          <w:rFonts w:ascii="Times New Roman" w:hAnsi="Times New Roman" w:cs="Times New Roman"/>
          <w:sz w:val="28"/>
          <w:szCs w:val="28"/>
        </w:rPr>
        <w:t xml:space="preserve">от  </w:t>
      </w:r>
      <w:r w:rsidR="00C06CDB">
        <w:rPr>
          <w:rFonts w:ascii="Times New Roman" w:hAnsi="Times New Roman" w:cs="Times New Roman"/>
          <w:sz w:val="28"/>
          <w:szCs w:val="28"/>
        </w:rPr>
        <w:t>24 июня</w:t>
      </w:r>
      <w:r w:rsidR="00971770">
        <w:rPr>
          <w:rFonts w:ascii="Times New Roman" w:hAnsi="Times New Roman" w:cs="Times New Roman"/>
          <w:sz w:val="28"/>
          <w:szCs w:val="28"/>
        </w:rPr>
        <w:t xml:space="preserve"> </w:t>
      </w:r>
      <w:r w:rsidRPr="005B4FB2">
        <w:rPr>
          <w:rFonts w:ascii="Times New Roman" w:hAnsi="Times New Roman" w:cs="Times New Roman"/>
          <w:bCs/>
          <w:sz w:val="28"/>
          <w:szCs w:val="28"/>
        </w:rPr>
        <w:t>20</w:t>
      </w:r>
      <w:r w:rsidR="003D5EE4">
        <w:rPr>
          <w:rFonts w:ascii="Times New Roman" w:hAnsi="Times New Roman" w:cs="Times New Roman"/>
          <w:bCs/>
          <w:sz w:val="28"/>
          <w:szCs w:val="28"/>
        </w:rPr>
        <w:t>20</w:t>
      </w:r>
      <w:r w:rsidRPr="005B4FB2">
        <w:rPr>
          <w:rFonts w:ascii="Times New Roman" w:hAnsi="Times New Roman" w:cs="Times New Roman"/>
          <w:bCs/>
          <w:sz w:val="28"/>
          <w:szCs w:val="28"/>
        </w:rPr>
        <w:t xml:space="preserve"> года                                                  </w:t>
      </w:r>
      <w:r w:rsidRPr="005B4FB2">
        <w:rPr>
          <w:rFonts w:ascii="Times New Roman" w:hAnsi="Times New Roman" w:cs="Times New Roman"/>
          <w:bCs/>
          <w:sz w:val="28"/>
          <w:szCs w:val="28"/>
        </w:rPr>
        <w:tab/>
      </w:r>
      <w:r w:rsidRPr="005B4FB2">
        <w:rPr>
          <w:rFonts w:ascii="Times New Roman" w:hAnsi="Times New Roman" w:cs="Times New Roman"/>
          <w:bCs/>
          <w:sz w:val="28"/>
          <w:szCs w:val="28"/>
        </w:rPr>
        <w:tab/>
      </w:r>
      <w:r w:rsidRPr="005B4FB2">
        <w:rPr>
          <w:rFonts w:ascii="Times New Roman" w:hAnsi="Times New Roman" w:cs="Times New Roman"/>
          <w:bCs/>
          <w:sz w:val="28"/>
          <w:szCs w:val="28"/>
        </w:rPr>
        <w:tab/>
      </w:r>
      <w:r w:rsidRPr="00D20273">
        <w:rPr>
          <w:rFonts w:ascii="Times New Roman" w:hAnsi="Times New Roman" w:cs="Times New Roman"/>
          <w:bCs/>
          <w:sz w:val="28"/>
          <w:szCs w:val="28"/>
        </w:rPr>
        <w:t xml:space="preserve">  №</w:t>
      </w:r>
      <w:r w:rsidR="00C06CDB">
        <w:rPr>
          <w:rFonts w:ascii="Times New Roman" w:hAnsi="Times New Roman" w:cs="Times New Roman"/>
          <w:bCs/>
          <w:sz w:val="28"/>
          <w:szCs w:val="28"/>
        </w:rPr>
        <w:t>99</w:t>
      </w:r>
      <w:r w:rsidR="003D5EE4">
        <w:rPr>
          <w:rFonts w:ascii="Times New Roman" w:hAnsi="Times New Roman" w:cs="Times New Roman"/>
          <w:bCs/>
          <w:sz w:val="28"/>
          <w:szCs w:val="28"/>
        </w:rPr>
        <w:t>/</w:t>
      </w:r>
      <w:r w:rsidR="00C06CDB">
        <w:rPr>
          <w:rFonts w:ascii="Times New Roman" w:hAnsi="Times New Roman" w:cs="Times New Roman"/>
          <w:bCs/>
          <w:sz w:val="28"/>
          <w:szCs w:val="28"/>
        </w:rPr>
        <w:t>414</w:t>
      </w:r>
      <w:r w:rsidR="00D20273" w:rsidRPr="003D5EE4">
        <w:rPr>
          <w:rFonts w:ascii="Times New Roman" w:hAnsi="Times New Roman" w:cs="Times New Roman"/>
          <w:bCs/>
          <w:sz w:val="28"/>
          <w:szCs w:val="28"/>
        </w:rPr>
        <w:t>-4</w:t>
      </w:r>
      <w:r w:rsidRPr="005B4FB2">
        <w:rPr>
          <w:rFonts w:ascii="Times New Roman" w:hAnsi="Times New Roman" w:cs="Times New Roman"/>
          <w:bCs/>
          <w:sz w:val="28"/>
          <w:szCs w:val="28"/>
          <w:u w:val="single"/>
        </w:rPr>
        <w:t xml:space="preserve">            </w:t>
      </w:r>
    </w:p>
    <w:p w:rsidR="008E31F6" w:rsidRPr="005B4FB2" w:rsidRDefault="008E31F6" w:rsidP="008E31F6">
      <w:pPr>
        <w:pStyle w:val="a3"/>
        <w:spacing w:after="0"/>
        <w:ind w:left="0"/>
        <w:jc w:val="center"/>
        <w:rPr>
          <w:sz w:val="28"/>
          <w:szCs w:val="28"/>
        </w:rPr>
      </w:pPr>
      <w:r w:rsidRPr="005B4FB2">
        <w:rPr>
          <w:sz w:val="28"/>
          <w:szCs w:val="28"/>
        </w:rPr>
        <w:t xml:space="preserve">с. </w:t>
      </w:r>
      <w:r>
        <w:rPr>
          <w:sz w:val="28"/>
          <w:szCs w:val="28"/>
        </w:rPr>
        <w:t>Белозерское</w:t>
      </w:r>
    </w:p>
    <w:p w:rsidR="008E31F6" w:rsidRPr="005B4FB2" w:rsidRDefault="008E31F6" w:rsidP="008E31F6">
      <w:pPr>
        <w:pStyle w:val="a3"/>
        <w:spacing w:after="0"/>
        <w:ind w:left="0"/>
        <w:jc w:val="center"/>
        <w:rPr>
          <w:b/>
          <w:sz w:val="28"/>
          <w:szCs w:val="28"/>
        </w:rPr>
      </w:pPr>
    </w:p>
    <w:p w:rsidR="008E31F6" w:rsidRDefault="008E31F6" w:rsidP="003D5EE4">
      <w:pPr>
        <w:spacing w:after="0" w:line="240" w:lineRule="auto"/>
        <w:ind w:firstLine="720"/>
        <w:jc w:val="center"/>
        <w:rPr>
          <w:rFonts w:ascii="Times New Roman" w:eastAsia="Calibri" w:hAnsi="Times New Roman" w:cs="Times New Roman"/>
          <w:b/>
          <w:bCs/>
          <w:sz w:val="28"/>
          <w:szCs w:val="28"/>
        </w:rPr>
      </w:pPr>
      <w:r w:rsidRPr="005B4FB2">
        <w:rPr>
          <w:rFonts w:ascii="Times New Roman" w:eastAsia="Calibri" w:hAnsi="Times New Roman" w:cs="Times New Roman"/>
          <w:b/>
          <w:bCs/>
          <w:sz w:val="28"/>
          <w:szCs w:val="28"/>
        </w:rPr>
        <w:t xml:space="preserve">О </w:t>
      </w:r>
      <w:r>
        <w:rPr>
          <w:rFonts w:ascii="Times New Roman" w:eastAsia="Calibri" w:hAnsi="Times New Roman" w:cs="Times New Roman"/>
          <w:b/>
          <w:bCs/>
          <w:sz w:val="28"/>
          <w:szCs w:val="28"/>
        </w:rPr>
        <w:t>календарном плане основных мероприятий по</w:t>
      </w:r>
    </w:p>
    <w:p w:rsidR="008E31F6" w:rsidRDefault="008E31F6" w:rsidP="003D5EE4">
      <w:pPr>
        <w:spacing w:after="0" w:line="240" w:lineRule="auto"/>
        <w:ind w:firstLine="7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подготовке и проведению выборов депутатов</w:t>
      </w:r>
    </w:p>
    <w:p w:rsidR="003D5EE4" w:rsidRDefault="003D5EE4" w:rsidP="003D5EE4">
      <w:pPr>
        <w:spacing w:after="0" w:line="360" w:lineRule="auto"/>
        <w:ind w:firstLine="720"/>
        <w:jc w:val="center"/>
        <w:rPr>
          <w:rFonts w:ascii="Times New Roman" w:eastAsia="Calibri" w:hAnsi="Times New Roman" w:cs="Times New Roman"/>
          <w:bCs/>
          <w:sz w:val="28"/>
          <w:szCs w:val="28"/>
        </w:rPr>
      </w:pPr>
      <w:r>
        <w:rPr>
          <w:rFonts w:ascii="Times New Roman" w:hAnsi="Times New Roman" w:cs="Times New Roman"/>
          <w:b/>
          <w:sz w:val="28"/>
          <w:szCs w:val="28"/>
        </w:rPr>
        <w:t>Белозерской</w:t>
      </w:r>
      <w:r w:rsidRPr="009732F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районной</w:t>
      </w:r>
      <w:r w:rsidRPr="009732FB">
        <w:rPr>
          <w:rFonts w:ascii="Times New Roman" w:eastAsia="Calibri" w:hAnsi="Times New Roman" w:cs="Times New Roman"/>
          <w:b/>
          <w:sz w:val="28"/>
          <w:szCs w:val="28"/>
        </w:rPr>
        <w:t xml:space="preserve"> Думы </w:t>
      </w:r>
      <w:r>
        <w:rPr>
          <w:rFonts w:ascii="Times New Roman" w:eastAsia="Calibri" w:hAnsi="Times New Roman" w:cs="Times New Roman"/>
          <w:b/>
          <w:sz w:val="28"/>
          <w:szCs w:val="28"/>
        </w:rPr>
        <w:t>шест</w:t>
      </w:r>
      <w:r w:rsidRPr="009732FB">
        <w:rPr>
          <w:rFonts w:ascii="Times New Roman" w:eastAsia="Calibri" w:hAnsi="Times New Roman" w:cs="Times New Roman"/>
          <w:b/>
          <w:sz w:val="28"/>
          <w:szCs w:val="28"/>
        </w:rPr>
        <w:t>ого созыва</w:t>
      </w:r>
    </w:p>
    <w:p w:rsidR="003D5EE4" w:rsidRDefault="003D5EE4" w:rsidP="00B906B8">
      <w:pPr>
        <w:spacing w:after="0" w:line="360" w:lineRule="auto"/>
        <w:ind w:firstLine="720"/>
        <w:jc w:val="both"/>
        <w:rPr>
          <w:rFonts w:ascii="Times New Roman" w:eastAsia="Calibri" w:hAnsi="Times New Roman" w:cs="Times New Roman"/>
          <w:bCs/>
          <w:sz w:val="28"/>
          <w:szCs w:val="28"/>
        </w:rPr>
      </w:pPr>
    </w:p>
    <w:p w:rsidR="008E31F6" w:rsidRDefault="008E31F6" w:rsidP="003D5EE4">
      <w:pPr>
        <w:spacing w:after="0" w:line="360" w:lineRule="auto"/>
        <w:ind w:firstLine="720"/>
        <w:jc w:val="both"/>
        <w:rPr>
          <w:rFonts w:ascii="Times New Roman" w:eastAsia="Times New Roman" w:hAnsi="Times New Roman" w:cs="Times New Roman"/>
          <w:sz w:val="24"/>
          <w:szCs w:val="24"/>
          <w:lang w:eastAsia="zh-CN"/>
        </w:rPr>
      </w:pPr>
      <w:r w:rsidRPr="00672133">
        <w:rPr>
          <w:rFonts w:ascii="Times New Roman" w:eastAsia="Calibri" w:hAnsi="Times New Roman" w:cs="Times New Roman"/>
          <w:bCs/>
          <w:sz w:val="28"/>
          <w:szCs w:val="28"/>
        </w:rPr>
        <w:t>На основании</w:t>
      </w:r>
      <w:r>
        <w:rPr>
          <w:rFonts w:ascii="Times New Roman" w:eastAsia="Calibri" w:hAnsi="Times New Roman" w:cs="Times New Roman"/>
          <w:bCs/>
          <w:sz w:val="28"/>
          <w:szCs w:val="28"/>
        </w:rPr>
        <w:t xml:space="preserve"> пункта 9 статьи 26 Федерального </w:t>
      </w:r>
      <w:r w:rsidRPr="00672133">
        <w:rPr>
          <w:rFonts w:ascii="Times New Roman" w:hAnsi="Times New Roman" w:cs="Times New Roman"/>
          <w:sz w:val="28"/>
          <w:szCs w:val="28"/>
        </w:rPr>
        <w:t>закона от 12.06.2002 года № 67-ФЗ «Об основных гарантиях избирательных прав и права на участие в референдуме граждан Российской Федерации»</w:t>
      </w:r>
      <w:r>
        <w:rPr>
          <w:rFonts w:ascii="Times New Roman" w:eastAsia="Times New Roman" w:hAnsi="Times New Roman" w:cs="Times New Roman"/>
          <w:sz w:val="24"/>
          <w:szCs w:val="24"/>
          <w:lang w:eastAsia="zh-CN"/>
        </w:rPr>
        <w:t xml:space="preserve">, </w:t>
      </w:r>
      <w:r w:rsidRPr="00672133">
        <w:rPr>
          <w:rFonts w:ascii="Times New Roman" w:eastAsia="Calibri" w:hAnsi="Times New Roman" w:cs="Times New Roman"/>
          <w:sz w:val="28"/>
          <w:szCs w:val="28"/>
        </w:rPr>
        <w:t xml:space="preserve">в связи с подготовкой и проведением выборов </w:t>
      </w:r>
      <w:r>
        <w:rPr>
          <w:rFonts w:ascii="Times New Roman" w:hAnsi="Times New Roman" w:cs="Times New Roman"/>
          <w:sz w:val="28"/>
          <w:szCs w:val="28"/>
        </w:rPr>
        <w:t>д</w:t>
      </w:r>
      <w:r w:rsidRPr="00672133">
        <w:rPr>
          <w:rFonts w:ascii="Times New Roman" w:eastAsia="Calibri" w:hAnsi="Times New Roman" w:cs="Times New Roman"/>
          <w:sz w:val="28"/>
          <w:szCs w:val="28"/>
        </w:rPr>
        <w:t xml:space="preserve">епутатов </w:t>
      </w:r>
      <w:r w:rsidR="003D5EE4" w:rsidRPr="003D5EE4">
        <w:rPr>
          <w:rFonts w:ascii="Times New Roman" w:hAnsi="Times New Roman" w:cs="Times New Roman"/>
          <w:sz w:val="28"/>
          <w:szCs w:val="28"/>
        </w:rPr>
        <w:t>Белозерской</w:t>
      </w:r>
      <w:r w:rsidR="003D5EE4" w:rsidRPr="003D5EE4">
        <w:rPr>
          <w:rFonts w:ascii="Times New Roman" w:eastAsia="Calibri" w:hAnsi="Times New Roman" w:cs="Times New Roman"/>
          <w:sz w:val="28"/>
          <w:szCs w:val="28"/>
        </w:rPr>
        <w:t xml:space="preserve"> районной Думы шестого созыва</w:t>
      </w:r>
      <w:r w:rsidRPr="003D5EE4">
        <w:rPr>
          <w:rFonts w:ascii="Times New Roman" w:eastAsia="Calibri" w:hAnsi="Times New Roman" w:cs="Times New Roman"/>
          <w:sz w:val="28"/>
          <w:szCs w:val="28"/>
        </w:rPr>
        <w:t xml:space="preserve">, </w:t>
      </w:r>
      <w:r w:rsidRPr="00672133">
        <w:rPr>
          <w:rFonts w:ascii="Times New Roman" w:eastAsia="Calibri" w:hAnsi="Times New Roman" w:cs="Times New Roman"/>
          <w:sz w:val="28"/>
          <w:szCs w:val="28"/>
        </w:rPr>
        <w:t xml:space="preserve">назначенных на </w:t>
      </w:r>
      <w:r w:rsidR="003D5EE4">
        <w:rPr>
          <w:rFonts w:ascii="Times New Roman" w:eastAsia="Calibri" w:hAnsi="Times New Roman" w:cs="Times New Roman"/>
          <w:sz w:val="28"/>
          <w:szCs w:val="28"/>
        </w:rPr>
        <w:t>13</w:t>
      </w:r>
      <w:r w:rsidRPr="00672133">
        <w:rPr>
          <w:rFonts w:ascii="Times New Roman" w:eastAsia="Calibri" w:hAnsi="Times New Roman" w:cs="Times New Roman"/>
          <w:sz w:val="28"/>
          <w:szCs w:val="28"/>
        </w:rPr>
        <w:t xml:space="preserve"> </w:t>
      </w:r>
      <w:r w:rsidR="003D5EE4">
        <w:rPr>
          <w:rFonts w:ascii="Times New Roman" w:hAnsi="Times New Roman" w:cs="Times New Roman"/>
          <w:sz w:val="28"/>
          <w:szCs w:val="28"/>
        </w:rPr>
        <w:t>сент</w:t>
      </w:r>
      <w:r>
        <w:rPr>
          <w:rFonts w:ascii="Times New Roman" w:hAnsi="Times New Roman" w:cs="Times New Roman"/>
          <w:sz w:val="28"/>
          <w:szCs w:val="28"/>
        </w:rPr>
        <w:t>ября</w:t>
      </w:r>
      <w:r w:rsidRPr="00672133">
        <w:rPr>
          <w:rFonts w:ascii="Times New Roman" w:eastAsia="Calibri" w:hAnsi="Times New Roman" w:cs="Times New Roman"/>
          <w:sz w:val="28"/>
          <w:szCs w:val="28"/>
        </w:rPr>
        <w:t xml:space="preserve"> 20</w:t>
      </w:r>
      <w:r w:rsidR="003D5EE4">
        <w:rPr>
          <w:rFonts w:ascii="Times New Roman" w:eastAsia="Calibri" w:hAnsi="Times New Roman" w:cs="Times New Roman"/>
          <w:sz w:val="28"/>
          <w:szCs w:val="28"/>
        </w:rPr>
        <w:t>20</w:t>
      </w:r>
      <w:r w:rsidRPr="00672133">
        <w:rPr>
          <w:rFonts w:ascii="Times New Roman" w:eastAsia="Calibri" w:hAnsi="Times New Roman" w:cs="Times New Roman"/>
          <w:sz w:val="28"/>
          <w:szCs w:val="28"/>
        </w:rPr>
        <w:t xml:space="preserve"> года,</w:t>
      </w:r>
      <w:r>
        <w:rPr>
          <w:rFonts w:ascii="Times New Roman" w:hAnsi="Times New Roman" w:cs="Times New Roman"/>
          <w:sz w:val="28"/>
          <w:szCs w:val="28"/>
        </w:rPr>
        <w:t xml:space="preserve"> территориальная избирательная комиссия </w:t>
      </w:r>
      <w:r w:rsidR="00D526CC">
        <w:rPr>
          <w:rFonts w:ascii="Times New Roman" w:hAnsi="Times New Roman" w:cs="Times New Roman"/>
          <w:sz w:val="28"/>
          <w:szCs w:val="28"/>
        </w:rPr>
        <w:t>Белозерского</w:t>
      </w:r>
      <w:r>
        <w:rPr>
          <w:rFonts w:ascii="Times New Roman" w:hAnsi="Times New Roman" w:cs="Times New Roman"/>
          <w:sz w:val="28"/>
          <w:szCs w:val="28"/>
        </w:rPr>
        <w:t xml:space="preserve"> района </w:t>
      </w:r>
      <w:r w:rsidR="00E55E42">
        <w:rPr>
          <w:rFonts w:ascii="Times New Roman" w:hAnsi="Times New Roman" w:cs="Times New Roman"/>
          <w:sz w:val="28"/>
          <w:szCs w:val="28"/>
        </w:rPr>
        <w:t xml:space="preserve"> </w:t>
      </w:r>
      <w:r w:rsidRPr="00672133">
        <w:rPr>
          <w:rFonts w:ascii="Times New Roman" w:hAnsi="Times New Roman" w:cs="Times New Roman"/>
          <w:b/>
          <w:sz w:val="28"/>
          <w:szCs w:val="28"/>
        </w:rPr>
        <w:t>решила</w:t>
      </w:r>
      <w:r>
        <w:rPr>
          <w:rFonts w:ascii="Times New Roman" w:hAnsi="Times New Roman" w:cs="Times New Roman"/>
          <w:sz w:val="28"/>
          <w:szCs w:val="28"/>
        </w:rPr>
        <w:t>:</w:t>
      </w:r>
      <w:r w:rsidRPr="00672133">
        <w:rPr>
          <w:rFonts w:ascii="Times New Roman" w:eastAsia="Calibri" w:hAnsi="Times New Roman" w:cs="Times New Roman"/>
          <w:sz w:val="28"/>
          <w:szCs w:val="28"/>
        </w:rPr>
        <w:t xml:space="preserve"> </w:t>
      </w:r>
      <w:r w:rsidRPr="00672133">
        <w:rPr>
          <w:rFonts w:ascii="Times New Roman" w:eastAsia="Times New Roman" w:hAnsi="Times New Roman" w:cs="Times New Roman"/>
          <w:sz w:val="24"/>
          <w:szCs w:val="24"/>
          <w:lang w:eastAsia="zh-CN"/>
        </w:rPr>
        <w:t xml:space="preserve"> </w:t>
      </w:r>
    </w:p>
    <w:p w:rsidR="008E31F6" w:rsidRPr="00672133" w:rsidRDefault="008E31F6" w:rsidP="00B906B8">
      <w:pPr>
        <w:pStyle w:val="a6"/>
        <w:numPr>
          <w:ilvl w:val="0"/>
          <w:numId w:val="1"/>
        </w:numPr>
        <w:spacing w:after="0" w:line="360" w:lineRule="auto"/>
        <w:ind w:left="0" w:firstLine="709"/>
        <w:jc w:val="both"/>
        <w:rPr>
          <w:rFonts w:ascii="Times New Roman" w:eastAsia="Times New Roman" w:hAnsi="Times New Roman" w:cs="Times New Roman"/>
          <w:sz w:val="24"/>
          <w:szCs w:val="24"/>
          <w:lang w:eastAsia="zh-CN"/>
        </w:rPr>
      </w:pPr>
      <w:r w:rsidRPr="00672133">
        <w:rPr>
          <w:rFonts w:ascii="Times New Roman" w:eastAsia="Calibri" w:hAnsi="Times New Roman" w:cs="Times New Roman"/>
          <w:sz w:val="28"/>
          <w:szCs w:val="28"/>
        </w:rPr>
        <w:t xml:space="preserve">Утвердить </w:t>
      </w:r>
      <w:r w:rsidRPr="00672133">
        <w:rPr>
          <w:rFonts w:ascii="Times New Roman" w:eastAsia="Calibri" w:hAnsi="Times New Roman" w:cs="Times New Roman"/>
          <w:bCs/>
          <w:sz w:val="28"/>
          <w:szCs w:val="28"/>
        </w:rPr>
        <w:t>календарный п</w:t>
      </w:r>
      <w:r w:rsidRPr="00672133">
        <w:rPr>
          <w:rFonts w:ascii="Times New Roman" w:eastAsia="Calibri" w:hAnsi="Times New Roman" w:cs="Times New Roman"/>
          <w:sz w:val="28"/>
          <w:szCs w:val="28"/>
        </w:rPr>
        <w:t>лан основных мероприятий по подготовке и проведению выборов</w:t>
      </w:r>
      <w:r>
        <w:rPr>
          <w:rFonts w:ascii="Times New Roman" w:hAnsi="Times New Roman" w:cs="Times New Roman"/>
          <w:sz w:val="28"/>
          <w:szCs w:val="28"/>
        </w:rPr>
        <w:t xml:space="preserve"> </w:t>
      </w:r>
      <w:r w:rsidR="003D5EE4">
        <w:rPr>
          <w:rFonts w:ascii="Times New Roman" w:hAnsi="Times New Roman" w:cs="Times New Roman"/>
          <w:sz w:val="28"/>
          <w:szCs w:val="28"/>
        </w:rPr>
        <w:t>д</w:t>
      </w:r>
      <w:r w:rsidR="003D5EE4" w:rsidRPr="00672133">
        <w:rPr>
          <w:rFonts w:ascii="Times New Roman" w:eastAsia="Calibri" w:hAnsi="Times New Roman" w:cs="Times New Roman"/>
          <w:sz w:val="28"/>
          <w:szCs w:val="28"/>
        </w:rPr>
        <w:t xml:space="preserve">епутатов </w:t>
      </w:r>
      <w:r w:rsidR="003D5EE4" w:rsidRPr="003D5EE4">
        <w:rPr>
          <w:rFonts w:ascii="Times New Roman" w:hAnsi="Times New Roman" w:cs="Times New Roman"/>
          <w:sz w:val="28"/>
          <w:szCs w:val="28"/>
        </w:rPr>
        <w:t>Белозерской</w:t>
      </w:r>
      <w:r w:rsidR="003D5EE4" w:rsidRPr="003D5EE4">
        <w:rPr>
          <w:rFonts w:ascii="Times New Roman" w:eastAsia="Calibri" w:hAnsi="Times New Roman" w:cs="Times New Roman"/>
          <w:sz w:val="28"/>
          <w:szCs w:val="28"/>
        </w:rPr>
        <w:t xml:space="preserve"> районной Думы шестого созыва, </w:t>
      </w:r>
      <w:r w:rsidR="003D5EE4" w:rsidRPr="00672133">
        <w:rPr>
          <w:rFonts w:ascii="Times New Roman" w:eastAsia="Calibri" w:hAnsi="Times New Roman" w:cs="Times New Roman"/>
          <w:sz w:val="28"/>
          <w:szCs w:val="28"/>
        </w:rPr>
        <w:t xml:space="preserve">назначенных на </w:t>
      </w:r>
      <w:r w:rsidR="003D5EE4">
        <w:rPr>
          <w:rFonts w:ascii="Times New Roman" w:eastAsia="Calibri" w:hAnsi="Times New Roman" w:cs="Times New Roman"/>
          <w:sz w:val="28"/>
          <w:szCs w:val="28"/>
        </w:rPr>
        <w:t>13</w:t>
      </w:r>
      <w:r w:rsidR="003D5EE4" w:rsidRPr="00672133">
        <w:rPr>
          <w:rFonts w:ascii="Times New Roman" w:eastAsia="Calibri" w:hAnsi="Times New Roman" w:cs="Times New Roman"/>
          <w:sz w:val="28"/>
          <w:szCs w:val="28"/>
        </w:rPr>
        <w:t xml:space="preserve"> </w:t>
      </w:r>
      <w:r w:rsidR="003D5EE4">
        <w:rPr>
          <w:rFonts w:ascii="Times New Roman" w:hAnsi="Times New Roman" w:cs="Times New Roman"/>
          <w:sz w:val="28"/>
          <w:szCs w:val="28"/>
        </w:rPr>
        <w:t>сентября</w:t>
      </w:r>
      <w:r w:rsidR="003D5EE4" w:rsidRPr="00672133">
        <w:rPr>
          <w:rFonts w:ascii="Times New Roman" w:eastAsia="Calibri" w:hAnsi="Times New Roman" w:cs="Times New Roman"/>
          <w:sz w:val="28"/>
          <w:szCs w:val="28"/>
        </w:rPr>
        <w:t xml:space="preserve"> 20</w:t>
      </w:r>
      <w:r w:rsidR="003D5EE4">
        <w:rPr>
          <w:rFonts w:ascii="Times New Roman" w:eastAsia="Calibri" w:hAnsi="Times New Roman" w:cs="Times New Roman"/>
          <w:sz w:val="28"/>
          <w:szCs w:val="28"/>
        </w:rPr>
        <w:t>20</w:t>
      </w:r>
      <w:r w:rsidR="003D5EE4" w:rsidRPr="00672133">
        <w:rPr>
          <w:rFonts w:ascii="Times New Roman" w:eastAsia="Calibri" w:hAnsi="Times New Roman" w:cs="Times New Roman"/>
          <w:sz w:val="28"/>
          <w:szCs w:val="28"/>
        </w:rPr>
        <w:t xml:space="preserve"> года</w:t>
      </w:r>
      <w:r w:rsidR="003D5EE4">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B906B8" w:rsidRDefault="008E31F6" w:rsidP="00B906B8">
      <w:pPr>
        <w:pStyle w:val="a6"/>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Направить решение в </w:t>
      </w:r>
      <w:r w:rsidR="00B906B8" w:rsidRPr="00C21B22">
        <w:rPr>
          <w:rFonts w:ascii="Times New Roman" w:eastAsia="Calibri" w:hAnsi="Times New Roman" w:cs="Times New Roman"/>
          <w:sz w:val="28"/>
          <w:szCs w:val="28"/>
        </w:rPr>
        <w:t xml:space="preserve">Администрацию </w:t>
      </w:r>
      <w:r w:rsidR="00B906B8">
        <w:rPr>
          <w:rFonts w:ascii="Times New Roman" w:hAnsi="Times New Roman" w:cs="Times New Roman"/>
          <w:sz w:val="28"/>
          <w:szCs w:val="28"/>
        </w:rPr>
        <w:t>Белозерского</w:t>
      </w:r>
      <w:r w:rsidR="00B906B8" w:rsidRPr="00C21B22">
        <w:rPr>
          <w:rFonts w:ascii="Times New Roman" w:eastAsia="Calibri" w:hAnsi="Times New Roman" w:cs="Times New Roman"/>
          <w:sz w:val="28"/>
          <w:szCs w:val="28"/>
        </w:rPr>
        <w:t xml:space="preserve"> района</w:t>
      </w:r>
      <w:r w:rsidR="00B906B8" w:rsidRPr="00C21B22">
        <w:rPr>
          <w:rFonts w:ascii="Times New Roman" w:hAnsi="Times New Roman" w:cs="Times New Roman"/>
          <w:bCs/>
          <w:sz w:val="28"/>
          <w:szCs w:val="28"/>
        </w:rPr>
        <w:t xml:space="preserve">. </w:t>
      </w:r>
    </w:p>
    <w:p w:rsidR="008E31F6" w:rsidRPr="00672133" w:rsidRDefault="008E31F6" w:rsidP="00B906B8">
      <w:pPr>
        <w:pStyle w:val="a6"/>
        <w:spacing w:after="0" w:line="360" w:lineRule="auto"/>
        <w:ind w:left="0" w:firstLine="709"/>
        <w:jc w:val="both"/>
        <w:rPr>
          <w:rFonts w:ascii="Times New Roman" w:eastAsia="Times New Roman" w:hAnsi="Times New Roman" w:cs="Times New Roman"/>
          <w:sz w:val="24"/>
          <w:szCs w:val="24"/>
          <w:lang w:eastAsia="zh-CN"/>
        </w:rPr>
      </w:pPr>
      <w:r>
        <w:rPr>
          <w:rFonts w:ascii="Times New Roman" w:hAnsi="Times New Roman" w:cs="Times New Roman"/>
          <w:bCs/>
          <w:sz w:val="28"/>
          <w:szCs w:val="28"/>
        </w:rPr>
        <w:t xml:space="preserve">3. Контроль за исполнением решения возложить на председателя территориальной избирательной комиссии </w:t>
      </w:r>
      <w:r w:rsidR="002D1452">
        <w:rPr>
          <w:rFonts w:ascii="Times New Roman" w:hAnsi="Times New Roman" w:cs="Times New Roman"/>
          <w:sz w:val="28"/>
          <w:szCs w:val="28"/>
        </w:rPr>
        <w:t>Белозерского</w:t>
      </w:r>
      <w:r>
        <w:rPr>
          <w:rFonts w:ascii="Times New Roman" w:hAnsi="Times New Roman" w:cs="Times New Roman"/>
          <w:bCs/>
          <w:sz w:val="28"/>
          <w:szCs w:val="28"/>
        </w:rPr>
        <w:t xml:space="preserve"> района </w:t>
      </w:r>
      <w:r w:rsidR="002D1452">
        <w:rPr>
          <w:rFonts w:ascii="Times New Roman" w:hAnsi="Times New Roman" w:cs="Times New Roman"/>
          <w:bCs/>
          <w:sz w:val="28"/>
          <w:szCs w:val="28"/>
        </w:rPr>
        <w:t xml:space="preserve">                  </w:t>
      </w:r>
      <w:r w:rsidR="002D1452">
        <w:rPr>
          <w:rFonts w:ascii="Times New Roman" w:hAnsi="Times New Roman" w:cs="Times New Roman"/>
          <w:sz w:val="28"/>
          <w:szCs w:val="28"/>
        </w:rPr>
        <w:t>Сёмкину Л.Н.</w:t>
      </w:r>
      <w:r>
        <w:rPr>
          <w:rFonts w:ascii="Times New Roman" w:hAnsi="Times New Roman" w:cs="Times New Roman"/>
          <w:sz w:val="28"/>
          <w:szCs w:val="28"/>
        </w:rPr>
        <w:t xml:space="preserve">  </w:t>
      </w:r>
      <w:r w:rsidRPr="00672133">
        <w:rPr>
          <w:rFonts w:ascii="Times New Roman" w:eastAsia="Times New Roman" w:hAnsi="Times New Roman" w:cs="Times New Roman"/>
          <w:sz w:val="24"/>
          <w:szCs w:val="24"/>
          <w:lang w:eastAsia="zh-CN"/>
        </w:rPr>
        <w:t xml:space="preserve">    </w:t>
      </w:r>
    </w:p>
    <w:p w:rsidR="008E31F6" w:rsidRDefault="008E31F6" w:rsidP="008E31F6">
      <w:pPr>
        <w:spacing w:after="0" w:line="240" w:lineRule="auto"/>
        <w:rPr>
          <w:rFonts w:ascii="Times New Roman" w:eastAsia="Times New Roman" w:hAnsi="Times New Roman" w:cs="Times New Roman"/>
          <w:sz w:val="24"/>
          <w:szCs w:val="24"/>
          <w:lang w:eastAsia="zh-CN"/>
        </w:rPr>
      </w:pPr>
    </w:p>
    <w:p w:rsidR="008E31F6" w:rsidRDefault="008E31F6" w:rsidP="008E31F6">
      <w:pPr>
        <w:spacing w:after="0" w:line="240" w:lineRule="auto"/>
        <w:rPr>
          <w:rFonts w:ascii="Times New Roman" w:eastAsia="Times New Roman" w:hAnsi="Times New Roman" w:cs="Times New Roman"/>
          <w:sz w:val="24"/>
          <w:szCs w:val="24"/>
          <w:lang w:eastAsia="zh-CN"/>
        </w:rPr>
      </w:pPr>
    </w:p>
    <w:p w:rsidR="008E31F6" w:rsidRDefault="008E31F6" w:rsidP="008E31F6">
      <w:pPr>
        <w:spacing w:after="0" w:line="240" w:lineRule="auto"/>
        <w:rPr>
          <w:rFonts w:ascii="Times New Roman" w:eastAsia="Times New Roman" w:hAnsi="Times New Roman" w:cs="Times New Roman"/>
          <w:sz w:val="24"/>
          <w:szCs w:val="24"/>
          <w:lang w:eastAsia="zh-CN"/>
        </w:rPr>
      </w:pPr>
    </w:p>
    <w:p w:rsidR="008E31F6" w:rsidRPr="005B4FB2" w:rsidRDefault="008E31F6" w:rsidP="008E31F6">
      <w:pPr>
        <w:spacing w:after="0" w:line="240" w:lineRule="auto"/>
        <w:rPr>
          <w:rFonts w:ascii="Times New Roman" w:hAnsi="Times New Roman" w:cs="Times New Roman"/>
          <w:sz w:val="28"/>
          <w:szCs w:val="28"/>
        </w:rPr>
      </w:pPr>
      <w:r w:rsidRPr="005B4FB2">
        <w:rPr>
          <w:rFonts w:ascii="Times New Roman" w:hAnsi="Times New Roman" w:cs="Times New Roman"/>
          <w:sz w:val="28"/>
          <w:szCs w:val="28"/>
        </w:rPr>
        <w:t>Председатель территориальной</w:t>
      </w:r>
    </w:p>
    <w:p w:rsidR="008E31F6" w:rsidRPr="005B4FB2" w:rsidRDefault="008E31F6" w:rsidP="008E31F6">
      <w:pPr>
        <w:spacing w:after="0" w:line="240" w:lineRule="auto"/>
        <w:ind w:left="708" w:hanging="708"/>
        <w:rPr>
          <w:rFonts w:ascii="Times New Roman" w:hAnsi="Times New Roman" w:cs="Times New Roman"/>
          <w:sz w:val="28"/>
          <w:szCs w:val="28"/>
        </w:rPr>
      </w:pPr>
      <w:r w:rsidRPr="005B4FB2">
        <w:rPr>
          <w:rFonts w:ascii="Times New Roman" w:hAnsi="Times New Roman" w:cs="Times New Roman"/>
          <w:sz w:val="28"/>
          <w:szCs w:val="28"/>
        </w:rPr>
        <w:t>избирательной комиссии</w:t>
      </w:r>
      <w:r w:rsidRPr="005B4FB2">
        <w:rPr>
          <w:rFonts w:ascii="Times New Roman" w:hAnsi="Times New Roman" w:cs="Times New Roman"/>
          <w:sz w:val="28"/>
          <w:szCs w:val="28"/>
        </w:rPr>
        <w:tab/>
      </w:r>
      <w:r w:rsidRPr="005B4FB2">
        <w:rPr>
          <w:rFonts w:ascii="Times New Roman" w:hAnsi="Times New Roman" w:cs="Times New Roman"/>
          <w:sz w:val="28"/>
          <w:szCs w:val="28"/>
        </w:rPr>
        <w:tab/>
        <w:t xml:space="preserve">                         </w:t>
      </w:r>
      <w:r>
        <w:rPr>
          <w:rFonts w:ascii="Times New Roman" w:hAnsi="Times New Roman" w:cs="Times New Roman"/>
          <w:sz w:val="28"/>
          <w:szCs w:val="28"/>
        </w:rPr>
        <w:t xml:space="preserve">                        Л.Н.Сёмкина</w:t>
      </w:r>
    </w:p>
    <w:p w:rsidR="008E31F6" w:rsidRPr="005B4FB2" w:rsidRDefault="008E31F6" w:rsidP="008E31F6">
      <w:pPr>
        <w:spacing w:after="0" w:line="240" w:lineRule="auto"/>
        <w:rPr>
          <w:rFonts w:ascii="Times New Roman" w:hAnsi="Times New Roman" w:cs="Times New Roman"/>
          <w:sz w:val="28"/>
          <w:szCs w:val="28"/>
        </w:rPr>
      </w:pPr>
    </w:p>
    <w:p w:rsidR="008E31F6" w:rsidRPr="005B4FB2" w:rsidRDefault="008E31F6" w:rsidP="008E31F6">
      <w:pPr>
        <w:spacing w:after="0" w:line="240" w:lineRule="auto"/>
        <w:ind w:left="708" w:hanging="708"/>
        <w:rPr>
          <w:rFonts w:ascii="Times New Roman" w:hAnsi="Times New Roman" w:cs="Times New Roman"/>
          <w:sz w:val="28"/>
          <w:szCs w:val="28"/>
        </w:rPr>
      </w:pPr>
      <w:r w:rsidRPr="005B4FB2">
        <w:rPr>
          <w:rFonts w:ascii="Times New Roman" w:hAnsi="Times New Roman" w:cs="Times New Roman"/>
          <w:sz w:val="28"/>
          <w:szCs w:val="28"/>
        </w:rPr>
        <w:t>Секретарь территориальной</w:t>
      </w:r>
    </w:p>
    <w:p w:rsidR="008E31F6" w:rsidRPr="005B4FB2" w:rsidRDefault="008E31F6" w:rsidP="008E31F6">
      <w:pPr>
        <w:spacing w:after="0" w:line="240" w:lineRule="auto"/>
        <w:ind w:left="708" w:hanging="708"/>
        <w:rPr>
          <w:rFonts w:ascii="Times New Roman" w:hAnsi="Times New Roman" w:cs="Times New Roman"/>
          <w:szCs w:val="28"/>
        </w:rPr>
      </w:pPr>
      <w:r w:rsidRPr="005B4FB2">
        <w:rPr>
          <w:rFonts w:ascii="Times New Roman" w:hAnsi="Times New Roman" w:cs="Times New Roman"/>
          <w:sz w:val="28"/>
          <w:szCs w:val="28"/>
        </w:rPr>
        <w:t>избирательной комиссии</w:t>
      </w:r>
      <w:r>
        <w:rPr>
          <w:rFonts w:ascii="Times New Roman" w:hAnsi="Times New Roman" w:cs="Times New Roman"/>
          <w:sz w:val="28"/>
          <w:szCs w:val="28"/>
        </w:rPr>
        <w:t xml:space="preserve">   </w:t>
      </w:r>
      <w:r w:rsidRPr="005B4FB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B4FB2">
        <w:rPr>
          <w:rFonts w:ascii="Times New Roman" w:hAnsi="Times New Roman" w:cs="Times New Roman"/>
          <w:sz w:val="28"/>
          <w:szCs w:val="28"/>
        </w:rPr>
        <w:t xml:space="preserve"> </w:t>
      </w:r>
      <w:r>
        <w:rPr>
          <w:rFonts w:ascii="Times New Roman" w:hAnsi="Times New Roman" w:cs="Times New Roman"/>
          <w:sz w:val="28"/>
          <w:szCs w:val="28"/>
        </w:rPr>
        <w:t xml:space="preserve">               Ю.М.</w:t>
      </w:r>
      <w:r w:rsidRPr="00D05B0A">
        <w:rPr>
          <w:rFonts w:ascii="Times New Roman" w:hAnsi="Times New Roman" w:cs="Times New Roman"/>
          <w:bCs/>
          <w:sz w:val="28"/>
          <w:szCs w:val="28"/>
        </w:rPr>
        <w:t xml:space="preserve"> </w:t>
      </w:r>
      <w:r>
        <w:rPr>
          <w:rFonts w:ascii="Times New Roman" w:hAnsi="Times New Roman" w:cs="Times New Roman"/>
          <w:bCs/>
          <w:sz w:val="28"/>
          <w:szCs w:val="28"/>
        </w:rPr>
        <w:t>Соловьева</w:t>
      </w:r>
      <w:r w:rsidRPr="005B4FB2">
        <w:rPr>
          <w:rFonts w:ascii="Times New Roman" w:hAnsi="Times New Roman" w:cs="Times New Roman"/>
        </w:rPr>
        <w:t xml:space="preserve">                      </w:t>
      </w:r>
    </w:p>
    <w:p w:rsidR="008E31F6" w:rsidRPr="006A0A28" w:rsidRDefault="008E31F6" w:rsidP="008E31F6">
      <w:pPr>
        <w:rPr>
          <w:rFonts w:ascii="Times New Roman" w:hAnsi="Times New Roman" w:cs="Times New Roman"/>
          <w:sz w:val="28"/>
          <w:szCs w:val="28"/>
        </w:rPr>
      </w:pPr>
      <w:r w:rsidRPr="005B4FB2">
        <w:t xml:space="preserve">                </w:t>
      </w:r>
    </w:p>
    <w:p w:rsidR="008E31F6" w:rsidRDefault="008E31F6" w:rsidP="008E31F6">
      <w:r>
        <w:br w:type="page"/>
      </w:r>
    </w:p>
    <w:p w:rsidR="008E31F6" w:rsidRDefault="008E31F6" w:rsidP="008E31F6">
      <w:pPr>
        <w:jc w:val="center"/>
        <w:rPr>
          <w:rFonts w:ascii="Times New Roman" w:hAnsi="Times New Roman" w:cs="Times New Roman"/>
        </w:rPr>
        <w:sectPr w:rsidR="008E31F6" w:rsidSect="004A2AE0">
          <w:pgSz w:w="11906" w:h="16838"/>
          <w:pgMar w:top="1134" w:right="850" w:bottom="568" w:left="1701" w:header="708" w:footer="708" w:gutter="0"/>
          <w:cols w:space="708"/>
          <w:docGrid w:linePitch="360"/>
        </w:sectPr>
      </w:pPr>
    </w:p>
    <w:tbl>
      <w:tblPr>
        <w:tblStyle w:val="a5"/>
        <w:tblW w:w="4077" w:type="dxa"/>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8E31F6" w:rsidTr="004A2AE0">
        <w:tc>
          <w:tcPr>
            <w:tcW w:w="4077" w:type="dxa"/>
          </w:tcPr>
          <w:p w:rsidR="008E31F6" w:rsidRDefault="008E31F6" w:rsidP="004A2AE0">
            <w:pPr>
              <w:jc w:val="center"/>
              <w:rPr>
                <w:rFonts w:ascii="Times New Roman" w:hAnsi="Times New Roman" w:cs="Times New Roman"/>
              </w:rPr>
            </w:pPr>
            <w:r>
              <w:rPr>
                <w:rFonts w:ascii="Times New Roman" w:hAnsi="Times New Roman" w:cs="Times New Roman"/>
              </w:rPr>
              <w:lastRenderedPageBreak/>
              <w:t xml:space="preserve">Приложение </w:t>
            </w:r>
          </w:p>
          <w:p w:rsidR="008E31F6" w:rsidRDefault="008E31F6" w:rsidP="004A2AE0">
            <w:pPr>
              <w:jc w:val="center"/>
              <w:rPr>
                <w:rFonts w:ascii="Times New Roman" w:hAnsi="Times New Roman" w:cs="Times New Roman"/>
              </w:rPr>
            </w:pPr>
            <w:r>
              <w:rPr>
                <w:rFonts w:ascii="Times New Roman" w:hAnsi="Times New Roman" w:cs="Times New Roman"/>
              </w:rPr>
              <w:t xml:space="preserve">к решению территориальной избирательной комиссии </w:t>
            </w:r>
            <w:r w:rsidR="00A6123D">
              <w:rPr>
                <w:rFonts w:ascii="Times New Roman" w:hAnsi="Times New Roman" w:cs="Times New Roman"/>
              </w:rPr>
              <w:t>Белозерского</w:t>
            </w:r>
            <w:r>
              <w:rPr>
                <w:rFonts w:ascii="Times New Roman" w:hAnsi="Times New Roman" w:cs="Times New Roman"/>
              </w:rPr>
              <w:t xml:space="preserve"> района</w:t>
            </w:r>
          </w:p>
          <w:p w:rsidR="008E31F6" w:rsidRPr="00971770" w:rsidRDefault="003D5EE4" w:rsidP="003D5EE4">
            <w:pPr>
              <w:jc w:val="center"/>
              <w:rPr>
                <w:rFonts w:ascii="Times New Roman" w:hAnsi="Times New Roman" w:cs="Times New Roman"/>
              </w:rPr>
            </w:pPr>
            <w:r>
              <w:rPr>
                <w:rFonts w:ascii="Times New Roman" w:hAnsi="Times New Roman" w:cs="Times New Roman"/>
              </w:rPr>
              <w:t>от</w:t>
            </w:r>
            <w:r w:rsidR="00971770">
              <w:rPr>
                <w:rFonts w:ascii="Times New Roman" w:hAnsi="Times New Roman" w:cs="Times New Roman"/>
              </w:rPr>
              <w:t xml:space="preserve">    </w:t>
            </w:r>
            <w:r>
              <w:rPr>
                <w:rFonts w:ascii="Times New Roman" w:hAnsi="Times New Roman" w:cs="Times New Roman"/>
              </w:rPr>
              <w:t xml:space="preserve"> </w:t>
            </w:r>
            <w:r w:rsidR="00971770">
              <w:rPr>
                <w:rFonts w:ascii="Times New Roman" w:hAnsi="Times New Roman" w:cs="Times New Roman"/>
              </w:rPr>
              <w:t xml:space="preserve">.   </w:t>
            </w:r>
            <w:r w:rsidR="008E31F6">
              <w:rPr>
                <w:rFonts w:ascii="Times New Roman" w:hAnsi="Times New Roman" w:cs="Times New Roman"/>
              </w:rPr>
              <w:t>.20</w:t>
            </w:r>
            <w:r>
              <w:rPr>
                <w:rFonts w:ascii="Times New Roman" w:hAnsi="Times New Roman" w:cs="Times New Roman"/>
              </w:rPr>
              <w:t>20</w:t>
            </w:r>
            <w:r w:rsidR="008E31F6">
              <w:rPr>
                <w:rFonts w:ascii="Times New Roman" w:hAnsi="Times New Roman" w:cs="Times New Roman"/>
              </w:rPr>
              <w:t xml:space="preserve"> года №</w:t>
            </w:r>
            <w:r w:rsidR="00971770">
              <w:rPr>
                <w:rFonts w:ascii="Times New Roman" w:hAnsi="Times New Roman" w:cs="Times New Roman"/>
              </w:rPr>
              <w:t xml:space="preserve">   </w:t>
            </w:r>
            <w:r w:rsidR="008E31F6">
              <w:rPr>
                <w:rFonts w:ascii="Times New Roman" w:hAnsi="Times New Roman" w:cs="Times New Roman"/>
              </w:rPr>
              <w:t xml:space="preserve"> </w:t>
            </w:r>
            <w:r w:rsidRPr="00971770">
              <w:rPr>
                <w:rFonts w:ascii="Times New Roman" w:hAnsi="Times New Roman" w:cs="Times New Roman"/>
              </w:rPr>
              <w:t>/</w:t>
            </w:r>
            <w:r w:rsidR="00971770">
              <w:rPr>
                <w:rFonts w:ascii="Times New Roman" w:hAnsi="Times New Roman" w:cs="Times New Roman"/>
              </w:rPr>
              <w:t xml:space="preserve">       </w:t>
            </w:r>
            <w:r w:rsidR="00D20273" w:rsidRPr="00971770">
              <w:rPr>
                <w:rFonts w:ascii="Times New Roman" w:hAnsi="Times New Roman" w:cs="Times New Roman"/>
              </w:rPr>
              <w:t>-4</w:t>
            </w:r>
          </w:p>
        </w:tc>
      </w:tr>
    </w:tbl>
    <w:p w:rsidR="008E31F6" w:rsidRPr="00207C18" w:rsidRDefault="008E31F6" w:rsidP="008E31F6">
      <w:pPr>
        <w:spacing w:after="0" w:line="240" w:lineRule="auto"/>
        <w:jc w:val="center"/>
        <w:rPr>
          <w:rFonts w:ascii="Times New Roman" w:hAnsi="Times New Roman" w:cs="Times New Roman"/>
          <w:b/>
          <w:sz w:val="24"/>
          <w:szCs w:val="24"/>
        </w:rPr>
      </w:pPr>
      <w:r w:rsidRPr="00207C18">
        <w:rPr>
          <w:rFonts w:ascii="Times New Roman" w:hAnsi="Times New Roman" w:cs="Times New Roman"/>
          <w:b/>
          <w:sz w:val="24"/>
          <w:szCs w:val="24"/>
        </w:rPr>
        <w:t>КАЛЕНДАРНЫЙ ПЛАН</w:t>
      </w:r>
    </w:p>
    <w:p w:rsidR="008E31F6" w:rsidRPr="00207C18" w:rsidRDefault="008E31F6" w:rsidP="008E31F6">
      <w:pPr>
        <w:spacing w:after="0" w:line="240" w:lineRule="auto"/>
        <w:jc w:val="center"/>
        <w:rPr>
          <w:rFonts w:ascii="Times New Roman" w:hAnsi="Times New Roman" w:cs="Times New Roman"/>
          <w:b/>
          <w:bCs/>
          <w:sz w:val="24"/>
          <w:szCs w:val="24"/>
        </w:rPr>
      </w:pPr>
      <w:r w:rsidRPr="00207C18">
        <w:rPr>
          <w:rFonts w:ascii="Times New Roman" w:hAnsi="Times New Roman" w:cs="Times New Roman"/>
          <w:b/>
          <w:bCs/>
          <w:sz w:val="24"/>
          <w:szCs w:val="24"/>
        </w:rPr>
        <w:t xml:space="preserve">ОСНОВНЫХ МЕРОПРИЯТИЙ ПО ПОДГОТОВКЕ И ПРОВЕДЕНИЮ </w:t>
      </w:r>
    </w:p>
    <w:p w:rsidR="008E31F6" w:rsidRDefault="008E31F6" w:rsidP="008E31F6">
      <w:pPr>
        <w:pStyle w:val="a7"/>
        <w:suppressLineNumbers w:val="0"/>
        <w:suppressAutoHyphens w:val="0"/>
        <w:rPr>
          <w:bCs w:val="0"/>
        </w:rPr>
      </w:pPr>
      <w:r w:rsidRPr="00207C18">
        <w:rPr>
          <w:bCs w:val="0"/>
        </w:rPr>
        <w:t xml:space="preserve">ВЫБОРОВ ДЕПУТАТОВ </w:t>
      </w:r>
      <w:r w:rsidR="003D5EE4">
        <w:rPr>
          <w:bCs w:val="0"/>
        </w:rPr>
        <w:t>БЕЛОЗЕР</w:t>
      </w:r>
      <w:r w:rsidR="00376531">
        <w:rPr>
          <w:bCs w:val="0"/>
        </w:rPr>
        <w:t xml:space="preserve">СКОЙ </w:t>
      </w:r>
      <w:r w:rsidR="003D5EE4">
        <w:rPr>
          <w:bCs w:val="0"/>
        </w:rPr>
        <w:t>РАЙОНН</w:t>
      </w:r>
      <w:r w:rsidRPr="00207C18">
        <w:rPr>
          <w:bCs w:val="0"/>
        </w:rPr>
        <w:t xml:space="preserve">ОЙ ДУМЫ </w:t>
      </w:r>
      <w:r w:rsidR="003D5EE4">
        <w:rPr>
          <w:bCs w:val="0"/>
        </w:rPr>
        <w:t>ШЕСТ</w:t>
      </w:r>
      <w:r>
        <w:rPr>
          <w:bCs w:val="0"/>
        </w:rPr>
        <w:t>ОГО</w:t>
      </w:r>
      <w:r w:rsidRPr="00207C18">
        <w:rPr>
          <w:bCs w:val="0"/>
        </w:rPr>
        <w:t xml:space="preserve"> СОЗЫВА </w:t>
      </w:r>
    </w:p>
    <w:p w:rsidR="008E31F6" w:rsidRPr="00207C18" w:rsidRDefault="003D5EE4" w:rsidP="008E31F6">
      <w:pPr>
        <w:pStyle w:val="a7"/>
        <w:suppressLineNumbers w:val="0"/>
        <w:suppressAutoHyphens w:val="0"/>
        <w:rPr>
          <w:lang w:eastAsia="ru-RU"/>
        </w:rPr>
      </w:pPr>
      <w:r>
        <w:rPr>
          <w:lang w:eastAsia="ru-RU"/>
        </w:rPr>
        <w:t>13  сен</w:t>
      </w:r>
      <w:r w:rsidR="008E31F6">
        <w:rPr>
          <w:lang w:eastAsia="ru-RU"/>
        </w:rPr>
        <w:t>тября</w:t>
      </w:r>
      <w:r w:rsidR="008E31F6" w:rsidRPr="00207C18">
        <w:rPr>
          <w:lang w:eastAsia="ru-RU"/>
        </w:rPr>
        <w:t xml:space="preserve"> 20</w:t>
      </w:r>
      <w:r>
        <w:rPr>
          <w:lang w:eastAsia="ru-RU"/>
        </w:rPr>
        <w:t>20</w:t>
      </w:r>
      <w:r w:rsidR="008E31F6" w:rsidRPr="00207C18">
        <w:rPr>
          <w:lang w:eastAsia="ru-RU"/>
        </w:rPr>
        <w:t xml:space="preserve"> года</w:t>
      </w:r>
    </w:p>
    <w:p w:rsidR="008E31F6" w:rsidRPr="00207C18" w:rsidRDefault="008E31F6" w:rsidP="008E31F6">
      <w:pPr>
        <w:spacing w:after="0" w:line="240" w:lineRule="auto"/>
        <w:jc w:val="center"/>
        <w:rPr>
          <w:rFonts w:ascii="Times New Roman" w:hAnsi="Times New Roman" w:cs="Times New Roman"/>
          <w:b/>
          <w:bCs/>
          <w:sz w:val="24"/>
          <w:szCs w:val="24"/>
        </w:rPr>
      </w:pPr>
    </w:p>
    <w:p w:rsidR="00E32FC8" w:rsidRPr="00E32FC8" w:rsidRDefault="008E31F6" w:rsidP="00E32FC8">
      <w:pPr>
        <w:pStyle w:val="a7"/>
        <w:suppressLineNumbers w:val="0"/>
        <w:suppressAutoHyphens w:val="0"/>
        <w:jc w:val="left"/>
        <w:rPr>
          <w:b w:val="0"/>
          <w:sz w:val="22"/>
          <w:szCs w:val="22"/>
        </w:rPr>
      </w:pPr>
      <w:r w:rsidRPr="00E32FC8">
        <w:rPr>
          <w:b w:val="0"/>
          <w:sz w:val="22"/>
          <w:szCs w:val="22"/>
        </w:rPr>
        <w:t xml:space="preserve">День голосования - </w:t>
      </w:r>
      <w:r w:rsidR="003D5EE4" w:rsidRPr="00E32FC8">
        <w:rPr>
          <w:b w:val="0"/>
          <w:sz w:val="22"/>
          <w:szCs w:val="22"/>
          <w:lang w:eastAsia="ru-RU"/>
        </w:rPr>
        <w:t>13  сентября 2020 года</w:t>
      </w:r>
      <w:r w:rsidRPr="00E32FC8">
        <w:rPr>
          <w:b w:val="0"/>
          <w:sz w:val="22"/>
          <w:szCs w:val="22"/>
        </w:rPr>
        <w:t>,</w:t>
      </w:r>
      <w:r w:rsidR="00E32FC8" w:rsidRPr="00E32FC8">
        <w:rPr>
          <w:b w:val="0"/>
          <w:sz w:val="22"/>
          <w:szCs w:val="22"/>
        </w:rPr>
        <w:t xml:space="preserve">                                                                                                                                                                                  срок принятия решения о назначении выборов – </w:t>
      </w:r>
      <w:r w:rsidR="00E32FC8" w:rsidRPr="00E32FC8">
        <w:rPr>
          <w:b w:val="0"/>
          <w:bCs w:val="0"/>
          <w:sz w:val="22"/>
          <w:szCs w:val="22"/>
        </w:rPr>
        <w:t>14-24 июня 2020 года</w:t>
      </w:r>
      <w:r w:rsidR="00E32FC8" w:rsidRPr="00E32FC8">
        <w:rPr>
          <w:b w:val="0"/>
          <w:sz w:val="22"/>
          <w:szCs w:val="22"/>
        </w:rPr>
        <w:t>,</w:t>
      </w:r>
    </w:p>
    <w:p w:rsidR="00E32FC8" w:rsidRPr="00E32FC8" w:rsidRDefault="00E32FC8" w:rsidP="00E32FC8">
      <w:pPr>
        <w:spacing w:line="240" w:lineRule="auto"/>
        <w:ind w:left="-900" w:firstLine="180"/>
        <w:rPr>
          <w:rFonts w:ascii="Times New Roman" w:hAnsi="Times New Roman" w:cs="Times New Roman"/>
        </w:rPr>
      </w:pPr>
      <w:r w:rsidRPr="00E32FC8">
        <w:rPr>
          <w:rFonts w:ascii="Times New Roman" w:hAnsi="Times New Roman" w:cs="Times New Roman"/>
        </w:rPr>
        <w:t xml:space="preserve">            дата опубликования решения о назначении выборов – с 14 по 29 июня 2020 года</w:t>
      </w:r>
    </w:p>
    <w:tbl>
      <w:tblPr>
        <w:tblW w:w="15501" w:type="dxa"/>
        <w:tblInd w:w="-792" w:type="dxa"/>
        <w:tblLayout w:type="fixed"/>
        <w:tblLook w:val="0000"/>
      </w:tblPr>
      <w:tblGrid>
        <w:gridCol w:w="720"/>
        <w:gridCol w:w="6300"/>
        <w:gridCol w:w="4680"/>
        <w:gridCol w:w="3801"/>
      </w:tblGrid>
      <w:tr w:rsidR="00E32FC8" w:rsidRPr="00E32FC8" w:rsidTr="007358FF">
        <w:trPr>
          <w:trHeight w:val="119"/>
        </w:trPr>
        <w:tc>
          <w:tcPr>
            <w:tcW w:w="720" w:type="dxa"/>
            <w:tcBorders>
              <w:top w:val="single" w:sz="4" w:space="0" w:color="000000"/>
              <w:left w:val="single" w:sz="4" w:space="0" w:color="000000"/>
              <w:bottom w:val="single" w:sz="4" w:space="0" w:color="000000"/>
              <w:right w:val="nil"/>
            </w:tcBorders>
            <w:vAlign w:val="center"/>
          </w:tcPr>
          <w:p w:rsidR="00E32FC8" w:rsidRPr="00E32FC8" w:rsidRDefault="00E32FC8" w:rsidP="007358FF">
            <w:pPr>
              <w:jc w:val="center"/>
              <w:rPr>
                <w:rFonts w:ascii="Times New Roman" w:hAnsi="Times New Roman" w:cs="Times New Roman"/>
                <w:b/>
              </w:rPr>
            </w:pPr>
            <w:r w:rsidRPr="00E32FC8">
              <w:rPr>
                <w:rFonts w:ascii="Times New Roman" w:hAnsi="Times New Roman" w:cs="Times New Roman"/>
                <w:b/>
              </w:rPr>
              <w:t xml:space="preserve">№ </w:t>
            </w:r>
          </w:p>
          <w:p w:rsidR="00E32FC8" w:rsidRPr="00E32FC8" w:rsidRDefault="00E32FC8" w:rsidP="007358FF">
            <w:pPr>
              <w:jc w:val="center"/>
              <w:rPr>
                <w:rFonts w:ascii="Times New Roman" w:hAnsi="Times New Roman" w:cs="Times New Roman"/>
                <w:b/>
              </w:rPr>
            </w:pPr>
            <w:r w:rsidRPr="00E32FC8">
              <w:rPr>
                <w:rFonts w:ascii="Times New Roman" w:hAnsi="Times New Roman" w:cs="Times New Roman"/>
                <w:b/>
              </w:rPr>
              <w:t>п/п</w:t>
            </w:r>
          </w:p>
        </w:tc>
        <w:tc>
          <w:tcPr>
            <w:tcW w:w="6300" w:type="dxa"/>
            <w:tcBorders>
              <w:top w:val="single" w:sz="4" w:space="0" w:color="000000"/>
              <w:left w:val="single" w:sz="4" w:space="0" w:color="000000"/>
              <w:bottom w:val="single" w:sz="4" w:space="0" w:color="000000"/>
              <w:right w:val="nil"/>
            </w:tcBorders>
            <w:vAlign w:val="center"/>
          </w:tcPr>
          <w:p w:rsidR="00E32FC8" w:rsidRPr="00E32FC8" w:rsidRDefault="00E32FC8" w:rsidP="007358FF">
            <w:pPr>
              <w:pStyle w:val="6"/>
              <w:rPr>
                <w:rStyle w:val="iiianoaieou"/>
                <w:bCs/>
                <w:sz w:val="22"/>
              </w:rPr>
            </w:pPr>
            <w:r w:rsidRPr="00E32FC8">
              <w:rPr>
                <w:rStyle w:val="iiianoaieou"/>
                <w:bCs/>
                <w:sz w:val="22"/>
              </w:rPr>
              <w:t>Содержание мероприятия</w:t>
            </w:r>
          </w:p>
        </w:tc>
        <w:tc>
          <w:tcPr>
            <w:tcW w:w="4680" w:type="dxa"/>
            <w:tcBorders>
              <w:top w:val="single" w:sz="4" w:space="0" w:color="000000"/>
              <w:left w:val="single" w:sz="4" w:space="0" w:color="000000"/>
              <w:bottom w:val="single" w:sz="4" w:space="0" w:color="000000"/>
              <w:right w:val="nil"/>
            </w:tcBorders>
            <w:vAlign w:val="center"/>
          </w:tcPr>
          <w:p w:rsidR="00E32FC8" w:rsidRPr="00E32FC8" w:rsidRDefault="00E32FC8" w:rsidP="007358FF">
            <w:pPr>
              <w:snapToGrid w:val="0"/>
              <w:jc w:val="center"/>
              <w:rPr>
                <w:rFonts w:ascii="Times New Roman" w:hAnsi="Times New Roman" w:cs="Times New Roman"/>
                <w:b/>
              </w:rPr>
            </w:pPr>
            <w:r w:rsidRPr="00E32FC8">
              <w:rPr>
                <w:rFonts w:ascii="Times New Roman" w:hAnsi="Times New Roman" w:cs="Times New Roman"/>
                <w:b/>
              </w:rPr>
              <w:t>Сроки исполнения</w:t>
            </w:r>
          </w:p>
        </w:tc>
        <w:tc>
          <w:tcPr>
            <w:tcW w:w="3801" w:type="dxa"/>
            <w:tcBorders>
              <w:top w:val="single" w:sz="4" w:space="0" w:color="000000"/>
              <w:left w:val="single" w:sz="4" w:space="0" w:color="000000"/>
              <w:bottom w:val="single" w:sz="4" w:space="0" w:color="000000"/>
              <w:right w:val="single" w:sz="4" w:space="0" w:color="000000"/>
            </w:tcBorders>
            <w:vAlign w:val="center"/>
          </w:tcPr>
          <w:p w:rsidR="00E32FC8" w:rsidRPr="00E32FC8" w:rsidRDefault="00E32FC8" w:rsidP="007358FF">
            <w:pPr>
              <w:snapToGrid w:val="0"/>
              <w:jc w:val="center"/>
              <w:rPr>
                <w:rFonts w:ascii="Times New Roman" w:hAnsi="Times New Roman" w:cs="Times New Roman"/>
                <w:b/>
              </w:rPr>
            </w:pPr>
            <w:r w:rsidRPr="00E32FC8">
              <w:rPr>
                <w:rFonts w:ascii="Times New Roman" w:hAnsi="Times New Roman" w:cs="Times New Roman"/>
                <w:b/>
              </w:rPr>
              <w:t>Исполнители</w:t>
            </w:r>
          </w:p>
        </w:tc>
      </w:tr>
      <w:tr w:rsidR="00E32FC8" w:rsidRPr="00E32FC8" w:rsidTr="007358FF">
        <w:tc>
          <w:tcPr>
            <w:tcW w:w="720" w:type="dxa"/>
            <w:tcBorders>
              <w:top w:val="nil"/>
              <w:left w:val="single" w:sz="4" w:space="0" w:color="000000"/>
              <w:bottom w:val="single" w:sz="4" w:space="0" w:color="000000"/>
              <w:right w:val="nil"/>
            </w:tcBorders>
          </w:tcPr>
          <w:p w:rsidR="00E32FC8" w:rsidRPr="00E32FC8" w:rsidRDefault="00E32FC8" w:rsidP="00E32FC8">
            <w:pPr>
              <w:numPr>
                <w:ilvl w:val="0"/>
                <w:numId w:val="4"/>
              </w:numPr>
              <w:tabs>
                <w:tab w:val="clear" w:pos="0"/>
                <w:tab w:val="num" w:pos="-108"/>
                <w:tab w:val="left" w:pos="57"/>
              </w:tabs>
              <w:suppressAutoHyphens/>
              <w:snapToGrid w:val="0"/>
              <w:spacing w:after="0" w:line="240" w:lineRule="auto"/>
              <w:ind w:left="57" w:right="-135" w:firstLine="15"/>
              <w:jc w:val="center"/>
              <w:rPr>
                <w:rFonts w:ascii="Times New Roman" w:hAnsi="Times New Roman" w:cs="Times New Roman"/>
                <w:b/>
              </w:rPr>
            </w:pPr>
          </w:p>
        </w:tc>
        <w:tc>
          <w:tcPr>
            <w:tcW w:w="6300" w:type="dxa"/>
            <w:tcBorders>
              <w:top w:val="nil"/>
              <w:left w:val="single" w:sz="4" w:space="0" w:color="000000"/>
              <w:bottom w:val="single" w:sz="4" w:space="0" w:color="000000"/>
              <w:right w:val="nil"/>
            </w:tcBorders>
          </w:tcPr>
          <w:p w:rsidR="00E32FC8" w:rsidRPr="00E32FC8" w:rsidRDefault="00E32FC8" w:rsidP="00076474">
            <w:pPr>
              <w:rPr>
                <w:rFonts w:ascii="Times New Roman" w:hAnsi="Times New Roman" w:cs="Times New Roman"/>
              </w:rPr>
            </w:pPr>
            <w:r w:rsidRPr="00E32FC8">
              <w:rPr>
                <w:rFonts w:ascii="Times New Roman" w:hAnsi="Times New Roman" w:cs="Times New Roman"/>
              </w:rPr>
              <w:t>Принятие решения о назначении выборов</w:t>
            </w:r>
            <w:r w:rsidR="00076474">
              <w:rPr>
                <w:rFonts w:ascii="Times New Roman" w:hAnsi="Times New Roman" w:cs="Times New Roman"/>
              </w:rPr>
              <w:t xml:space="preserve">                                                            </w:t>
            </w:r>
            <w:r w:rsidRPr="00E32FC8">
              <w:rPr>
                <w:rFonts w:ascii="Times New Roman" w:hAnsi="Times New Roman" w:cs="Times New Roman"/>
              </w:rPr>
              <w:t>(п. 7 ст. 10, пп. 8, 9 ст. 71 ФЗ-67, п. 6 ст. 6, пп. 8, 9 ст. 41 ЗКО-288)</w:t>
            </w:r>
          </w:p>
        </w:tc>
        <w:tc>
          <w:tcPr>
            <w:tcW w:w="4680" w:type="dxa"/>
            <w:tcBorders>
              <w:top w:val="nil"/>
              <w:left w:val="single" w:sz="4" w:space="0" w:color="000000"/>
              <w:bottom w:val="single" w:sz="4" w:space="0" w:color="000000"/>
              <w:right w:val="nil"/>
            </w:tcBorders>
          </w:tcPr>
          <w:p w:rsidR="00E32FC8" w:rsidRPr="00E32FC8" w:rsidRDefault="00FC63F3" w:rsidP="007358FF">
            <w:pPr>
              <w:snapToGrid w:val="0"/>
              <w:jc w:val="both"/>
              <w:rPr>
                <w:rFonts w:ascii="Times New Roman" w:hAnsi="Times New Roman" w:cs="Times New Roman"/>
              </w:rPr>
            </w:pPr>
            <w:r>
              <w:rPr>
                <w:rFonts w:ascii="Times New Roman" w:hAnsi="Times New Roman" w:cs="Times New Roman"/>
                <w:b/>
              </w:rPr>
              <w:t xml:space="preserve">С </w:t>
            </w:r>
            <w:r w:rsidR="00E32FC8" w:rsidRPr="00FC63F3">
              <w:rPr>
                <w:rFonts w:ascii="Times New Roman" w:hAnsi="Times New Roman" w:cs="Times New Roman"/>
                <w:b/>
              </w:rPr>
              <w:t>14–24 июня 2020 года</w:t>
            </w:r>
            <w:r w:rsidR="00E32FC8" w:rsidRPr="00E32FC8">
              <w:rPr>
                <w:rFonts w:ascii="Times New Roman" w:hAnsi="Times New Roman" w:cs="Times New Roman"/>
              </w:rPr>
              <w:t xml:space="preserve"> (не ранее чем за 90 дней и не позднее чем за 80 дней до дня голосования)</w:t>
            </w:r>
          </w:p>
        </w:tc>
        <w:tc>
          <w:tcPr>
            <w:tcW w:w="3801" w:type="dxa"/>
            <w:tcBorders>
              <w:top w:val="nil"/>
              <w:left w:val="single" w:sz="4" w:space="0" w:color="000000"/>
              <w:bottom w:val="single" w:sz="4" w:space="0" w:color="000000"/>
              <w:right w:val="single" w:sz="4" w:space="0" w:color="000000"/>
            </w:tcBorders>
          </w:tcPr>
          <w:p w:rsidR="00E32FC8" w:rsidRPr="00E32FC8" w:rsidRDefault="00E32FC8" w:rsidP="00076474">
            <w:pPr>
              <w:pStyle w:val="21"/>
              <w:spacing w:line="240" w:lineRule="auto"/>
              <w:rPr>
                <w:rFonts w:ascii="Times New Roman" w:hAnsi="Times New Roman" w:cs="Times New Roman"/>
              </w:rPr>
            </w:pPr>
            <w:r w:rsidRPr="00E32FC8">
              <w:rPr>
                <w:rFonts w:ascii="Times New Roman" w:hAnsi="Times New Roman" w:cs="Times New Roman"/>
              </w:rPr>
              <w:t>Представительный о</w:t>
            </w:r>
            <w:r w:rsidR="00076474">
              <w:rPr>
                <w:rFonts w:ascii="Times New Roman" w:hAnsi="Times New Roman" w:cs="Times New Roman"/>
              </w:rPr>
              <w:t xml:space="preserve">рган </w:t>
            </w:r>
            <w:r w:rsidRPr="00E32FC8">
              <w:rPr>
                <w:rFonts w:ascii="Times New Roman" w:hAnsi="Times New Roman" w:cs="Times New Roman"/>
              </w:rPr>
              <w:t>муниципального образования</w:t>
            </w:r>
          </w:p>
          <w:p w:rsidR="00E32FC8" w:rsidRPr="00E32FC8" w:rsidRDefault="00E32FC8" w:rsidP="007358FF">
            <w:pPr>
              <w:snapToGrid w:val="0"/>
              <w:jc w:val="center"/>
              <w:rPr>
                <w:rFonts w:ascii="Times New Roman" w:hAnsi="Times New Roman" w:cs="Times New Roman"/>
              </w:rPr>
            </w:pPr>
          </w:p>
        </w:tc>
      </w:tr>
      <w:tr w:rsidR="00E32FC8" w:rsidRPr="00E32FC8" w:rsidTr="007358FF">
        <w:tc>
          <w:tcPr>
            <w:tcW w:w="720" w:type="dxa"/>
            <w:tcBorders>
              <w:top w:val="nil"/>
              <w:left w:val="single" w:sz="4" w:space="0" w:color="000000"/>
              <w:bottom w:val="single" w:sz="4" w:space="0" w:color="000000"/>
              <w:right w:val="nil"/>
            </w:tcBorders>
          </w:tcPr>
          <w:p w:rsidR="00E32FC8" w:rsidRPr="00E32FC8" w:rsidRDefault="00E32FC8" w:rsidP="00E32FC8">
            <w:pPr>
              <w:numPr>
                <w:ilvl w:val="0"/>
                <w:numId w:val="4"/>
              </w:numPr>
              <w:tabs>
                <w:tab w:val="left" w:pos="57"/>
              </w:tabs>
              <w:suppressAutoHyphens/>
              <w:snapToGrid w:val="0"/>
              <w:spacing w:after="0" w:line="240" w:lineRule="auto"/>
              <w:ind w:left="57"/>
              <w:jc w:val="center"/>
              <w:rPr>
                <w:rFonts w:ascii="Times New Roman" w:hAnsi="Times New Roman" w:cs="Times New Roman"/>
              </w:rPr>
            </w:pPr>
          </w:p>
        </w:tc>
        <w:tc>
          <w:tcPr>
            <w:tcW w:w="6300" w:type="dxa"/>
            <w:tcBorders>
              <w:top w:val="nil"/>
              <w:left w:val="single" w:sz="4" w:space="0" w:color="000000"/>
              <w:bottom w:val="single" w:sz="4" w:space="0" w:color="000000"/>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Официальное опубликование решения о назначении выборов в средствах массовой информации </w:t>
            </w:r>
            <w:r w:rsidR="00FC63F3">
              <w:rPr>
                <w:rFonts w:ascii="Times New Roman" w:hAnsi="Times New Roman" w:cs="Times New Roman"/>
              </w:rPr>
              <w:t xml:space="preserve">                                                                     </w:t>
            </w:r>
            <w:r w:rsidRPr="00E32FC8">
              <w:rPr>
                <w:rFonts w:ascii="Times New Roman" w:hAnsi="Times New Roman" w:cs="Times New Roman"/>
              </w:rPr>
              <w:t>(п. 7 ст. 10 ФЗ-67, п. 6 ст. 6 ЗКО-288)</w:t>
            </w:r>
          </w:p>
        </w:tc>
        <w:tc>
          <w:tcPr>
            <w:tcW w:w="4680" w:type="dxa"/>
            <w:tcBorders>
              <w:top w:val="nil"/>
              <w:left w:val="single" w:sz="4" w:space="0" w:color="000000"/>
              <w:bottom w:val="single" w:sz="4" w:space="0" w:color="000000"/>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 </w:t>
            </w:r>
            <w:r w:rsidRPr="00FC63F3">
              <w:rPr>
                <w:rFonts w:ascii="Times New Roman" w:hAnsi="Times New Roman" w:cs="Times New Roman"/>
                <w:b/>
              </w:rPr>
              <w:t>С 14 по 29 июня 2020 года</w:t>
            </w:r>
            <w:r w:rsidRPr="00E32FC8">
              <w:rPr>
                <w:rFonts w:ascii="Times New Roman" w:hAnsi="Times New Roman" w:cs="Times New Roman"/>
              </w:rPr>
              <w:t xml:space="preserve"> (не позднее чем через 5 дней со дня его принятия)</w:t>
            </w:r>
          </w:p>
          <w:p w:rsidR="00E32FC8" w:rsidRPr="00E32FC8" w:rsidRDefault="00E32FC8" w:rsidP="007358FF">
            <w:pPr>
              <w:snapToGrid w:val="0"/>
              <w:jc w:val="both"/>
              <w:rPr>
                <w:rFonts w:ascii="Times New Roman" w:hAnsi="Times New Roman" w:cs="Times New Roman"/>
              </w:rPr>
            </w:pPr>
          </w:p>
        </w:tc>
        <w:tc>
          <w:tcPr>
            <w:tcW w:w="3801" w:type="dxa"/>
            <w:tcBorders>
              <w:top w:val="nil"/>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Представительный орган муниципального образования</w:t>
            </w:r>
          </w:p>
          <w:p w:rsidR="00E32FC8" w:rsidRPr="00E32FC8" w:rsidRDefault="00E32FC8" w:rsidP="007358FF">
            <w:pPr>
              <w:snapToGrid w:val="0"/>
              <w:jc w:val="center"/>
              <w:rPr>
                <w:rFonts w:ascii="Times New Roman" w:hAnsi="Times New Roman" w:cs="Times New Roman"/>
              </w:rPr>
            </w:pPr>
          </w:p>
        </w:tc>
      </w:tr>
      <w:tr w:rsidR="00E32FC8" w:rsidRPr="00E32FC8" w:rsidTr="00FC63F3">
        <w:trPr>
          <w:trHeight w:val="1924"/>
        </w:trPr>
        <w:tc>
          <w:tcPr>
            <w:tcW w:w="720" w:type="dxa"/>
            <w:tcBorders>
              <w:top w:val="nil"/>
              <w:left w:val="single" w:sz="4" w:space="0" w:color="000000"/>
              <w:bottom w:val="single" w:sz="4" w:space="0" w:color="auto"/>
              <w:right w:val="nil"/>
            </w:tcBorders>
          </w:tcPr>
          <w:p w:rsidR="00E32FC8" w:rsidRPr="00E32FC8" w:rsidRDefault="00E32FC8" w:rsidP="00E32FC8">
            <w:pPr>
              <w:numPr>
                <w:ilvl w:val="0"/>
                <w:numId w:val="4"/>
              </w:numPr>
              <w:tabs>
                <w:tab w:val="left" w:pos="57"/>
              </w:tabs>
              <w:suppressAutoHyphens/>
              <w:snapToGrid w:val="0"/>
              <w:spacing w:after="0" w:line="240" w:lineRule="auto"/>
              <w:ind w:left="57"/>
              <w:jc w:val="center"/>
              <w:rPr>
                <w:rFonts w:ascii="Times New Roman" w:hAnsi="Times New Roman" w:cs="Times New Roman"/>
              </w:rPr>
            </w:pPr>
          </w:p>
        </w:tc>
        <w:tc>
          <w:tcPr>
            <w:tcW w:w="6300" w:type="dxa"/>
            <w:tcBorders>
              <w:top w:val="nil"/>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Опубликование в СМИ и размещение в информационно-телекоммуникационной сети «Интернет» списка политических партий, их региональных отделений и иных структурных подразделений, иных общественных объединений, имеющих право на участие в выборах, и направление этого списка в соответствующие ИКМО </w:t>
            </w:r>
            <w:r w:rsidR="00FC63F3">
              <w:rPr>
                <w:rFonts w:ascii="Times New Roman" w:hAnsi="Times New Roman" w:cs="Times New Roman"/>
              </w:rPr>
              <w:t xml:space="preserve"> </w:t>
            </w:r>
            <w:r w:rsidRPr="00E32FC8">
              <w:rPr>
                <w:rFonts w:ascii="Times New Roman" w:hAnsi="Times New Roman" w:cs="Times New Roman"/>
              </w:rPr>
              <w:t>(п. 9 ст. 35 ФЗ-67)</w:t>
            </w:r>
          </w:p>
        </w:tc>
        <w:tc>
          <w:tcPr>
            <w:tcW w:w="4680" w:type="dxa"/>
            <w:tcBorders>
              <w:top w:val="nil"/>
              <w:left w:val="single" w:sz="4" w:space="0" w:color="000000"/>
              <w:bottom w:val="single" w:sz="4" w:space="0" w:color="auto"/>
              <w:right w:val="nil"/>
            </w:tcBorders>
          </w:tcPr>
          <w:p w:rsidR="00E32FC8" w:rsidRPr="00E32FC8" w:rsidRDefault="00E32FC8" w:rsidP="007358FF">
            <w:pPr>
              <w:pStyle w:val="210"/>
              <w:snapToGrid w:val="0"/>
              <w:rPr>
                <w:sz w:val="22"/>
                <w:szCs w:val="22"/>
              </w:rPr>
            </w:pPr>
            <w:r w:rsidRPr="00E32FC8">
              <w:rPr>
                <w:sz w:val="22"/>
                <w:szCs w:val="22"/>
              </w:rPr>
              <w:t>14 июня – 2 июля 2020 года (не позднее чем через 3 дня со дня официального опубликования решения о назначении выборов)</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Управление Министерства юстиции Российской Федерации по Курганской области</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Mar>
              <w:top w:w="28" w:type="dxa"/>
              <w:left w:w="108" w:type="dxa"/>
              <w:bottom w:w="0" w:type="dxa"/>
              <w:right w:w="108" w:type="dxa"/>
            </w:tcMar>
          </w:tcPr>
          <w:p w:rsidR="00E32FC8" w:rsidRPr="00E32FC8" w:rsidRDefault="00E32FC8" w:rsidP="007358FF">
            <w:pPr>
              <w:snapToGrid w:val="0"/>
              <w:jc w:val="center"/>
              <w:outlineLvl w:val="0"/>
              <w:rPr>
                <w:rFonts w:ascii="Times New Roman" w:hAnsi="Times New Roman" w:cs="Times New Roman"/>
                <w:b/>
              </w:rPr>
            </w:pPr>
            <w:r w:rsidRPr="00E32FC8">
              <w:rPr>
                <w:rFonts w:ascii="Times New Roman" w:hAnsi="Times New Roman" w:cs="Times New Roman"/>
                <w:b/>
              </w:rPr>
              <w:t xml:space="preserve">ОКРУЖНЫЕ ИЗБИРАТЕЛЬНЫЕ КОМИССИИ </w:t>
            </w:r>
          </w:p>
        </w:tc>
      </w:tr>
      <w:tr w:rsidR="00E32FC8" w:rsidRPr="00E32FC8" w:rsidTr="00FC63F3">
        <w:trPr>
          <w:trHeight w:val="704"/>
        </w:trPr>
        <w:tc>
          <w:tcPr>
            <w:tcW w:w="720" w:type="dxa"/>
            <w:tcBorders>
              <w:top w:val="single" w:sz="4" w:space="0" w:color="auto"/>
              <w:left w:val="single" w:sz="4" w:space="0" w:color="000000"/>
              <w:bottom w:val="single" w:sz="4" w:space="0" w:color="000000"/>
              <w:right w:val="nil"/>
            </w:tcBorders>
          </w:tcPr>
          <w:p w:rsidR="00E32FC8" w:rsidRPr="00E32FC8" w:rsidRDefault="00E32FC8" w:rsidP="007358FF">
            <w:pPr>
              <w:tabs>
                <w:tab w:val="left" w:pos="57"/>
              </w:tabs>
              <w:suppressAutoHyphens/>
              <w:snapToGrid w:val="0"/>
              <w:rPr>
                <w:rFonts w:ascii="Times New Roman" w:hAnsi="Times New Roman" w:cs="Times New Roman"/>
              </w:rPr>
            </w:pPr>
            <w:r w:rsidRPr="00E32FC8">
              <w:rPr>
                <w:rFonts w:ascii="Times New Roman" w:hAnsi="Times New Roman" w:cs="Times New Roman"/>
              </w:rPr>
              <w:t>4.</w:t>
            </w:r>
          </w:p>
        </w:tc>
        <w:tc>
          <w:tcPr>
            <w:tcW w:w="6300" w:type="dxa"/>
            <w:tcBorders>
              <w:top w:val="single" w:sz="4" w:space="0" w:color="auto"/>
              <w:left w:val="single" w:sz="4" w:space="0" w:color="000000"/>
              <w:bottom w:val="single" w:sz="4" w:space="0" w:color="000000"/>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Опубликование решения ИКМО о датах начала и окончания срока приема предложений по составу окружных избирательных комиссий по выборам депутатов представительного органа местного самоуправления в средствах массовой информации </w:t>
            </w:r>
            <w:r w:rsidR="00FC63F3">
              <w:rPr>
                <w:rFonts w:ascii="Times New Roman" w:hAnsi="Times New Roman" w:cs="Times New Roman"/>
              </w:rPr>
              <w:t xml:space="preserve">                                                                </w:t>
            </w:r>
            <w:r w:rsidRPr="00E32FC8">
              <w:rPr>
                <w:rFonts w:ascii="Times New Roman" w:hAnsi="Times New Roman" w:cs="Times New Roman"/>
              </w:rPr>
              <w:lastRenderedPageBreak/>
              <w:t>(п. 4 ст. 20 ЗКО-284)</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lastRenderedPageBreak/>
              <w:t>Не позднее 8 июня 2020 года (не позднее чем за 15 дней до истечения срока, в который должны быть назначены выборы депутатов представительного органа местного самоуправления)</w:t>
            </w: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pStyle w:val="4"/>
              <w:rPr>
                <w:sz w:val="22"/>
              </w:rPr>
            </w:pPr>
            <w:r w:rsidRPr="00E32FC8">
              <w:rPr>
                <w:sz w:val="22"/>
              </w:rPr>
              <w:t>ИКМО</w:t>
            </w:r>
          </w:p>
        </w:tc>
      </w:tr>
      <w:tr w:rsidR="00E32FC8" w:rsidRPr="00E32FC8" w:rsidTr="007358FF">
        <w:trPr>
          <w:trHeight w:val="423"/>
        </w:trPr>
        <w:tc>
          <w:tcPr>
            <w:tcW w:w="720" w:type="dxa"/>
            <w:tcBorders>
              <w:top w:val="single" w:sz="4" w:space="0" w:color="000000"/>
              <w:left w:val="single" w:sz="4" w:space="0" w:color="000000"/>
              <w:bottom w:val="single" w:sz="4" w:space="0" w:color="auto"/>
              <w:right w:val="nil"/>
            </w:tcBorders>
          </w:tcPr>
          <w:p w:rsidR="00E32FC8" w:rsidRPr="00E32FC8" w:rsidRDefault="00E32FC8" w:rsidP="007358FF">
            <w:pPr>
              <w:tabs>
                <w:tab w:val="left" w:pos="57"/>
              </w:tabs>
              <w:suppressAutoHyphens/>
              <w:snapToGrid w:val="0"/>
              <w:rPr>
                <w:rFonts w:ascii="Times New Roman" w:hAnsi="Times New Roman" w:cs="Times New Roman"/>
              </w:rPr>
            </w:pPr>
            <w:r w:rsidRPr="00E32FC8">
              <w:rPr>
                <w:rFonts w:ascii="Times New Roman" w:hAnsi="Times New Roman" w:cs="Times New Roman"/>
              </w:rPr>
              <w:lastRenderedPageBreak/>
              <w:t>5.</w:t>
            </w:r>
          </w:p>
        </w:tc>
        <w:tc>
          <w:tcPr>
            <w:tcW w:w="6300" w:type="dxa"/>
            <w:tcBorders>
              <w:top w:val="single" w:sz="4" w:space="0" w:color="000000"/>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Формирование окружных избирательных комиссий </w:t>
            </w:r>
          </w:p>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(п. 4 ст.20 ЗКО-284)</w:t>
            </w:r>
          </w:p>
        </w:tc>
        <w:tc>
          <w:tcPr>
            <w:tcW w:w="4680" w:type="dxa"/>
            <w:tcBorders>
              <w:top w:val="single" w:sz="4" w:space="0" w:color="000000"/>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через 5 дней со дня окончания срока приема предложений; срок приема предложений – 15 дней</w:t>
            </w:r>
          </w:p>
        </w:tc>
        <w:tc>
          <w:tcPr>
            <w:tcW w:w="3801" w:type="dxa"/>
            <w:tcBorders>
              <w:top w:val="single" w:sz="4" w:space="0" w:color="000000"/>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rPr>
          <w:trHeight w:val="435"/>
        </w:trPr>
        <w:tc>
          <w:tcPr>
            <w:tcW w:w="720" w:type="dxa"/>
            <w:tcBorders>
              <w:top w:val="single" w:sz="4" w:space="0" w:color="000000"/>
              <w:left w:val="single" w:sz="4" w:space="0" w:color="000000"/>
              <w:bottom w:val="single" w:sz="4" w:space="0" w:color="auto"/>
              <w:right w:val="nil"/>
            </w:tcBorders>
          </w:tcPr>
          <w:p w:rsidR="00E32FC8" w:rsidRPr="00E32FC8" w:rsidRDefault="00E32FC8" w:rsidP="007358FF">
            <w:pPr>
              <w:tabs>
                <w:tab w:val="left" w:pos="57"/>
              </w:tabs>
              <w:suppressAutoHyphens/>
              <w:snapToGrid w:val="0"/>
              <w:rPr>
                <w:rFonts w:ascii="Times New Roman" w:hAnsi="Times New Roman" w:cs="Times New Roman"/>
              </w:rPr>
            </w:pPr>
            <w:r w:rsidRPr="00E32FC8">
              <w:rPr>
                <w:rFonts w:ascii="Times New Roman" w:hAnsi="Times New Roman" w:cs="Times New Roman"/>
              </w:rPr>
              <w:t xml:space="preserve">6. </w:t>
            </w:r>
          </w:p>
        </w:tc>
        <w:tc>
          <w:tcPr>
            <w:tcW w:w="6300" w:type="dxa"/>
            <w:tcBorders>
              <w:top w:val="single" w:sz="4" w:space="0" w:color="000000"/>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Принятие решения ИКМО о возложении полномочий окружных избирательных комиссий на иные избирательные комиссии </w:t>
            </w:r>
            <w:r w:rsidR="00FC63F3">
              <w:rPr>
                <w:rFonts w:ascii="Times New Roman" w:hAnsi="Times New Roman" w:cs="Times New Roman"/>
              </w:rPr>
              <w:t xml:space="preserve">                   </w:t>
            </w:r>
            <w:r w:rsidRPr="00E32FC8">
              <w:rPr>
                <w:rFonts w:ascii="Times New Roman" w:hAnsi="Times New Roman" w:cs="Times New Roman"/>
              </w:rPr>
              <w:t>(п. 1 ст. 25 ФЗ-67)</w:t>
            </w:r>
          </w:p>
        </w:tc>
        <w:tc>
          <w:tcPr>
            <w:tcW w:w="4680" w:type="dxa"/>
            <w:tcBorders>
              <w:top w:val="single" w:sz="4" w:space="0" w:color="000000"/>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До начала периода выдвижения кандидатов</w:t>
            </w:r>
          </w:p>
        </w:tc>
        <w:tc>
          <w:tcPr>
            <w:tcW w:w="3801" w:type="dxa"/>
            <w:tcBorders>
              <w:top w:val="single" w:sz="4" w:space="0" w:color="000000"/>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rPr>
          <w:trHeight w:val="115"/>
        </w:trPr>
        <w:tc>
          <w:tcPr>
            <w:tcW w:w="15501"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E32FC8" w:rsidRPr="00E32FC8" w:rsidRDefault="00E32FC8" w:rsidP="007358FF">
            <w:pPr>
              <w:pStyle w:val="3"/>
              <w:spacing w:before="0" w:after="0"/>
              <w:jc w:val="center"/>
              <w:rPr>
                <w:rStyle w:val="iiianoaieou"/>
                <w:rFonts w:ascii="Times New Roman" w:hAnsi="Times New Roman" w:cs="Times New Roman"/>
                <w:bCs w:val="0"/>
                <w:sz w:val="22"/>
                <w:szCs w:val="22"/>
              </w:rPr>
            </w:pPr>
            <w:r w:rsidRPr="00E32FC8">
              <w:rPr>
                <w:rStyle w:val="iiianoaieou"/>
                <w:rFonts w:ascii="Times New Roman" w:hAnsi="Times New Roman" w:cs="Times New Roman"/>
                <w:bCs w:val="0"/>
                <w:sz w:val="22"/>
                <w:szCs w:val="22"/>
              </w:rPr>
              <w:t>ИЗБИРАТЕЛЬНЫЕ УЧАСТКИ, УЧАСТКОВЫЕ КОМИССИИ</w:t>
            </w:r>
          </w:p>
        </w:tc>
      </w:tr>
      <w:tr w:rsidR="00E32FC8" w:rsidRPr="00E32FC8" w:rsidTr="00FC63F3">
        <w:trPr>
          <w:trHeight w:val="1274"/>
        </w:trPr>
        <w:tc>
          <w:tcPr>
            <w:tcW w:w="720" w:type="dxa"/>
            <w:tcBorders>
              <w:top w:val="single" w:sz="4" w:space="0" w:color="auto"/>
              <w:left w:val="single" w:sz="4" w:space="0" w:color="auto"/>
              <w:bottom w:val="single" w:sz="4" w:space="0" w:color="auto"/>
              <w:right w:val="nil"/>
            </w:tcBorders>
          </w:tcPr>
          <w:p w:rsidR="00E32FC8" w:rsidRPr="00E32FC8" w:rsidRDefault="00E32FC8" w:rsidP="007358FF">
            <w:pPr>
              <w:tabs>
                <w:tab w:val="left" w:pos="57"/>
              </w:tabs>
              <w:suppressAutoHyphens/>
              <w:snapToGrid w:val="0"/>
              <w:rPr>
                <w:rFonts w:ascii="Times New Roman" w:hAnsi="Times New Roman" w:cs="Times New Roman"/>
              </w:rPr>
            </w:pPr>
            <w:r w:rsidRPr="00E32FC8">
              <w:rPr>
                <w:rFonts w:ascii="Times New Roman" w:hAnsi="Times New Roman" w:cs="Times New Roman"/>
              </w:rPr>
              <w:t>7.</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Опубликование списка избирательных участков с указанием их границ и номеров, мест нахождения участковых комиссий и помещений для голосования </w:t>
            </w:r>
            <w:r w:rsidR="00FC63F3">
              <w:rPr>
                <w:rFonts w:ascii="Times New Roman" w:hAnsi="Times New Roman" w:cs="Times New Roman"/>
              </w:rPr>
              <w:t xml:space="preserve">                                                                          </w:t>
            </w:r>
            <w:r w:rsidRPr="00E32FC8">
              <w:rPr>
                <w:rFonts w:ascii="Times New Roman" w:hAnsi="Times New Roman" w:cs="Times New Roman"/>
              </w:rPr>
              <w:t>(п. 7 ст. 19 ФЗ-67, п. 5 ст. 12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Не позднее </w:t>
            </w:r>
            <w:r w:rsidRPr="00FC63F3">
              <w:rPr>
                <w:rFonts w:ascii="Times New Roman" w:hAnsi="Times New Roman" w:cs="Times New Roman"/>
                <w:b/>
              </w:rPr>
              <w:t>3 августа 2020 года</w:t>
            </w:r>
            <w:r w:rsidRPr="00E32FC8">
              <w:rPr>
                <w:rFonts w:ascii="Times New Roman" w:hAnsi="Times New Roman" w:cs="Times New Roman"/>
              </w:rPr>
              <w:t xml:space="preserve"> (не позднее чем за 40 дней до дня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auto"/>
            </w:tcBorders>
          </w:tcPr>
          <w:p w:rsidR="00E32FC8" w:rsidRPr="00E32FC8" w:rsidRDefault="00E32FC8" w:rsidP="007358FF">
            <w:pPr>
              <w:pStyle w:val="ConsPlusNormal"/>
              <w:snapToGrid w:val="0"/>
              <w:ind w:firstLine="0"/>
              <w:jc w:val="center"/>
              <w:rPr>
                <w:rFonts w:ascii="Times New Roman" w:hAnsi="Times New Roman" w:cs="Times New Roman"/>
                <w:sz w:val="22"/>
                <w:szCs w:val="22"/>
              </w:rPr>
            </w:pPr>
            <w:r w:rsidRPr="00E32FC8">
              <w:rPr>
                <w:rFonts w:ascii="Times New Roman" w:hAnsi="Times New Roman" w:cs="Times New Roman"/>
                <w:sz w:val="22"/>
                <w:szCs w:val="22"/>
              </w:rPr>
              <w:t>Глава администрации МО</w:t>
            </w:r>
          </w:p>
          <w:p w:rsidR="00E32FC8" w:rsidRPr="00E32FC8" w:rsidRDefault="00E32FC8" w:rsidP="007358FF">
            <w:pPr>
              <w:autoSpaceDE w:val="0"/>
              <w:jc w:val="both"/>
              <w:rPr>
                <w:rFonts w:ascii="Times New Roman" w:hAnsi="Times New Roman" w:cs="Times New Roman"/>
              </w:rPr>
            </w:pPr>
          </w:p>
        </w:tc>
      </w:tr>
      <w:tr w:rsidR="00E32FC8" w:rsidRPr="00E32FC8" w:rsidTr="007358FF">
        <w:tc>
          <w:tcPr>
            <w:tcW w:w="15501" w:type="dxa"/>
            <w:gridSpan w:val="4"/>
            <w:tcBorders>
              <w:top w:val="single" w:sz="4" w:space="0" w:color="000000"/>
              <w:left w:val="single" w:sz="4" w:space="0" w:color="000000"/>
              <w:bottom w:val="single" w:sz="4" w:space="0" w:color="auto"/>
              <w:right w:val="single" w:sz="4" w:space="0" w:color="000000"/>
            </w:tcBorders>
            <w:tcMar>
              <w:top w:w="28" w:type="dxa"/>
              <w:left w:w="108" w:type="dxa"/>
              <w:bottom w:w="0" w:type="dxa"/>
              <w:right w:w="108" w:type="dxa"/>
            </w:tcMar>
            <w:vAlign w:val="center"/>
          </w:tcPr>
          <w:p w:rsidR="00E32FC8" w:rsidRPr="00E32FC8" w:rsidRDefault="00E32FC8" w:rsidP="007358FF">
            <w:pPr>
              <w:jc w:val="center"/>
              <w:rPr>
                <w:rFonts w:ascii="Times New Roman" w:hAnsi="Times New Roman" w:cs="Times New Roman"/>
                <w:b/>
                <w:i/>
              </w:rPr>
            </w:pPr>
            <w:r w:rsidRPr="00E32FC8">
              <w:rPr>
                <w:rFonts w:ascii="Times New Roman" w:hAnsi="Times New Roman" w:cs="Times New Roman"/>
                <w:b/>
                <w:bCs/>
              </w:rPr>
              <w:t>СПИСКИ ИЗБИРАТЕЛЕЙ</w:t>
            </w:r>
          </w:p>
        </w:tc>
      </w:tr>
      <w:tr w:rsidR="00E32FC8" w:rsidRPr="00E32FC8" w:rsidTr="007358FF">
        <w:trPr>
          <w:trHeight w:val="221"/>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clear" w:pos="4677"/>
                <w:tab w:val="clear" w:pos="9355"/>
                <w:tab w:val="left" w:pos="57"/>
              </w:tabs>
              <w:suppressAutoHyphens/>
              <w:snapToGrid w:val="0"/>
              <w:rPr>
                <w:sz w:val="22"/>
                <w:szCs w:val="22"/>
              </w:rPr>
            </w:pPr>
            <w:r w:rsidRPr="00E32FC8">
              <w:rPr>
                <w:sz w:val="22"/>
                <w:szCs w:val="22"/>
              </w:rPr>
              <w:t>8.</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FC63F3">
            <w:pPr>
              <w:snapToGrid w:val="0"/>
              <w:jc w:val="both"/>
              <w:rPr>
                <w:rFonts w:ascii="Times New Roman" w:hAnsi="Times New Roman" w:cs="Times New Roman"/>
              </w:rPr>
            </w:pPr>
            <w:r w:rsidRPr="00E32FC8">
              <w:rPr>
                <w:rFonts w:ascii="Times New Roman" w:hAnsi="Times New Roman" w:cs="Times New Roman"/>
              </w:rPr>
              <w:t xml:space="preserve">Представление в ИКМО сведений об избирателях </w:t>
            </w:r>
            <w:r w:rsidR="00FC63F3">
              <w:rPr>
                <w:rFonts w:ascii="Times New Roman" w:hAnsi="Times New Roman" w:cs="Times New Roman"/>
              </w:rPr>
              <w:t xml:space="preserve">                                     </w:t>
            </w:r>
            <w:r w:rsidRPr="00E32FC8">
              <w:rPr>
                <w:rFonts w:ascii="Times New Roman" w:hAnsi="Times New Roman" w:cs="Times New Roman"/>
              </w:rPr>
              <w:t xml:space="preserve">(п. 6 ст. 17 ФЗ-67, п. 6 ст. 10 ЗКО-288)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Сразу после назначения дня голосования </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ConsPlusNormal"/>
              <w:snapToGrid w:val="0"/>
              <w:ind w:firstLine="0"/>
              <w:jc w:val="center"/>
              <w:rPr>
                <w:rFonts w:ascii="Times New Roman" w:hAnsi="Times New Roman" w:cs="Times New Roman"/>
                <w:sz w:val="22"/>
                <w:szCs w:val="22"/>
              </w:rPr>
            </w:pPr>
            <w:r w:rsidRPr="00E32FC8">
              <w:rPr>
                <w:rFonts w:ascii="Times New Roman" w:hAnsi="Times New Roman" w:cs="Times New Roman"/>
                <w:sz w:val="22"/>
                <w:szCs w:val="22"/>
              </w:rPr>
              <w:t>Глава администрации МО</w:t>
            </w:r>
          </w:p>
          <w:p w:rsidR="00E32FC8" w:rsidRPr="00E32FC8" w:rsidRDefault="00E32FC8" w:rsidP="007358FF">
            <w:pPr>
              <w:pStyle w:val="ConsPlusNormal"/>
              <w:ind w:firstLine="0"/>
              <w:jc w:val="center"/>
              <w:rPr>
                <w:rFonts w:ascii="Times New Roman" w:hAnsi="Times New Roman" w:cs="Times New Roman"/>
                <w:sz w:val="22"/>
                <w:szCs w:val="22"/>
              </w:rPr>
            </w:pPr>
          </w:p>
        </w:tc>
      </w:tr>
      <w:tr w:rsidR="00E32FC8" w:rsidRPr="00E32FC8" w:rsidTr="007358FF">
        <w:trPr>
          <w:trHeight w:val="669"/>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clear" w:pos="4677"/>
                <w:tab w:val="clear" w:pos="9355"/>
                <w:tab w:val="left" w:pos="57"/>
              </w:tabs>
              <w:suppressAutoHyphens/>
              <w:snapToGrid w:val="0"/>
              <w:rPr>
                <w:sz w:val="22"/>
                <w:szCs w:val="22"/>
              </w:rPr>
            </w:pPr>
            <w:r w:rsidRPr="00E32FC8">
              <w:rPr>
                <w:sz w:val="22"/>
                <w:szCs w:val="22"/>
              </w:rPr>
              <w:t>9.</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Составление списков избирателей отдельно по каждому избирательному участку </w:t>
            </w:r>
            <w:r w:rsidR="00FC63F3">
              <w:rPr>
                <w:rFonts w:ascii="Times New Roman" w:hAnsi="Times New Roman" w:cs="Times New Roman"/>
              </w:rPr>
              <w:t xml:space="preserve"> </w:t>
            </w:r>
            <w:r w:rsidRPr="00E32FC8">
              <w:rPr>
                <w:rFonts w:ascii="Times New Roman" w:hAnsi="Times New Roman" w:cs="Times New Roman"/>
              </w:rPr>
              <w:t xml:space="preserve">(п. 7 ст. 10 ЗКО-288)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Не позднее </w:t>
            </w:r>
            <w:r w:rsidRPr="00FC63F3">
              <w:rPr>
                <w:rFonts w:ascii="Times New Roman" w:hAnsi="Times New Roman" w:cs="Times New Roman"/>
                <w:b/>
              </w:rPr>
              <w:t>1 сентября 2020 года</w:t>
            </w:r>
            <w:r w:rsidRPr="00E32FC8">
              <w:rPr>
                <w:rFonts w:ascii="Times New Roman" w:hAnsi="Times New Roman" w:cs="Times New Roman"/>
              </w:rPr>
              <w:t xml:space="preserve"> (</w:t>
            </w:r>
            <w:r w:rsidRPr="00E32FC8">
              <w:rPr>
                <w:rFonts w:ascii="Times New Roman" w:hAnsi="Times New Roman" w:cs="Times New Roman"/>
                <w:spacing w:val="1"/>
              </w:rPr>
              <w:t>не позднее чем за 11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ConsPlusNormal"/>
              <w:ind w:firstLine="0"/>
              <w:jc w:val="center"/>
              <w:rPr>
                <w:rFonts w:ascii="Times New Roman" w:hAnsi="Times New Roman" w:cs="Times New Roman"/>
                <w:sz w:val="22"/>
                <w:szCs w:val="22"/>
              </w:rPr>
            </w:pPr>
            <w:r w:rsidRPr="00E32FC8">
              <w:rPr>
                <w:rFonts w:ascii="Times New Roman" w:hAnsi="Times New Roman" w:cs="Times New Roman"/>
                <w:sz w:val="22"/>
                <w:szCs w:val="22"/>
              </w:rPr>
              <w:t>ИКМО</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rPr>
                <w:rFonts w:ascii="Times New Roman" w:hAnsi="Times New Roman" w:cs="Times New Roman"/>
              </w:rPr>
            </w:pPr>
            <w:r w:rsidRPr="00E32FC8">
              <w:rPr>
                <w:rFonts w:ascii="Times New Roman" w:hAnsi="Times New Roman" w:cs="Times New Roman"/>
              </w:rPr>
              <w:t>10.</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Передача по акту первого экземпляра списка избирателей избирательной комиссией муниципального образования в соответствующие участковые избирательные комиссии </w:t>
            </w:r>
            <w:r w:rsidR="00FC63F3">
              <w:rPr>
                <w:rFonts w:ascii="Times New Roman" w:hAnsi="Times New Roman" w:cs="Times New Roman"/>
              </w:rPr>
              <w:t xml:space="preserve">                               </w:t>
            </w:r>
            <w:r w:rsidRPr="00E32FC8">
              <w:rPr>
                <w:rFonts w:ascii="Times New Roman" w:hAnsi="Times New Roman" w:cs="Times New Roman"/>
              </w:rPr>
              <w:t>(п. 13 ст. 17 ФЗ-67, п. 11 ст. 10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Не позднее </w:t>
            </w:r>
            <w:r w:rsidRPr="00FC63F3">
              <w:rPr>
                <w:rFonts w:ascii="Times New Roman" w:hAnsi="Times New Roman" w:cs="Times New Roman"/>
                <w:b/>
              </w:rPr>
              <w:t>2 сентября 2020 года</w:t>
            </w:r>
            <w:r w:rsidRPr="00E32FC8">
              <w:rPr>
                <w:rFonts w:ascii="Times New Roman" w:hAnsi="Times New Roman" w:cs="Times New Roman"/>
              </w:rPr>
              <w:t xml:space="preserve"> (не позднее чем за 10 дней до дня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4"/>
              <w:rPr>
                <w:sz w:val="22"/>
              </w:rPr>
            </w:pPr>
            <w:r w:rsidRPr="00E32FC8">
              <w:rPr>
                <w:sz w:val="22"/>
              </w:rPr>
              <w:t>ИКМО, УИК</w:t>
            </w:r>
          </w:p>
        </w:tc>
      </w:tr>
      <w:tr w:rsidR="00E32FC8" w:rsidRPr="00E32FC8" w:rsidTr="00FC63F3">
        <w:trPr>
          <w:trHeight w:val="1039"/>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clear" w:pos="4677"/>
                <w:tab w:val="clear" w:pos="9355"/>
                <w:tab w:val="left" w:pos="57"/>
              </w:tabs>
              <w:suppressAutoHyphens/>
              <w:snapToGrid w:val="0"/>
              <w:rPr>
                <w:sz w:val="22"/>
                <w:szCs w:val="22"/>
              </w:rPr>
            </w:pPr>
            <w:r w:rsidRPr="00E32FC8">
              <w:rPr>
                <w:sz w:val="22"/>
                <w:szCs w:val="22"/>
              </w:rPr>
              <w:t>11.</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Представление списков избирателей для ознакомления избирателей и его дополнительного уточнения </w:t>
            </w:r>
            <w:r w:rsidR="00FC63F3">
              <w:rPr>
                <w:rFonts w:ascii="Times New Roman" w:hAnsi="Times New Roman" w:cs="Times New Roman"/>
              </w:rPr>
              <w:t xml:space="preserve">                                                       </w:t>
            </w:r>
            <w:r w:rsidRPr="00E32FC8">
              <w:rPr>
                <w:rFonts w:ascii="Times New Roman" w:hAnsi="Times New Roman" w:cs="Times New Roman"/>
              </w:rPr>
              <w:t>(п. 15 ст. 17 ФЗ-67, п. 13 ст. 10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2 сентября 2020 года (за 10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УИК</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clear" w:pos="4677"/>
                <w:tab w:val="clear" w:pos="9355"/>
                <w:tab w:val="left" w:pos="57"/>
              </w:tabs>
              <w:suppressAutoHyphens/>
              <w:snapToGrid w:val="0"/>
              <w:rPr>
                <w:sz w:val="22"/>
                <w:szCs w:val="22"/>
              </w:rPr>
            </w:pPr>
            <w:r w:rsidRPr="00E32FC8">
              <w:rPr>
                <w:sz w:val="22"/>
                <w:szCs w:val="22"/>
              </w:rPr>
              <w:t>12.</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Подписание выверенного и уточненного первого экземпляра списка избирателей с указанием количества сброшюрованных отдельных книг и заверение его печатью участковой избирательной комиссии (п. 12 ст. 10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12 сентября 2020 года (</w:t>
            </w:r>
            <w:r w:rsidRPr="00E32FC8">
              <w:rPr>
                <w:rFonts w:ascii="Times New Roman" w:hAnsi="Times New Roman" w:cs="Times New Roman"/>
                <w:spacing w:val="6"/>
              </w:rPr>
              <w:t xml:space="preserve">не позднее дня, предшествующего </w:t>
            </w:r>
            <w:r w:rsidRPr="00E32FC8">
              <w:rPr>
                <w:rFonts w:ascii="Times New Roman" w:hAnsi="Times New Roman" w:cs="Times New Roman"/>
                <w:spacing w:val="1"/>
              </w:rPr>
              <w:t>дню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Председатель и секретарь УИК</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Mar>
              <w:top w:w="28" w:type="dxa"/>
              <w:left w:w="108" w:type="dxa"/>
              <w:bottom w:w="0" w:type="dxa"/>
              <w:right w:w="108" w:type="dxa"/>
            </w:tcMar>
            <w:vAlign w:val="center"/>
          </w:tcPr>
          <w:p w:rsidR="00E32FC8" w:rsidRPr="00E32FC8" w:rsidRDefault="00E32FC8" w:rsidP="007358FF">
            <w:pPr>
              <w:pStyle w:val="5"/>
              <w:rPr>
                <w:bCs/>
                <w:i/>
                <w:iCs/>
              </w:rPr>
            </w:pPr>
            <w:r w:rsidRPr="00E32FC8">
              <w:rPr>
                <w:bCs/>
              </w:rPr>
              <w:lastRenderedPageBreak/>
              <w:t>ВЫДВИЖЕНИЕ И РЕГИСТРАЦИЯ КАНДИДАТОВ</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13.</w:t>
            </w:r>
          </w:p>
        </w:tc>
        <w:tc>
          <w:tcPr>
            <w:tcW w:w="6300" w:type="dxa"/>
            <w:tcBorders>
              <w:top w:val="single" w:sz="4" w:space="0" w:color="auto"/>
              <w:left w:val="single" w:sz="4" w:space="0" w:color="000000"/>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Период выдвижения кандидатов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9 ст. 14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течение 25 дней со дня, следующего за днем официального опубликования решения о назначении выборов</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Граждане РФ, обладающие пассивным избирательным правом, избирательные объединения</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15.</w:t>
            </w:r>
          </w:p>
        </w:tc>
        <w:tc>
          <w:tcPr>
            <w:tcW w:w="6300" w:type="dxa"/>
            <w:tcBorders>
              <w:top w:val="single" w:sz="4" w:space="0" w:color="auto"/>
              <w:left w:val="single" w:sz="4" w:space="0" w:color="000000"/>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Уведомление ИКМО о дате и месте проведения меропр</w:t>
            </w:r>
            <w:r w:rsidR="00FC63F3">
              <w:rPr>
                <w:rFonts w:ascii="Times New Roman" w:hAnsi="Times New Roman" w:cs="Times New Roman"/>
              </w:rPr>
              <w:t xml:space="preserve">иятия по выдвижению кандидатов </w:t>
            </w:r>
            <w:r w:rsidRPr="00E32FC8">
              <w:rPr>
                <w:rFonts w:ascii="Times New Roman" w:hAnsi="Times New Roman" w:cs="Times New Roman"/>
              </w:rPr>
              <w:t xml:space="preserve"> на выборные должность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(подп. «в» п. 1 ст. 27 ФЗ «О политических партиях»)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Заблаговременно до проведения такого мероприятия (не позднее чем за один день до дня проведения мероприятия при его проведении в пределах населенного пункта, в котором расположена ИКМО, и не позднее чем за три дня до дня проведения мероприятия при его проведении за пределами указанного населенного пункта)</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firstLine="540"/>
              <w:jc w:val="center"/>
              <w:rPr>
                <w:rFonts w:ascii="Times New Roman" w:hAnsi="Times New Roman" w:cs="Times New Roman"/>
              </w:rPr>
            </w:pPr>
            <w:r w:rsidRPr="00E32FC8">
              <w:rPr>
                <w:rFonts w:ascii="Times New Roman" w:hAnsi="Times New Roman" w:cs="Times New Roman"/>
              </w:rPr>
              <w:t>Политическая партия, ее региональные отделения и иные структурные подразделения</w:t>
            </w:r>
          </w:p>
          <w:p w:rsidR="00E32FC8" w:rsidRPr="00E32FC8" w:rsidRDefault="00E32FC8" w:rsidP="007358FF">
            <w:pPr>
              <w:snapToGrid w:val="0"/>
              <w:jc w:val="center"/>
              <w:rPr>
                <w:rFonts w:ascii="Times New Roman" w:hAnsi="Times New Roman" w:cs="Times New Roman"/>
              </w:rPr>
            </w:pPr>
          </w:p>
        </w:tc>
      </w:tr>
      <w:tr w:rsidR="00E32FC8" w:rsidRPr="00E32FC8" w:rsidTr="007358FF">
        <w:trPr>
          <w:trHeight w:val="194"/>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16.</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Начало сбора подписей избирателей в поддержку выдвижения кандидата </w:t>
            </w:r>
            <w:r w:rsidR="00FC63F3">
              <w:rPr>
                <w:rFonts w:ascii="Times New Roman" w:hAnsi="Times New Roman" w:cs="Times New Roman"/>
              </w:rPr>
              <w:t xml:space="preserve"> </w:t>
            </w:r>
            <w:r w:rsidRPr="00E32FC8">
              <w:rPr>
                <w:rFonts w:ascii="Times New Roman" w:hAnsi="Times New Roman" w:cs="Times New Roman"/>
              </w:rPr>
              <w:t>(п. 5 ст. 37 ФЗ-67, п. 3 ст. 17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Со дня, следующего за днем уведомления комиссии о выдвижении кандидата</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Кандидаты, избирательные объединения</w:t>
            </w:r>
          </w:p>
        </w:tc>
      </w:tr>
      <w:tr w:rsidR="00E32FC8" w:rsidRPr="00E32FC8" w:rsidTr="007358FF">
        <w:tc>
          <w:tcPr>
            <w:tcW w:w="720" w:type="dxa"/>
            <w:tcBorders>
              <w:top w:val="single" w:sz="4" w:space="0" w:color="auto"/>
              <w:left w:val="single" w:sz="4" w:space="0" w:color="000000"/>
              <w:bottom w:val="single" w:sz="4" w:space="0" w:color="000000"/>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17.</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Извещение кандидата о выявлении неполноты сведений о кандидатах или несоблюдении требований закона к оформлению документов </w:t>
            </w:r>
            <w:r w:rsidR="00FC63F3">
              <w:rPr>
                <w:rFonts w:ascii="Times New Roman" w:hAnsi="Times New Roman" w:cs="Times New Roman"/>
              </w:rPr>
              <w:t xml:space="preserve">                                                                                     </w:t>
            </w:r>
            <w:r w:rsidRPr="00E32FC8">
              <w:rPr>
                <w:rFonts w:ascii="Times New Roman" w:hAnsi="Times New Roman" w:cs="Times New Roman"/>
              </w:rPr>
              <w:t>(п. 1</w:t>
            </w:r>
            <w:r w:rsidRPr="00E32FC8">
              <w:rPr>
                <w:rFonts w:ascii="Times New Roman" w:hAnsi="Times New Roman" w:cs="Times New Roman"/>
                <w:vertAlign w:val="superscript"/>
              </w:rPr>
              <w:t>1</w:t>
            </w:r>
            <w:r w:rsidRPr="00E32FC8">
              <w:rPr>
                <w:rFonts w:ascii="Times New Roman" w:hAnsi="Times New Roman" w:cs="Times New Roman"/>
              </w:rPr>
              <w:t xml:space="preserve"> ст. 38 ФЗ-67, п. 2 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за 3 дня до дня заседания комиссии, на котором должен рассматриваться вопрос о регистрации кандидата</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ОИК или ИКМО</w:t>
            </w:r>
          </w:p>
        </w:tc>
      </w:tr>
      <w:tr w:rsidR="00E32FC8" w:rsidRPr="00E32FC8" w:rsidTr="007358FF">
        <w:trPr>
          <w:trHeight w:val="1653"/>
        </w:trPr>
        <w:tc>
          <w:tcPr>
            <w:tcW w:w="720" w:type="dxa"/>
            <w:tcBorders>
              <w:top w:val="nil"/>
              <w:left w:val="single" w:sz="4" w:space="0" w:color="000000"/>
              <w:bottom w:val="single" w:sz="4" w:space="0" w:color="000000"/>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 xml:space="preserve">18. </w:t>
            </w:r>
          </w:p>
        </w:tc>
        <w:tc>
          <w:tcPr>
            <w:tcW w:w="630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Внесение уточнений и дополнений в документы, содержащие сведения о кандидате, а также в иные документы (за исключением подписных листов с подписями избирателей) в целях приведения указанных документов в соответствие с требованиями закона, в том числе к их оформлению </w:t>
            </w:r>
            <w:r w:rsidR="00FC63F3">
              <w:rPr>
                <w:rFonts w:ascii="Times New Roman" w:hAnsi="Times New Roman" w:cs="Times New Roman"/>
              </w:rPr>
              <w:t xml:space="preserve">                                     </w:t>
            </w:r>
            <w:r w:rsidRPr="00E32FC8">
              <w:rPr>
                <w:rFonts w:ascii="Times New Roman" w:hAnsi="Times New Roman" w:cs="Times New Roman"/>
              </w:rPr>
              <w:t>(п. 1</w:t>
            </w:r>
            <w:r w:rsidRPr="00E32FC8">
              <w:rPr>
                <w:rFonts w:ascii="Times New Roman" w:hAnsi="Times New Roman" w:cs="Times New Roman"/>
                <w:vertAlign w:val="superscript"/>
              </w:rPr>
              <w:t xml:space="preserve">1 </w:t>
            </w:r>
            <w:r w:rsidRPr="00E32FC8">
              <w:rPr>
                <w:rFonts w:ascii="Times New Roman" w:hAnsi="Times New Roman" w:cs="Times New Roman"/>
              </w:rPr>
              <w:t>ст. 38 ФЗ-67, п. 2 ст. 18 ЗКО-288)</w:t>
            </w:r>
          </w:p>
        </w:tc>
        <w:tc>
          <w:tcPr>
            <w:tcW w:w="468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Не позднее чем за 1 день до дня заседания комиссии, на котором должен рассматриваться вопрос о регистрации кандидата </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Кандидаты</w:t>
            </w:r>
          </w:p>
        </w:tc>
      </w:tr>
      <w:tr w:rsidR="00E32FC8" w:rsidRPr="00E32FC8" w:rsidTr="007358FF">
        <w:tc>
          <w:tcPr>
            <w:tcW w:w="720" w:type="dxa"/>
            <w:tcBorders>
              <w:top w:val="nil"/>
              <w:left w:val="single" w:sz="4" w:space="0" w:color="000000"/>
              <w:bottom w:val="single" w:sz="4" w:space="0" w:color="000000"/>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19.</w:t>
            </w:r>
          </w:p>
        </w:tc>
        <w:tc>
          <w:tcPr>
            <w:tcW w:w="630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Проверка соответствия порядка выдвижения кандидата требованиям закона </w:t>
            </w:r>
            <w:r w:rsidR="00FC63F3">
              <w:rPr>
                <w:rFonts w:ascii="Times New Roman" w:hAnsi="Times New Roman" w:cs="Times New Roman"/>
              </w:rPr>
              <w:t xml:space="preserve"> </w:t>
            </w:r>
            <w:r w:rsidRPr="00E32FC8">
              <w:rPr>
                <w:rFonts w:ascii="Times New Roman" w:hAnsi="Times New Roman" w:cs="Times New Roman"/>
              </w:rPr>
              <w:t>(п. 18 ст. 38 ФЗ-67, п. 19 ст. 18 ЗКО-288)</w:t>
            </w:r>
          </w:p>
        </w:tc>
        <w:tc>
          <w:tcPr>
            <w:tcW w:w="468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течение 10 дней со дня представления документов для регистрации</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ОИК или ИКМО</w:t>
            </w: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20.</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Передача кандидату копии итогового протокола проверки подписных листов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7 ст. 38 ФЗ-67, п. 9 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за 2 суток до заседания комиссии, на котором должен рассматриваться вопрос о регистрации</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 xml:space="preserve">ОИК или ИКМО </w:t>
            </w:r>
          </w:p>
          <w:p w:rsidR="00E32FC8" w:rsidRPr="00E32FC8" w:rsidRDefault="00E32FC8" w:rsidP="007358FF">
            <w:pPr>
              <w:snapToGrid w:val="0"/>
              <w:jc w:val="center"/>
              <w:rPr>
                <w:rFonts w:ascii="Times New Roman" w:hAnsi="Times New Roman" w:cs="Times New Roman"/>
              </w:rPr>
            </w:pP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21.</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Регистрация кандидатов</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течение 10 дней со дня представления документов для регистрации</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ОИК или ИКМО</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22.</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Выдача кандидату, которому отказано в регистрации, копии решения комиссии об отказе в регистрации с изложением оснований отказа </w:t>
            </w:r>
            <w:r w:rsidR="00FC63F3">
              <w:rPr>
                <w:rFonts w:ascii="Times New Roman" w:hAnsi="Times New Roman" w:cs="Times New Roman"/>
              </w:rPr>
              <w:t xml:space="preserve"> </w:t>
            </w:r>
            <w:r w:rsidRPr="00E32FC8">
              <w:rPr>
                <w:rFonts w:ascii="Times New Roman" w:hAnsi="Times New Roman" w:cs="Times New Roman"/>
              </w:rPr>
              <w:t>(п. 23 ст. 38 ФЗ-67, п. 22 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течение одних суток с момента принятия решения об отказе</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ОИК или ИКМО</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23.</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Доведение до сведений избирателей сведений о кандидатах, представленных при их выдвижении, в объеме, установленном ИКМО </w:t>
            </w:r>
            <w:r w:rsidR="00FC63F3">
              <w:rPr>
                <w:rFonts w:ascii="Times New Roman" w:hAnsi="Times New Roman" w:cs="Times New Roman"/>
              </w:rPr>
              <w:t xml:space="preserve"> </w:t>
            </w:r>
            <w:r w:rsidRPr="00E32FC8">
              <w:rPr>
                <w:rFonts w:ascii="Times New Roman" w:hAnsi="Times New Roman" w:cs="Times New Roman"/>
              </w:rPr>
              <w:t>(п. 7 ст. 14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После завершения выдвижения кандидатов</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tc>
      </w:tr>
      <w:tr w:rsidR="00E32FC8" w:rsidRPr="00E32FC8" w:rsidTr="00FC63F3">
        <w:trPr>
          <w:trHeight w:val="958"/>
        </w:trPr>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24.</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Направление в СМИ сведений о выявленных фактах недостоверности представленных кандидатами сведений (п. 8 ст. 14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После проведенной проверки</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Mar>
              <w:top w:w="28" w:type="dxa"/>
              <w:left w:w="108" w:type="dxa"/>
              <w:bottom w:w="0" w:type="dxa"/>
              <w:right w:w="108" w:type="dxa"/>
            </w:tcMar>
            <w:vAlign w:val="center"/>
          </w:tcPr>
          <w:p w:rsidR="00E32FC8" w:rsidRPr="00E32FC8" w:rsidRDefault="00E32FC8" w:rsidP="007358FF">
            <w:pPr>
              <w:snapToGrid w:val="0"/>
              <w:jc w:val="center"/>
              <w:outlineLvl w:val="0"/>
              <w:rPr>
                <w:rFonts w:ascii="Times New Roman" w:hAnsi="Times New Roman" w:cs="Times New Roman"/>
                <w:b/>
              </w:rPr>
            </w:pPr>
            <w:r w:rsidRPr="00E32FC8">
              <w:rPr>
                <w:rFonts w:ascii="Times New Roman" w:hAnsi="Times New Roman" w:cs="Times New Roman"/>
                <w:b/>
              </w:rPr>
              <w:t>СТАТУС КАНДИДАТОВ</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25.</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Назначение уполномоченного представителя кандидата по финансовым вопросам </w:t>
            </w:r>
            <w:r w:rsidR="00FC63F3">
              <w:rPr>
                <w:rFonts w:ascii="Times New Roman" w:hAnsi="Times New Roman" w:cs="Times New Roman"/>
              </w:rPr>
              <w:t xml:space="preserve">  </w:t>
            </w:r>
            <w:r w:rsidRPr="00E32FC8">
              <w:rPr>
                <w:rFonts w:ascii="Times New Roman" w:hAnsi="Times New Roman" w:cs="Times New Roman"/>
              </w:rPr>
              <w:t>(п. 3 ст. 58 ФЗ-67, п. 2 ст. 30 ЗКО-288)</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Регистрация уполномоченного представителя кандидата по финансовым вопросам</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После выдвижения кандидата</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После поступления необходимых для регистрации документов</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w:t>
            </w:r>
          </w:p>
          <w:p w:rsidR="00E32FC8" w:rsidRPr="00E32FC8" w:rsidRDefault="00FC63F3" w:rsidP="00FC63F3">
            <w:pPr>
              <w:snapToGrid w:val="0"/>
              <w:rPr>
                <w:rFonts w:ascii="Times New Roman" w:hAnsi="Times New Roman" w:cs="Times New Roman"/>
              </w:rPr>
            </w:pPr>
            <w:r>
              <w:rPr>
                <w:rFonts w:ascii="Times New Roman" w:hAnsi="Times New Roman" w:cs="Times New Roman"/>
              </w:rPr>
              <w:t xml:space="preserve">               </w:t>
            </w:r>
            <w:r w:rsidR="00E32FC8" w:rsidRPr="00E32FC8">
              <w:rPr>
                <w:rFonts w:ascii="Times New Roman" w:hAnsi="Times New Roman" w:cs="Times New Roman"/>
              </w:rPr>
              <w:t>ИКМО или ОИК</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26.</w:t>
            </w:r>
          </w:p>
        </w:tc>
        <w:tc>
          <w:tcPr>
            <w:tcW w:w="6300" w:type="dxa"/>
            <w:tcBorders>
              <w:top w:val="single" w:sz="4" w:space="0" w:color="auto"/>
              <w:left w:val="single" w:sz="4" w:space="0" w:color="000000"/>
              <w:bottom w:val="single" w:sz="4" w:space="0" w:color="auto"/>
              <w:right w:val="nil"/>
            </w:tcBorders>
          </w:tcPr>
          <w:p w:rsidR="00E32FC8" w:rsidRPr="00E32FC8" w:rsidRDefault="00E32FC8" w:rsidP="00FC63F3">
            <w:pPr>
              <w:rPr>
                <w:rFonts w:ascii="Times New Roman" w:hAnsi="Times New Roman" w:cs="Times New Roman"/>
              </w:rPr>
            </w:pPr>
            <w:r w:rsidRPr="00E32FC8">
              <w:rPr>
                <w:rFonts w:ascii="Times New Roman" w:hAnsi="Times New Roman" w:cs="Times New Roman"/>
              </w:rPr>
              <w:t xml:space="preserve">Назначение доверенных лиц </w:t>
            </w:r>
            <w:r w:rsidR="00FC63F3">
              <w:rPr>
                <w:rFonts w:ascii="Times New Roman" w:hAnsi="Times New Roman" w:cs="Times New Roman"/>
              </w:rPr>
              <w:t xml:space="preserve">                                                                                   </w:t>
            </w:r>
            <w:r w:rsidRPr="00E32FC8">
              <w:rPr>
                <w:rFonts w:ascii="Times New Roman" w:hAnsi="Times New Roman" w:cs="Times New Roman"/>
              </w:rPr>
              <w:t>(п. 1 ст. 43 ФЗ-67, п. 1 ст. 22 ЗКО-288)</w:t>
            </w:r>
            <w:r w:rsidR="00FC63F3">
              <w:rPr>
                <w:rFonts w:ascii="Times New Roman" w:hAnsi="Times New Roman" w:cs="Times New Roman"/>
              </w:rPr>
              <w:t xml:space="preserve">                                         </w:t>
            </w:r>
            <w:r w:rsidRPr="00E32FC8">
              <w:rPr>
                <w:rFonts w:ascii="Times New Roman" w:hAnsi="Times New Roman" w:cs="Times New Roman"/>
              </w:rPr>
              <w:t xml:space="preserve">Регистрация доверенных лиц </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После выдвижения кандидата</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В течение пяти дней со дня поступления письменного заявления кандидата (представления избирательного объединения)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 избирательное объединение</w:t>
            </w:r>
          </w:p>
          <w:p w:rsidR="00E32FC8" w:rsidRPr="00E32FC8" w:rsidRDefault="009D1F7A" w:rsidP="009D1F7A">
            <w:pPr>
              <w:snapToGrid w:val="0"/>
              <w:rPr>
                <w:rFonts w:ascii="Times New Roman" w:hAnsi="Times New Roman" w:cs="Times New Roman"/>
              </w:rPr>
            </w:pPr>
            <w:r>
              <w:rPr>
                <w:rFonts w:ascii="Times New Roman" w:hAnsi="Times New Roman" w:cs="Times New Roman"/>
              </w:rPr>
              <w:t xml:space="preserve">                 </w:t>
            </w:r>
            <w:r w:rsidR="00E32FC8" w:rsidRPr="00E32FC8">
              <w:rPr>
                <w:rFonts w:ascii="Times New Roman" w:hAnsi="Times New Roman" w:cs="Times New Roman"/>
              </w:rPr>
              <w:t>ОИК или ИКМО</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27.</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Назначение члена избирательной комиссии с правом совещательного голоса (п. 20 ст. 29 ФЗ):</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ИКМО или ОИК;</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УИК</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Со дня представления документов для регистрации</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С момента регистрации кандидата </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28.</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Назначение члена ИКМО (вышестоящей (по отношению к избирательной комиссии, зарегистрировавшей кандидата (кандидатов) избирательной комиссии) с правом совещательного голоса (п. 20 ст. 29 ФЗ-67)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После регистрации кандидата</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Избирательное объединение, выдвинувшее зарегистрированного кандидата по одномандатному (многомандатному) избирательному округу</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29.</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Представление в ИКМО (ОИК) заверенных копий приказов (распоряжений) об освобождении кандидата, находящегося на государственной или муниципальной службе, либо работающего в организациях, осуществляющих выпуск СМИ, от выполнения должностных или служебных обязанностей на время участия в выборах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2 ст. 40 ФЗ-67, п. 2 ст. 20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чем через пять дней со дня регистрации кандидата</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p>
        </w:tc>
      </w:tr>
      <w:tr w:rsidR="00E32FC8" w:rsidRPr="00E32FC8" w:rsidTr="009D1F7A">
        <w:trPr>
          <w:trHeight w:val="1704"/>
        </w:trPr>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30.</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Снятие кандидатом своей кандидатуры с выборов </w:t>
            </w:r>
          </w:p>
          <w:p w:rsidR="00E32FC8" w:rsidRPr="009D1F7A" w:rsidRDefault="00E32FC8" w:rsidP="009D1F7A">
            <w:pPr>
              <w:snapToGrid w:val="0"/>
              <w:jc w:val="both"/>
              <w:rPr>
                <w:rFonts w:ascii="Times New Roman" w:hAnsi="Times New Roman" w:cs="Times New Roman"/>
              </w:rPr>
            </w:pPr>
            <w:r w:rsidRPr="00E32FC8">
              <w:rPr>
                <w:rFonts w:ascii="Times New Roman" w:hAnsi="Times New Roman" w:cs="Times New Roman"/>
              </w:rPr>
              <w:t>(п. 30 ст. 38 ФЗ-67, п. 27 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7 сентября 2020 года (не позднее чем за 5 дней до дня голосования), а при наличии вынуждающих к тому обстоятельств – не позднее 11 сентября 2020 года (не позднее чем за один день до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w:t>
            </w:r>
          </w:p>
          <w:p w:rsidR="00E32FC8" w:rsidRPr="00E32FC8" w:rsidRDefault="00E32FC8" w:rsidP="007358FF">
            <w:pPr>
              <w:snapToGrid w:val="0"/>
              <w:jc w:val="center"/>
              <w:rPr>
                <w:rFonts w:ascii="Times New Roman" w:hAnsi="Times New Roman" w:cs="Times New Roman"/>
              </w:rPr>
            </w:pPr>
          </w:p>
          <w:p w:rsidR="00E32FC8" w:rsidRPr="00E32FC8" w:rsidRDefault="00E32FC8" w:rsidP="007358FF">
            <w:pPr>
              <w:snapToGrid w:val="0"/>
              <w:jc w:val="center"/>
              <w:rPr>
                <w:rFonts w:ascii="Times New Roman" w:hAnsi="Times New Roman" w:cs="Times New Roman"/>
              </w:rPr>
            </w:pPr>
          </w:p>
          <w:p w:rsidR="00E32FC8" w:rsidRPr="00E32FC8" w:rsidRDefault="00E32FC8" w:rsidP="007358FF">
            <w:pPr>
              <w:snapToGrid w:val="0"/>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31.</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Отзыв кандидата, выдвинутого избирательным объединением по единому избирательному округу на должность главы муниципального образования </w:t>
            </w:r>
            <w:r w:rsidR="009D1F7A">
              <w:rPr>
                <w:rFonts w:ascii="Times New Roman" w:hAnsi="Times New Roman" w:cs="Times New Roman"/>
              </w:rPr>
              <w:t xml:space="preserve">                                                                              </w:t>
            </w:r>
            <w:r w:rsidRPr="00E32FC8">
              <w:rPr>
                <w:rFonts w:ascii="Times New Roman" w:hAnsi="Times New Roman" w:cs="Times New Roman"/>
              </w:rPr>
              <w:t>(п. 31 ст. 38 ФЗ-67, п. 28 ст. 18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7 сентября 2020 года (не позднее чем за 5 дней до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 избирательного объединения, принявший решение о выдвижении кандидата</w:t>
            </w:r>
          </w:p>
        </w:tc>
      </w:tr>
      <w:tr w:rsidR="00E32FC8" w:rsidRPr="00E32FC8" w:rsidTr="009D1F7A">
        <w:trPr>
          <w:trHeight w:val="1199"/>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32.</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Отзыв кандидата, выдвинутого избирательным объединением по одномандатному (многомандатному) избирательному округу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32 ст. 38 ФЗ-67, п. 29 ст. 18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7 сентября 2020 года (не позднее чем за 5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 избирательного объединения, принявший решение о выдвижении  кандидата</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33.</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Принятие решения об аннулировании регистрации кандидата на основании полученного письменного заявления</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В течение суток со дня получения заявления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tc>
      </w:tr>
      <w:tr w:rsidR="00E32FC8" w:rsidRPr="00E32FC8" w:rsidTr="009D1F7A">
        <w:trPr>
          <w:trHeight w:val="1907"/>
        </w:trPr>
        <w:tc>
          <w:tcPr>
            <w:tcW w:w="720" w:type="dxa"/>
            <w:tcBorders>
              <w:top w:val="single" w:sz="4" w:space="0" w:color="auto"/>
              <w:left w:val="single" w:sz="4" w:space="0" w:color="auto"/>
              <w:bottom w:val="single" w:sz="4" w:space="0" w:color="auto"/>
              <w:right w:val="single" w:sz="4" w:space="0" w:color="auto"/>
            </w:tcBorders>
          </w:tcPr>
          <w:p w:rsidR="009D1F7A"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34.</w:t>
            </w:r>
          </w:p>
          <w:p w:rsidR="009D1F7A" w:rsidRPr="009D1F7A" w:rsidRDefault="009D1F7A" w:rsidP="009D1F7A">
            <w:pPr>
              <w:rPr>
                <w:rFonts w:ascii="Times New Roman" w:hAnsi="Times New Roman" w:cs="Times New Roman"/>
              </w:rPr>
            </w:pPr>
          </w:p>
          <w:p w:rsidR="00E32FC8" w:rsidRPr="009D1F7A" w:rsidRDefault="00E32FC8" w:rsidP="009D1F7A">
            <w:pPr>
              <w:rPr>
                <w:rFonts w:ascii="Times New Roman" w:hAnsi="Times New Roman" w:cs="Times New Roman"/>
              </w:rPr>
            </w:pP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autoSpaceDE w:val="0"/>
              <w:autoSpaceDN w:val="0"/>
              <w:adjustRightInd w:val="0"/>
              <w:outlineLvl w:val="2"/>
              <w:rPr>
                <w:rFonts w:ascii="Times New Roman" w:hAnsi="Times New Roman" w:cs="Times New Roman"/>
                <w:color w:val="000000"/>
              </w:rPr>
            </w:pPr>
            <w:r w:rsidRPr="00E32FC8">
              <w:rPr>
                <w:rFonts w:ascii="Times New Roman" w:hAnsi="Times New Roman" w:cs="Times New Roman"/>
                <w:color w:val="000000"/>
              </w:rPr>
              <w:t>Подача заявления в суд об отмене регистрации кандидата</w:t>
            </w:r>
          </w:p>
          <w:p w:rsidR="00E32FC8" w:rsidRPr="009D1F7A" w:rsidRDefault="00E32FC8" w:rsidP="009D1F7A">
            <w:pPr>
              <w:autoSpaceDE w:val="0"/>
              <w:autoSpaceDN w:val="0"/>
              <w:adjustRightInd w:val="0"/>
              <w:outlineLvl w:val="2"/>
              <w:rPr>
                <w:rFonts w:ascii="Times New Roman" w:hAnsi="Times New Roman" w:cs="Times New Roman"/>
                <w:color w:val="000000"/>
              </w:rPr>
            </w:pPr>
            <w:r w:rsidRPr="00E32FC8">
              <w:rPr>
                <w:rFonts w:ascii="Times New Roman" w:hAnsi="Times New Roman" w:cs="Times New Roman"/>
                <w:color w:val="000000"/>
              </w:rPr>
              <w:t>(ч. 11 ст. 239, ч. 5 ст. 240 КАС</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color w:val="000000"/>
              </w:rPr>
              <w:t>Не позднее 4 сентября 2020 года (</w:t>
            </w:r>
            <w:r w:rsidRPr="00E32FC8">
              <w:rPr>
                <w:rFonts w:ascii="Times New Roman" w:hAnsi="Times New Roman" w:cs="Times New Roman"/>
              </w:rPr>
              <w:t>не позднее чем за восемь дней до дня голосования)</w:t>
            </w:r>
          </w:p>
          <w:p w:rsidR="00E32FC8" w:rsidRPr="009D1F7A" w:rsidRDefault="00E32FC8" w:rsidP="009D1F7A">
            <w:pPr>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firstLine="540"/>
              <w:jc w:val="center"/>
              <w:rPr>
                <w:rFonts w:ascii="Times New Roman" w:hAnsi="Times New Roman" w:cs="Times New Roman"/>
              </w:rPr>
            </w:pPr>
            <w:r w:rsidRPr="00E32FC8">
              <w:rPr>
                <w:rFonts w:ascii="Times New Roman" w:hAnsi="Times New Roman" w:cs="Times New Roman"/>
              </w:rPr>
              <w:t>Избирательная комиссия, зарегистрировавшая кандидата, кандидат, зарегистрированный по тому же избирательному округу, прокурор</w:t>
            </w:r>
          </w:p>
          <w:p w:rsidR="00E32FC8" w:rsidRPr="00E32FC8" w:rsidRDefault="00E32FC8" w:rsidP="007358FF">
            <w:pPr>
              <w:ind w:firstLine="540"/>
              <w:jc w:val="center"/>
              <w:rPr>
                <w:rFonts w:ascii="Times New Roman" w:hAnsi="Times New Roman" w:cs="Times New Roman"/>
              </w:rPr>
            </w:pPr>
          </w:p>
          <w:p w:rsidR="00E32FC8" w:rsidRPr="00E32FC8" w:rsidRDefault="00E32FC8" w:rsidP="007358FF">
            <w:pPr>
              <w:ind w:firstLine="540"/>
              <w:jc w:val="center"/>
              <w:rPr>
                <w:rFonts w:ascii="Times New Roman" w:hAnsi="Times New Roman" w:cs="Times New Roman"/>
              </w:rPr>
            </w:pPr>
          </w:p>
          <w:p w:rsidR="00E32FC8" w:rsidRPr="00E32FC8" w:rsidRDefault="00E32FC8" w:rsidP="007358FF">
            <w:pPr>
              <w:ind w:firstLine="540"/>
              <w:jc w:val="center"/>
              <w:rPr>
                <w:rFonts w:ascii="Times New Roman" w:hAnsi="Times New Roman" w:cs="Times New Roman"/>
              </w:rPr>
            </w:pP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Mar>
              <w:top w:w="28" w:type="dxa"/>
              <w:left w:w="108" w:type="dxa"/>
              <w:bottom w:w="0" w:type="dxa"/>
              <w:right w:w="108" w:type="dxa"/>
            </w:tcMar>
          </w:tcPr>
          <w:p w:rsidR="00E32FC8" w:rsidRPr="00E32FC8" w:rsidRDefault="00E32FC8" w:rsidP="007358FF">
            <w:pPr>
              <w:snapToGrid w:val="0"/>
              <w:jc w:val="center"/>
              <w:outlineLvl w:val="0"/>
              <w:rPr>
                <w:rFonts w:ascii="Times New Roman" w:hAnsi="Times New Roman" w:cs="Times New Roman"/>
                <w:b/>
              </w:rPr>
            </w:pPr>
            <w:r w:rsidRPr="00E32FC8">
              <w:rPr>
                <w:rFonts w:ascii="Times New Roman" w:hAnsi="Times New Roman" w:cs="Times New Roman"/>
                <w:b/>
              </w:rPr>
              <w:lastRenderedPageBreak/>
              <w:t>ИНФОРМИРОВАНИЕ ИЗБИРАТЕЛЕЙ И ПРЕДВЫБОРНАЯ АГИТАЦИЯ</w:t>
            </w:r>
          </w:p>
        </w:tc>
      </w:tr>
      <w:tr w:rsidR="00E32FC8" w:rsidRPr="00E32FC8" w:rsidTr="007358FF">
        <w:trPr>
          <w:trHeight w:val="121"/>
        </w:trPr>
        <w:tc>
          <w:tcPr>
            <w:tcW w:w="15501" w:type="dxa"/>
            <w:gridSpan w:val="4"/>
            <w:tcBorders>
              <w:top w:val="nil"/>
              <w:left w:val="single" w:sz="4" w:space="0" w:color="000000"/>
              <w:bottom w:val="single" w:sz="4" w:space="0" w:color="000000"/>
              <w:right w:val="single" w:sz="4" w:space="0" w:color="000000"/>
            </w:tcBorders>
          </w:tcPr>
          <w:p w:rsidR="00E32FC8" w:rsidRPr="00E32FC8" w:rsidRDefault="00E32FC8" w:rsidP="007358FF">
            <w:pPr>
              <w:pStyle w:val="5"/>
            </w:pPr>
            <w:r w:rsidRPr="00E32FC8">
              <w:t>Общие положения</w:t>
            </w: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35.</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Размещение на сайте Избирательной комиссии Курганской области информации о проведении аккредитации представителей средств массовой информации в соответствии с пунктом 4 постановления ЦИК России от 19.04.2017 года № 80/698-7 </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14 июля 2020 года (не позднее чем за 60 дней до дня голосования)</w:t>
            </w:r>
          </w:p>
          <w:p w:rsidR="00E32FC8" w:rsidRPr="00E32FC8" w:rsidRDefault="00E32FC8" w:rsidP="007358FF">
            <w:pPr>
              <w:jc w:val="both"/>
              <w:rPr>
                <w:rFonts w:ascii="Times New Roman" w:hAnsi="Times New Roman" w:cs="Times New Roman"/>
              </w:rPr>
            </w:pP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ind w:firstLine="7"/>
              <w:jc w:val="center"/>
              <w:rPr>
                <w:rFonts w:ascii="Times New Roman" w:hAnsi="Times New Roman" w:cs="Times New Roman"/>
              </w:rPr>
            </w:pPr>
            <w:r w:rsidRPr="00E32FC8">
              <w:rPr>
                <w:rFonts w:ascii="Times New Roman" w:hAnsi="Times New Roman" w:cs="Times New Roman"/>
              </w:rPr>
              <w:t>Избирательная комиссия Курганской области</w:t>
            </w: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36.</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Подача заявки на аккредитацию представителей средства массовой информации:</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в ЦИК России;</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в Избирательную комиссию Курганской области</w:t>
            </w:r>
          </w:p>
          <w:p w:rsidR="00E32FC8" w:rsidRPr="00E32FC8" w:rsidRDefault="00E32FC8" w:rsidP="009D1F7A">
            <w:pPr>
              <w:jc w:val="both"/>
              <w:rPr>
                <w:rFonts w:ascii="Times New Roman" w:hAnsi="Times New Roman" w:cs="Times New Roman"/>
              </w:rPr>
            </w:pPr>
            <w:r w:rsidRPr="00E32FC8">
              <w:rPr>
                <w:rFonts w:ascii="Times New Roman" w:hAnsi="Times New Roman" w:cs="Times New Roman"/>
              </w:rPr>
              <w:t>(подп. «а» пункта 2.2 Порядка аккредитации представителей средств массовой информации</w:t>
            </w:r>
            <w:r w:rsidR="009D1F7A">
              <w:rPr>
                <w:rFonts w:ascii="Times New Roman" w:hAnsi="Times New Roman" w:cs="Times New Roman"/>
              </w:rPr>
              <w:t>,</w:t>
            </w:r>
            <w:r w:rsidRPr="00E32FC8">
              <w:rPr>
                <w:rFonts w:ascii="Times New Roman" w:hAnsi="Times New Roman" w:cs="Times New Roman"/>
              </w:rPr>
              <w:t xml:space="preserve"> утвержденного постановлением ЦИК России от 19.04.2017 года № 80/698-7)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14 июля по 2 сентября 2020 года (за 60 дней до дня голосования и оканчивается за 10 дней до дня голосования);</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14 июля по 9 сентября 2020 года (за 60 дней до дня голосования и оканчивается за 3 дня до дня голосования)</w:t>
            </w:r>
          </w:p>
          <w:p w:rsidR="00E32FC8" w:rsidRPr="00E32FC8" w:rsidRDefault="00E32FC8" w:rsidP="007358FF">
            <w:pPr>
              <w:jc w:val="both"/>
              <w:rPr>
                <w:rFonts w:ascii="Times New Roman" w:hAnsi="Times New Roman" w:cs="Times New Roman"/>
              </w:rPr>
            </w:pPr>
          </w:p>
          <w:p w:rsidR="00E32FC8" w:rsidRPr="00E32FC8" w:rsidRDefault="00E32FC8" w:rsidP="007358FF">
            <w:pPr>
              <w:jc w:val="both"/>
              <w:rPr>
                <w:rFonts w:ascii="Times New Roman" w:hAnsi="Times New Roman" w:cs="Times New Roman"/>
              </w:rPr>
            </w:pP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ind w:firstLine="7"/>
              <w:jc w:val="center"/>
              <w:rPr>
                <w:rFonts w:ascii="Times New Roman" w:hAnsi="Times New Roman" w:cs="Times New Roman"/>
              </w:rPr>
            </w:pPr>
            <w:r w:rsidRPr="00E32FC8">
              <w:rPr>
                <w:rFonts w:ascii="Times New Roman" w:hAnsi="Times New Roman" w:cs="Times New Roman"/>
              </w:rPr>
              <w:t>Главный редактор средства массовой информации, зарегистрированного для распространения на территории двух и более субъектов Российской Федерации</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37.</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Подача заявки на аккредитацию представителей средства массовой информации в Избирательную комиссию Курганской области</w:t>
            </w:r>
          </w:p>
          <w:p w:rsidR="00E32FC8" w:rsidRPr="00E32FC8" w:rsidRDefault="00E32FC8" w:rsidP="009D1F7A">
            <w:pPr>
              <w:jc w:val="both"/>
              <w:rPr>
                <w:rFonts w:ascii="Times New Roman" w:hAnsi="Times New Roman" w:cs="Times New Roman"/>
              </w:rPr>
            </w:pPr>
            <w:r w:rsidRPr="00E32FC8">
              <w:rPr>
                <w:rFonts w:ascii="Times New Roman" w:hAnsi="Times New Roman" w:cs="Times New Roman"/>
              </w:rPr>
              <w:t>(подп. «б» пункта 2.2 Порядка аккредитации представите</w:t>
            </w:r>
            <w:r w:rsidR="009D1F7A">
              <w:rPr>
                <w:rFonts w:ascii="Times New Roman" w:hAnsi="Times New Roman" w:cs="Times New Roman"/>
              </w:rPr>
              <w:t xml:space="preserve">лей средств массовой информации, </w:t>
            </w:r>
            <w:r w:rsidRPr="00E32FC8">
              <w:rPr>
                <w:rFonts w:ascii="Times New Roman" w:hAnsi="Times New Roman" w:cs="Times New Roman"/>
              </w:rPr>
              <w:t>утвержденного постановлением ЦИК России от 19.04.2017 года № 80/698-7)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14 июля по 9 сентября 2020 года (за 60 дней до дня голосования и оканчивается за 3 дня до дня голосования)</w:t>
            </w:r>
          </w:p>
          <w:p w:rsidR="00E32FC8" w:rsidRPr="00E32FC8" w:rsidRDefault="00E32FC8" w:rsidP="007358FF">
            <w:pPr>
              <w:jc w:val="both"/>
              <w:rPr>
                <w:rFonts w:ascii="Times New Roman" w:hAnsi="Times New Roman" w:cs="Times New Roman"/>
              </w:rPr>
            </w:pPr>
          </w:p>
          <w:p w:rsidR="00E32FC8" w:rsidRPr="00E32FC8" w:rsidRDefault="00E32FC8" w:rsidP="007358FF">
            <w:pPr>
              <w:jc w:val="both"/>
              <w:rPr>
                <w:rFonts w:ascii="Times New Roman" w:hAnsi="Times New Roman" w:cs="Times New Roman"/>
              </w:rPr>
            </w:pP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Главный редактор средства массовой информации, зарегистрированного для распространения на территории одного субъекта Российской Федерации или территории муниципального образования</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 xml:space="preserve">38. </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Организация работы по приему заявок на аккредитацию представителей средства массовой информации </w:t>
            </w:r>
          </w:p>
          <w:p w:rsidR="00E32FC8" w:rsidRPr="00E32FC8" w:rsidRDefault="00E32FC8" w:rsidP="009D1F7A">
            <w:pPr>
              <w:jc w:val="both"/>
              <w:rPr>
                <w:rFonts w:ascii="Times New Roman" w:hAnsi="Times New Roman" w:cs="Times New Roman"/>
              </w:rPr>
            </w:pPr>
            <w:r w:rsidRPr="00E32FC8">
              <w:rPr>
                <w:rFonts w:ascii="Times New Roman" w:hAnsi="Times New Roman" w:cs="Times New Roman"/>
              </w:rPr>
              <w:t>(пункт 2.3 Порядка аккредитации представителей средств массовой информации</w:t>
            </w:r>
            <w:r w:rsidR="009D1F7A">
              <w:rPr>
                <w:rFonts w:ascii="Times New Roman" w:hAnsi="Times New Roman" w:cs="Times New Roman"/>
              </w:rPr>
              <w:t>,</w:t>
            </w:r>
            <w:r w:rsidRPr="00E32FC8">
              <w:rPr>
                <w:rFonts w:ascii="Times New Roman" w:hAnsi="Times New Roman" w:cs="Times New Roman"/>
              </w:rPr>
              <w:t xml:space="preserve"> утвержденного </w:t>
            </w:r>
            <w:r w:rsidRPr="00E32FC8">
              <w:rPr>
                <w:rFonts w:ascii="Times New Roman" w:hAnsi="Times New Roman" w:cs="Times New Roman"/>
                <w:spacing w:val="-8"/>
              </w:rPr>
              <w:t>постановлением ЦИК России от 19</w:t>
            </w:r>
            <w:r w:rsidRPr="00E32FC8">
              <w:rPr>
                <w:rFonts w:ascii="Times New Roman" w:hAnsi="Times New Roman" w:cs="Times New Roman"/>
              </w:rPr>
              <w:t>.04.2017 года № 80/698-7)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14 июля по 9 сентября 2020 года (за 60 дней до дня голосования и оканчивается за 3 дня до дня голосования)</w:t>
            </w:r>
          </w:p>
          <w:p w:rsidR="00E32FC8" w:rsidRPr="00E32FC8" w:rsidRDefault="00E32FC8" w:rsidP="007358FF">
            <w:pPr>
              <w:jc w:val="both"/>
              <w:rPr>
                <w:rFonts w:ascii="Times New Roman" w:hAnsi="Times New Roman" w:cs="Times New Roman"/>
              </w:rPr>
            </w:pP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ТИК по месту нахождения средства массовой информации, редакция которого расположена за пределами г. Кургана</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39.</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Агитационный период для избирательного объединения</w:t>
            </w:r>
            <w:r w:rsidR="009D1F7A">
              <w:rPr>
                <w:rFonts w:ascii="Times New Roman" w:hAnsi="Times New Roman" w:cs="Times New Roman"/>
              </w:rPr>
              <w:t xml:space="preserve">                           </w:t>
            </w:r>
            <w:r w:rsidRPr="00E32FC8">
              <w:rPr>
                <w:rFonts w:ascii="Times New Roman" w:hAnsi="Times New Roman" w:cs="Times New Roman"/>
              </w:rPr>
              <w:t xml:space="preserve"> (п. 1 ст. 49 ФЗ-67, п. 1 ст. 24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Со дня принятия решения о выдвижении кандидата, кандидатов и до 24 часов 11 сентября 2020 года (прекращается в ноль часов по местному времени дня, </w:t>
            </w:r>
            <w:r w:rsidRPr="00E32FC8">
              <w:rPr>
                <w:rFonts w:ascii="Times New Roman" w:hAnsi="Times New Roman" w:cs="Times New Roman"/>
              </w:rPr>
              <w:lastRenderedPageBreak/>
              <w:t>предшествующего дню голосования)</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lastRenderedPageBreak/>
              <w:t>Избирательные объединения</w:t>
            </w: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40.</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Агитационный период для кандидата, выдвинутого непосредственно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1 ст. 49 ФЗ-67, п. 1 ст. 24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Со дня выдвижения кандидата и до 24 часов 11 сентября 2020 года (прекращается в ноль часов по местному времени дня, предшествующего дню голосования)</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Кандидат</w:t>
            </w:r>
          </w:p>
          <w:p w:rsidR="00E32FC8" w:rsidRPr="00E32FC8" w:rsidRDefault="00E32FC8" w:rsidP="007358FF">
            <w:pPr>
              <w:jc w:val="both"/>
              <w:rPr>
                <w:rFonts w:ascii="Times New Roman" w:hAnsi="Times New Roman" w:cs="Times New Roman"/>
              </w:rPr>
            </w:pP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41.</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Опубликование предвыборной программы политической партии не менее чем в одном муниципальном периодическом печатном издании, а также размещение этой программы в информационно-телекоммуникационной сети «Интернет» </w:t>
            </w:r>
            <w:r w:rsidR="009D1F7A">
              <w:rPr>
                <w:rFonts w:ascii="Times New Roman" w:hAnsi="Times New Roman" w:cs="Times New Roman"/>
              </w:rPr>
              <w:t xml:space="preserve">                   </w:t>
            </w:r>
            <w:r w:rsidRPr="00E32FC8">
              <w:rPr>
                <w:rFonts w:ascii="Times New Roman" w:hAnsi="Times New Roman" w:cs="Times New Roman"/>
              </w:rPr>
              <w:t>(п. 10 ст. 48 ФЗ-67)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2 сентября 2020 года (не позднее чем за 10 дней до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Политическая партия, выдвинувшая кандидатов, зарегистрированных избирательной комиссией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42.</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Представление в Управление Роскомнадзора по Курганской области, список организаций телерадиовещания и периодических печатных изданий, подпадающих под действие п.3 ст.48 ФЗ-67, с указанием в отношении организаций телерадиовещания и периодических печатных изданий, которым за 2019 год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чем на пятый день после дня официального опубликования решения о назначении выборов</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Орган местного самоуправления</w:t>
            </w:r>
          </w:p>
          <w:p w:rsidR="00E32FC8" w:rsidRPr="00E32FC8" w:rsidRDefault="00E32FC8" w:rsidP="007358FF">
            <w:pPr>
              <w:snapToGrid w:val="0"/>
              <w:jc w:val="center"/>
              <w:rPr>
                <w:rFonts w:ascii="Times New Roman" w:hAnsi="Times New Roman" w:cs="Times New Roman"/>
              </w:rPr>
            </w:pPr>
          </w:p>
        </w:tc>
      </w:tr>
      <w:tr w:rsidR="00E32FC8" w:rsidRPr="00E32FC8" w:rsidTr="007358FF">
        <w:trPr>
          <w:trHeight w:val="90"/>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43.</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autoSpaceDE w:val="0"/>
              <w:snapToGrid w:val="0"/>
              <w:ind w:firstLine="63"/>
              <w:jc w:val="both"/>
              <w:rPr>
                <w:rFonts w:ascii="Times New Roman" w:hAnsi="Times New Roman" w:cs="Times New Roman"/>
              </w:rPr>
            </w:pPr>
            <w:r w:rsidRPr="00E32FC8">
              <w:rPr>
                <w:rFonts w:ascii="Times New Roman" w:hAnsi="Times New Roman" w:cs="Times New Roman"/>
              </w:rPr>
              <w:t>Представление в ИКМО перечня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p w:rsidR="00E32FC8" w:rsidRPr="00E32FC8" w:rsidRDefault="00E32FC8" w:rsidP="007358FF">
            <w:pPr>
              <w:autoSpaceDE w:val="0"/>
              <w:ind w:firstLine="63"/>
              <w:jc w:val="both"/>
              <w:rPr>
                <w:rFonts w:ascii="Times New Roman" w:hAnsi="Times New Roman" w:cs="Times New Roman"/>
              </w:rPr>
            </w:pPr>
            <w:r w:rsidRPr="00E32FC8">
              <w:rPr>
                <w:rFonts w:ascii="Times New Roman" w:hAnsi="Times New Roman" w:cs="Times New Roman"/>
              </w:rPr>
              <w:t>(пп. 7, 8 ст. 47 ФЗ-67)</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на десятый день после дня официального опубликования решения о назначении выборов</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Управление Роскомнадзора по Курганской области</w:t>
            </w:r>
          </w:p>
        </w:tc>
      </w:tr>
      <w:tr w:rsidR="00E32FC8" w:rsidRPr="00E32FC8" w:rsidTr="007358FF">
        <w:trPr>
          <w:trHeight w:val="90"/>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44.</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autoSpaceDE w:val="0"/>
              <w:snapToGrid w:val="0"/>
              <w:jc w:val="both"/>
              <w:rPr>
                <w:rFonts w:ascii="Times New Roman" w:hAnsi="Times New Roman" w:cs="Times New Roman"/>
              </w:rPr>
            </w:pPr>
            <w:r w:rsidRPr="00E32FC8">
              <w:rPr>
                <w:rFonts w:ascii="Times New Roman" w:hAnsi="Times New Roman" w:cs="Times New Roman"/>
              </w:rPr>
              <w:t xml:space="preserve">Опубликование перечня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 </w:t>
            </w:r>
          </w:p>
          <w:p w:rsidR="00E32FC8" w:rsidRPr="00E32FC8" w:rsidRDefault="00E32FC8" w:rsidP="007358FF">
            <w:pPr>
              <w:autoSpaceDE w:val="0"/>
              <w:snapToGrid w:val="0"/>
              <w:jc w:val="both"/>
              <w:rPr>
                <w:rFonts w:ascii="Times New Roman" w:hAnsi="Times New Roman" w:cs="Times New Roman"/>
              </w:rPr>
            </w:pPr>
            <w:r w:rsidRPr="00E32FC8">
              <w:rPr>
                <w:rFonts w:ascii="Times New Roman" w:hAnsi="Times New Roman" w:cs="Times New Roman"/>
              </w:rPr>
              <w:t>(п. 7 ст. 47 ФЗ-67)</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на пятнадцатый день после дня официального опубликования решения о назначении выборов</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45.</w:t>
            </w:r>
          </w:p>
        </w:tc>
        <w:tc>
          <w:tcPr>
            <w:tcW w:w="6300" w:type="dxa"/>
            <w:tcBorders>
              <w:top w:val="single" w:sz="4" w:space="0" w:color="auto"/>
              <w:left w:val="single" w:sz="4" w:space="0" w:color="auto"/>
              <w:bottom w:val="single" w:sz="4" w:space="0" w:color="auto"/>
              <w:right w:val="single" w:sz="4" w:space="0" w:color="auto"/>
            </w:tcBorders>
          </w:tcPr>
          <w:p w:rsidR="00E32FC8" w:rsidRPr="009D1F7A" w:rsidRDefault="00E32FC8" w:rsidP="009D1F7A">
            <w:pPr>
              <w:jc w:val="both"/>
              <w:rPr>
                <w:rFonts w:ascii="Times New Roman" w:hAnsi="Times New Roman" w:cs="Times New Roman"/>
              </w:rPr>
            </w:pPr>
            <w:r w:rsidRPr="00E32FC8">
              <w:rPr>
                <w:rFonts w:ascii="Times New Roman" w:hAnsi="Times New Roman" w:cs="Times New Roman"/>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w:t>
            </w:r>
            <w:r w:rsidRPr="00E32FC8">
              <w:rPr>
                <w:rFonts w:ascii="Times New Roman" w:hAnsi="Times New Roman" w:cs="Times New Roman"/>
              </w:rPr>
              <w:lastRenderedPageBreak/>
              <w:t>(включая сеть «Интернет») (п. 3 ст. 46 ФЗ-67)</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lastRenderedPageBreak/>
              <w:t>С 8 по 13 сентября 2020 года включительно (в течение 5 дней до дня голосования, а так же в день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lastRenderedPageBreak/>
              <w:t xml:space="preserve">Граждане, организации телерадиовещания, редакции периодических печатных изданий, организации, публикующие </w:t>
            </w:r>
            <w:r w:rsidRPr="00E32FC8">
              <w:rPr>
                <w:rFonts w:ascii="Times New Roman" w:hAnsi="Times New Roman" w:cs="Times New Roman"/>
              </w:rPr>
              <w:lastRenderedPageBreak/>
              <w:t>(обнародующие) результаты опросов и прогнозы результатов выборов</w:t>
            </w:r>
          </w:p>
          <w:p w:rsidR="00E32FC8" w:rsidRPr="00E32FC8" w:rsidRDefault="00E32FC8" w:rsidP="007358FF">
            <w:pPr>
              <w:snapToGrid w:val="0"/>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46.</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Запрет на опубликование (обнародование) данных об итогах голосования, о результатах выборов, в том числе их размещение в информационно-телекоммуникационных сетях общего пользования, доступ к которым не ограничен определенным кругом лиц (включая сеть «Интернет») </w:t>
            </w:r>
            <w:r w:rsidR="009D1F7A">
              <w:rPr>
                <w:rFonts w:ascii="Times New Roman" w:hAnsi="Times New Roman" w:cs="Times New Roman"/>
              </w:rPr>
              <w:t xml:space="preserve"> </w:t>
            </w:r>
            <w:r w:rsidRPr="00E32FC8">
              <w:rPr>
                <w:rFonts w:ascii="Times New Roman" w:hAnsi="Times New Roman" w:cs="Times New Roman"/>
              </w:rPr>
              <w:t xml:space="preserve">(п. 7 ст. 45 ФЗ-67)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13 сентября 2020 года до 20:00 часов по местному времени </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21"/>
              <w:rPr>
                <w:rFonts w:ascii="Times New Roman" w:hAnsi="Times New Roman" w:cs="Times New Roman"/>
              </w:rPr>
            </w:pPr>
            <w:r w:rsidRPr="00E32FC8">
              <w:rPr>
                <w:rFonts w:ascii="Times New Roman" w:hAnsi="Times New Roman" w:cs="Times New Roman"/>
              </w:rPr>
              <w:t>Граждане, организации телерадиовещания, редакции периодических печатных изданий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47.</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Запрет на рекламу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w:t>
            </w:r>
            <w:r w:rsidR="009D1F7A">
              <w:rPr>
                <w:rFonts w:ascii="Times New Roman" w:hAnsi="Times New Roman" w:cs="Times New Roman"/>
              </w:rPr>
              <w:t xml:space="preserve">  </w:t>
            </w:r>
            <w:r w:rsidRPr="00E32FC8">
              <w:rPr>
                <w:rFonts w:ascii="Times New Roman" w:hAnsi="Times New Roman" w:cs="Times New Roman"/>
              </w:rPr>
              <w:t>(п. 4 ст. 56 ФЗ-67)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12 и 13 сентября 2020 года (в день голосования и в день, предшествующий дню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Кандидаты, избирательные объединения, иные физические и юридические лица</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outlineLvl w:val="1"/>
              <w:rPr>
                <w:rFonts w:ascii="Times New Roman" w:hAnsi="Times New Roman" w:cs="Times New Roman"/>
                <w:b/>
              </w:rPr>
            </w:pPr>
            <w:r w:rsidRPr="00E32FC8">
              <w:rPr>
                <w:rFonts w:ascii="Times New Roman" w:hAnsi="Times New Roman" w:cs="Times New Roman"/>
                <w:b/>
              </w:rPr>
              <w:t>Агитация в СМИ</w:t>
            </w:r>
          </w:p>
        </w:tc>
      </w:tr>
      <w:tr w:rsidR="00E32FC8" w:rsidRPr="00E32FC8" w:rsidTr="007358FF">
        <w:tc>
          <w:tcPr>
            <w:tcW w:w="720" w:type="dxa"/>
            <w:tcBorders>
              <w:top w:val="nil"/>
              <w:left w:val="single" w:sz="4" w:space="0" w:color="000000"/>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48.</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Предвыборная агитация на каналах организаций телерадиовещания, в периодических печатных изданиях и в сетевых изданиях</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2 ст. 49 ФЗ-67, п. 2 ст. 24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С 15 августа и до 24 часов 11 сентября 2020 года (за 28 дней до дня голосования и прекращается в ноль часов по местному времени дня, предшествующего дню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Зарегистрированный кандидат, организации телерадиовещания, редакции периодических печатных изданий, редакции сетевых изданий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49.</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Опубликование сведений о размере и других условиях оплаты эфирного времени, печатной площади, услуг по размещению агитационных материалов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6 ст. 50 ФЗ-67, п. 4 ст. 26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pStyle w:val="a3"/>
              <w:snapToGrid w:val="0"/>
              <w:spacing w:after="0"/>
              <w:ind w:left="42"/>
              <w:jc w:val="both"/>
              <w:rPr>
                <w:sz w:val="22"/>
                <w:szCs w:val="22"/>
              </w:rPr>
            </w:pPr>
            <w:r w:rsidRPr="00E32FC8">
              <w:rPr>
                <w:sz w:val="22"/>
                <w:szCs w:val="22"/>
              </w:rPr>
              <w:t>Не позднее чем через 30 дней со дня официального опубликования решения о назначении выборов</w:t>
            </w:r>
          </w:p>
          <w:p w:rsidR="00E32FC8" w:rsidRPr="00E32FC8" w:rsidRDefault="00E32FC8" w:rsidP="007358FF">
            <w:pPr>
              <w:ind w:left="42" w:firstLine="63"/>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Организации телерадиовещания, редакции периодических печатных изданий, редакции сетевых изданий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50.</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Представление в ИКМО сведений о размере и других условиях оплаты эфирного времени, печатной площади, услуг по размещению агитационных материалов в сетевых изданиях, информации о дате и об источнике их опубликования, сведений о регистрационном номере и дате выдачи свидетельства о регистрации СМИ с уведомлением о готовности предоставить зарегистрированным кандидатам эфирное время, печатную площадь, оказать услуги по размещению агитационных материалов в сетевых изданиях</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pStyle w:val="a3"/>
              <w:snapToGrid w:val="0"/>
              <w:spacing w:after="0"/>
              <w:ind w:left="42"/>
              <w:jc w:val="both"/>
              <w:rPr>
                <w:sz w:val="22"/>
                <w:szCs w:val="22"/>
              </w:rPr>
            </w:pPr>
            <w:r w:rsidRPr="00E32FC8">
              <w:rPr>
                <w:sz w:val="22"/>
                <w:szCs w:val="22"/>
              </w:rPr>
              <w:t>После опубликования сведений, но не позднее чем через 30 дней со дня официального опубликования решения о назначении выборов</w:t>
            </w:r>
          </w:p>
          <w:p w:rsidR="00E32FC8" w:rsidRPr="00E32FC8" w:rsidRDefault="00E32FC8" w:rsidP="007358FF">
            <w:pPr>
              <w:ind w:left="42" w:firstLine="63"/>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Организации телерадиовещания, редакции периодических печатных изданий, редакции сетевых изданий</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51.</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Проведение жеребьевки в целях распределения бесплатного эфирного времени </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(пп. 1, 2 ст. 27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3"/>
              <w:snapToGrid w:val="0"/>
              <w:spacing w:after="0"/>
              <w:ind w:left="42"/>
              <w:jc w:val="both"/>
              <w:rPr>
                <w:sz w:val="22"/>
                <w:szCs w:val="22"/>
                <w:vertAlign w:val="superscript"/>
              </w:rPr>
            </w:pPr>
            <w:r w:rsidRPr="00E32FC8">
              <w:rPr>
                <w:sz w:val="22"/>
                <w:szCs w:val="22"/>
              </w:rPr>
              <w:t>Не позднее 11 августа 2020 года (не позднее чем за 32 дня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spacing w:val="-14"/>
              </w:rPr>
            </w:pPr>
            <w:r w:rsidRPr="00E32FC8">
              <w:rPr>
                <w:rFonts w:ascii="Times New Roman" w:hAnsi="Times New Roman" w:cs="Times New Roman"/>
                <w:spacing w:val="-14"/>
              </w:rPr>
              <w:t>ИКМО с участием соответствующих представителей муниципальных организаций телерадиовещания, кандидатов</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52.</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Проведение жеребьевки в целях определения даты и времени выхода в эфир предвыборных агитационных материалов на платной основе </w:t>
            </w:r>
            <w:r w:rsidR="009C420F">
              <w:rPr>
                <w:rFonts w:ascii="Times New Roman" w:hAnsi="Times New Roman" w:cs="Times New Roman"/>
              </w:rPr>
              <w:t xml:space="preserve">  </w:t>
            </w:r>
            <w:r w:rsidRPr="00E32FC8">
              <w:rPr>
                <w:rFonts w:ascii="Times New Roman" w:hAnsi="Times New Roman" w:cs="Times New Roman"/>
              </w:rPr>
              <w:t>(пп. 2, 6 ст. 27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pStyle w:val="a3"/>
              <w:snapToGrid w:val="0"/>
              <w:spacing w:after="0"/>
              <w:ind w:left="42"/>
              <w:jc w:val="both"/>
              <w:rPr>
                <w:sz w:val="22"/>
                <w:szCs w:val="22"/>
              </w:rPr>
            </w:pPr>
            <w:r w:rsidRPr="00E32FC8">
              <w:rPr>
                <w:sz w:val="22"/>
                <w:szCs w:val="22"/>
              </w:rPr>
              <w:t>Не позднее 11 августа 2020 года (не позднее чем за 32 дня до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spacing w:val="-14"/>
              </w:rPr>
            </w:pPr>
            <w:r w:rsidRPr="00E32FC8">
              <w:rPr>
                <w:rFonts w:ascii="Times New Roman" w:hAnsi="Times New Roman" w:cs="Times New Roman"/>
                <w:spacing w:val="-14"/>
              </w:rPr>
              <w:t>Организации телерадиовещания с участием соответствующих представителей</w:t>
            </w:r>
          </w:p>
        </w:tc>
      </w:tr>
      <w:tr w:rsidR="00E32FC8" w:rsidRPr="00E32FC8" w:rsidTr="009C420F">
        <w:trPr>
          <w:trHeight w:val="1363"/>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53.</w:t>
            </w:r>
          </w:p>
        </w:tc>
        <w:tc>
          <w:tcPr>
            <w:tcW w:w="6300" w:type="dxa"/>
            <w:tcBorders>
              <w:top w:val="single" w:sz="4" w:space="0" w:color="auto"/>
              <w:left w:val="single" w:sz="4" w:space="0" w:color="auto"/>
              <w:bottom w:val="single" w:sz="4" w:space="0" w:color="auto"/>
              <w:right w:val="single" w:sz="4" w:space="0" w:color="auto"/>
            </w:tcBorders>
          </w:tcPr>
          <w:p w:rsidR="00E32FC8" w:rsidRPr="009C420F" w:rsidRDefault="00E32FC8" w:rsidP="009C420F">
            <w:pPr>
              <w:snapToGrid w:val="0"/>
              <w:jc w:val="both"/>
              <w:rPr>
                <w:rFonts w:ascii="Times New Roman" w:hAnsi="Times New Roman" w:cs="Times New Roman"/>
              </w:rPr>
            </w:pPr>
            <w:r w:rsidRPr="00E32FC8">
              <w:rPr>
                <w:rFonts w:ascii="Times New Roman" w:hAnsi="Times New Roman" w:cs="Times New Roman"/>
              </w:rPr>
              <w:t>Проведение жеребьевки в целях распределения бесплатной печатной площади (пп. 1, 2 ст. 28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3"/>
              <w:snapToGrid w:val="0"/>
              <w:spacing w:after="0"/>
              <w:ind w:left="42"/>
              <w:jc w:val="both"/>
              <w:rPr>
                <w:sz w:val="22"/>
                <w:szCs w:val="22"/>
              </w:rPr>
            </w:pPr>
            <w:r w:rsidRPr="00E32FC8">
              <w:rPr>
                <w:sz w:val="22"/>
                <w:szCs w:val="22"/>
              </w:rPr>
              <w:t>Не позднее 11 августа 2020 года (не позднее чем за 32 дня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spacing w:val="-14"/>
              </w:rPr>
            </w:pPr>
            <w:r w:rsidRPr="00E32FC8">
              <w:rPr>
                <w:rFonts w:ascii="Times New Roman" w:hAnsi="Times New Roman" w:cs="Times New Roman"/>
                <w:spacing w:val="-14"/>
              </w:rPr>
              <w:t>ИКМО с участием соответствующих представителей редакций муниципальных периодических печатных изданий, кандидатов</w:t>
            </w:r>
          </w:p>
          <w:p w:rsidR="00E32FC8" w:rsidRPr="00E32FC8" w:rsidRDefault="00E32FC8" w:rsidP="007358FF">
            <w:pPr>
              <w:snapToGrid w:val="0"/>
              <w:jc w:val="center"/>
              <w:rPr>
                <w:rFonts w:ascii="Times New Roman" w:hAnsi="Times New Roman" w:cs="Times New Roman"/>
                <w:spacing w:val="-14"/>
              </w:rPr>
            </w:pP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54.</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Проведение жеребьевки в целях распределения платной печатной площади и установления дат платных публикаций предвыборных агитационных материалов </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(пп. 1, 2 ст. 28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pStyle w:val="a3"/>
              <w:snapToGrid w:val="0"/>
              <w:spacing w:after="0"/>
              <w:ind w:left="42"/>
              <w:rPr>
                <w:sz w:val="22"/>
                <w:szCs w:val="22"/>
              </w:rPr>
            </w:pPr>
            <w:r w:rsidRPr="00E32FC8">
              <w:rPr>
                <w:sz w:val="22"/>
                <w:szCs w:val="22"/>
              </w:rPr>
              <w:t>Не позднее 11 августа 2020 года (не позднее чем за 32 дня до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Редакции периодических печатных изданий с участием соответствующих представителей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55.</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Предоставление в ИКМО данных учета объемов и стоимости представленного бесплатного и платного эфирного времени, бесплатной и платной печатной площади, объемов и стоимости услуг по размещению агитационных материалов </w:t>
            </w:r>
            <w:r w:rsidR="009C420F">
              <w:rPr>
                <w:rFonts w:ascii="Times New Roman" w:hAnsi="Times New Roman" w:cs="Times New Roman"/>
              </w:rPr>
              <w:t xml:space="preserve">                                        </w:t>
            </w:r>
            <w:r w:rsidRPr="00E32FC8">
              <w:rPr>
                <w:rFonts w:ascii="Times New Roman" w:hAnsi="Times New Roman" w:cs="Times New Roman"/>
              </w:rPr>
              <w:t xml:space="preserve">(п. 8 ст. 50 ФЗ-67, п. 11 ст. 26 ЗКО-288) </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23 сентября 2020 года (не позднее чем через 10 дней со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Организации телерадиовещания, редакции периодических печатных изданий, редакции сетевых изданий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56.</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Хранение учетных документов о предоставлении эфирного времени, печатной площади, об оказании услуг по размещению агитационных материалов в сетевых изданиях</w:t>
            </w:r>
            <w:r w:rsidR="009C420F">
              <w:rPr>
                <w:rFonts w:ascii="Times New Roman" w:hAnsi="Times New Roman" w:cs="Times New Roman"/>
              </w:rPr>
              <w:t xml:space="preserve">                                           </w:t>
            </w:r>
            <w:r w:rsidRPr="00E32FC8">
              <w:rPr>
                <w:rFonts w:ascii="Times New Roman" w:hAnsi="Times New Roman" w:cs="Times New Roman"/>
              </w:rPr>
              <w:t>(п. 9 ст. 50 ФЗ-67, п. 11 ст. 26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менее трех лет после дня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Организации телерадиовещания, редакции периодических печатных изданий, редакции сетевых изданий</w:t>
            </w:r>
          </w:p>
        </w:tc>
      </w:tr>
      <w:tr w:rsidR="00E32FC8" w:rsidRPr="00E32FC8" w:rsidTr="007358FF">
        <w:tc>
          <w:tcPr>
            <w:tcW w:w="15501" w:type="dxa"/>
            <w:gridSpan w:val="4"/>
            <w:tcBorders>
              <w:top w:val="single" w:sz="4" w:space="0" w:color="auto"/>
              <w:left w:val="single" w:sz="4" w:space="0" w:color="auto"/>
              <w:bottom w:val="single" w:sz="4" w:space="0" w:color="000000"/>
              <w:right w:val="single" w:sz="4" w:space="0" w:color="auto"/>
            </w:tcBorders>
          </w:tcPr>
          <w:p w:rsidR="00E32FC8" w:rsidRPr="00E32FC8" w:rsidRDefault="00E32FC8" w:rsidP="007358FF">
            <w:pPr>
              <w:snapToGrid w:val="0"/>
              <w:jc w:val="center"/>
              <w:outlineLvl w:val="1"/>
              <w:rPr>
                <w:rFonts w:ascii="Times New Roman" w:hAnsi="Times New Roman" w:cs="Times New Roman"/>
                <w:b/>
              </w:rPr>
            </w:pPr>
            <w:r w:rsidRPr="00E32FC8">
              <w:rPr>
                <w:rFonts w:ascii="Times New Roman" w:hAnsi="Times New Roman" w:cs="Times New Roman"/>
                <w:b/>
              </w:rPr>
              <w:t>Агитация посредством агитационных публичных мероприятий</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57.</w:t>
            </w:r>
          </w:p>
        </w:tc>
        <w:tc>
          <w:tcPr>
            <w:tcW w:w="6300" w:type="dxa"/>
            <w:tcBorders>
              <w:top w:val="single" w:sz="4" w:space="0" w:color="auto"/>
              <w:left w:val="single" w:sz="4" w:space="0" w:color="auto"/>
              <w:bottom w:val="single" w:sz="4" w:space="0" w:color="auto"/>
              <w:right w:val="single" w:sz="4" w:space="0" w:color="auto"/>
            </w:tcBorders>
          </w:tcPr>
          <w:p w:rsidR="00E32FC8" w:rsidRPr="004E529A" w:rsidRDefault="00E32FC8" w:rsidP="007358FF">
            <w:pPr>
              <w:jc w:val="both"/>
              <w:rPr>
                <w:rFonts w:ascii="Times New Roman" w:hAnsi="Times New Roman" w:cs="Times New Roman"/>
                <w:spacing w:val="-14"/>
              </w:rPr>
            </w:pPr>
            <w:r w:rsidRPr="00E32FC8">
              <w:rPr>
                <w:rFonts w:ascii="Times New Roman" w:hAnsi="Times New Roman" w:cs="Times New Roman"/>
              </w:rPr>
              <w:t xml:space="preserve">Рассмотрение заявок о выделении помещений для проведения встреч зарегистрированных кандидатов, их доверенных лиц (помещение, находящееся в государственной или муниципальной собственности, а также в собственности организации, имеющей на день официального </w:t>
            </w:r>
            <w:r w:rsidRPr="00E32FC8">
              <w:rPr>
                <w:rFonts w:ascii="Times New Roman" w:hAnsi="Times New Roman" w:cs="Times New Roman"/>
                <w:spacing w:val="-14"/>
              </w:rPr>
              <w:t xml:space="preserve">опубликования </w:t>
            </w:r>
            <w:r w:rsidRPr="00E32FC8">
              <w:rPr>
                <w:rFonts w:ascii="Times New Roman" w:hAnsi="Times New Roman" w:cs="Times New Roman"/>
                <w:spacing w:val="-14"/>
              </w:rPr>
              <w:lastRenderedPageBreak/>
              <w:t>(публикации) решения о назначении выборов в своем уставном (складочном) капитале долю (вклад) РФ</w:t>
            </w:r>
            <w:r w:rsidRPr="00E32FC8">
              <w:rPr>
                <w:rFonts w:ascii="Times New Roman" w:hAnsi="Times New Roman" w:cs="Times New Roman"/>
              </w:rPr>
              <w:t xml:space="preserve">, </w:t>
            </w:r>
            <w:r w:rsidRPr="00E32FC8">
              <w:rPr>
                <w:rFonts w:ascii="Times New Roman" w:hAnsi="Times New Roman" w:cs="Times New Roman"/>
                <w:spacing w:val="-14"/>
              </w:rPr>
              <w:t xml:space="preserve">субъектов РФ и (или) муниципальных образований, превышающую (превышающий) 30 процентов) </w:t>
            </w:r>
            <w:r w:rsidR="004E529A">
              <w:rPr>
                <w:rFonts w:ascii="Times New Roman" w:hAnsi="Times New Roman" w:cs="Times New Roman"/>
                <w:spacing w:val="-14"/>
              </w:rPr>
              <w:t xml:space="preserve">          </w:t>
            </w:r>
            <w:r w:rsidRPr="00E32FC8">
              <w:rPr>
                <w:rFonts w:ascii="Times New Roman" w:hAnsi="Times New Roman" w:cs="Times New Roman"/>
                <w:spacing w:val="-14"/>
              </w:rPr>
              <w:t xml:space="preserve">(п. 5 ст. 53 ФЗ,-67, п. 5 </w:t>
            </w:r>
            <w:r w:rsidRPr="00E32FC8">
              <w:rPr>
                <w:rFonts w:ascii="Times New Roman" w:hAnsi="Times New Roman" w:cs="Times New Roman"/>
              </w:rPr>
              <w:t>ст. 28</w:t>
            </w:r>
            <w:r w:rsidRPr="00E32FC8">
              <w:rPr>
                <w:rFonts w:ascii="Times New Roman" w:hAnsi="Times New Roman" w:cs="Times New Roman"/>
                <w:vertAlign w:val="superscript"/>
              </w:rPr>
              <w:t xml:space="preserve">1 </w:t>
            </w:r>
            <w:r w:rsidRPr="00E32FC8">
              <w:rPr>
                <w:rFonts w:ascii="Times New Roman" w:hAnsi="Times New Roman" w:cs="Times New Roman"/>
              </w:rPr>
              <w:t>ЗКО-288</w:t>
            </w:r>
            <w:r w:rsidRPr="00E32FC8">
              <w:rPr>
                <w:rFonts w:ascii="Times New Roman" w:hAnsi="Times New Roman" w:cs="Times New Roman"/>
                <w:spacing w:val="-14"/>
              </w:rPr>
              <w:t>)</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lastRenderedPageBreak/>
              <w:t>В течение трех дней со дня подачи заявок</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Собственники, владельцы указанных помещений</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58.</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Уведомление в письменной форме ИКМО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другим зарегистрированным кандидатам</w:t>
            </w:r>
            <w:r w:rsidR="004E529A">
              <w:rPr>
                <w:rFonts w:ascii="Times New Roman" w:hAnsi="Times New Roman" w:cs="Times New Roman"/>
              </w:rPr>
              <w:t xml:space="preserve">                                                                        </w:t>
            </w:r>
            <w:r w:rsidRPr="00E32FC8">
              <w:rPr>
                <w:rFonts w:ascii="Times New Roman" w:hAnsi="Times New Roman" w:cs="Times New Roman"/>
              </w:rPr>
              <w:t>(п. 4 ст. 53 ФЗ-67, п. 4 ст. 28</w:t>
            </w:r>
            <w:r w:rsidRPr="00E32FC8">
              <w:rPr>
                <w:rFonts w:ascii="Times New Roman" w:hAnsi="Times New Roman" w:cs="Times New Roman"/>
                <w:vertAlign w:val="superscript"/>
              </w:rPr>
              <w:t xml:space="preserve">1 </w:t>
            </w:r>
            <w:r w:rsidRPr="00E32FC8">
              <w:rPr>
                <w:rFonts w:ascii="Times New Roman" w:hAnsi="Times New Roman" w:cs="Times New Roman"/>
              </w:rPr>
              <w:t>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дня, следующего за днем предоставления помещения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Собственники, владельцы указанных помещений</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59.</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ConsPlusNormal"/>
              <w:ind w:firstLine="0"/>
              <w:jc w:val="both"/>
              <w:rPr>
                <w:rFonts w:ascii="Times New Roman" w:hAnsi="Times New Roman" w:cs="Times New Roman"/>
                <w:sz w:val="22"/>
                <w:szCs w:val="22"/>
              </w:rPr>
            </w:pPr>
            <w:r w:rsidRPr="00E32FC8">
              <w:rPr>
                <w:rFonts w:ascii="Times New Roman" w:hAnsi="Times New Roman" w:cs="Times New Roman"/>
                <w:sz w:val="22"/>
                <w:szCs w:val="22"/>
              </w:rPr>
              <w:t xml:space="preserve">Размещение уведомления в информационно-телекоммуникационной сети «Интернет» или иным способом доведение информации, содержащейся в уведомлении, до сведения других зарегистрированных кандидатов </w:t>
            </w:r>
          </w:p>
          <w:p w:rsidR="00E32FC8" w:rsidRPr="00E32FC8" w:rsidRDefault="00E32FC8" w:rsidP="007358FF">
            <w:pPr>
              <w:pStyle w:val="ConsPlusNormal"/>
              <w:ind w:firstLine="0"/>
              <w:jc w:val="both"/>
              <w:rPr>
                <w:rFonts w:ascii="Times New Roman" w:hAnsi="Times New Roman" w:cs="Times New Roman"/>
                <w:sz w:val="22"/>
                <w:szCs w:val="22"/>
              </w:rPr>
            </w:pPr>
            <w:r w:rsidRPr="00E32FC8">
              <w:rPr>
                <w:rFonts w:ascii="Times New Roman" w:hAnsi="Times New Roman" w:cs="Times New Roman"/>
                <w:sz w:val="22"/>
                <w:szCs w:val="22"/>
              </w:rPr>
              <w:t>(п. 4</w:t>
            </w:r>
            <w:r w:rsidRPr="00E32FC8">
              <w:rPr>
                <w:rFonts w:ascii="Times New Roman" w:hAnsi="Times New Roman" w:cs="Times New Roman"/>
                <w:sz w:val="22"/>
                <w:szCs w:val="22"/>
                <w:vertAlign w:val="superscript"/>
              </w:rPr>
              <w:t>1</w:t>
            </w:r>
            <w:r w:rsidRPr="00E32FC8">
              <w:rPr>
                <w:rFonts w:ascii="Times New Roman" w:hAnsi="Times New Roman" w:cs="Times New Roman"/>
                <w:sz w:val="22"/>
                <w:szCs w:val="22"/>
              </w:rPr>
              <w:t xml:space="preserve"> ст. 53 ФЗ-67, п. 4</w:t>
            </w:r>
            <w:r w:rsidRPr="00E32FC8">
              <w:rPr>
                <w:rFonts w:ascii="Times New Roman" w:hAnsi="Times New Roman" w:cs="Times New Roman"/>
                <w:sz w:val="22"/>
                <w:szCs w:val="22"/>
                <w:vertAlign w:val="superscript"/>
              </w:rPr>
              <w:t>1</w:t>
            </w:r>
            <w:r w:rsidRPr="00E32FC8">
              <w:rPr>
                <w:rFonts w:ascii="Times New Roman" w:hAnsi="Times New Roman" w:cs="Times New Roman"/>
                <w:sz w:val="22"/>
                <w:szCs w:val="22"/>
              </w:rPr>
              <w:t xml:space="preserve"> ст. 28</w:t>
            </w:r>
            <w:r w:rsidRPr="00E32FC8">
              <w:rPr>
                <w:rFonts w:ascii="Times New Roman" w:hAnsi="Times New Roman" w:cs="Times New Roman"/>
                <w:sz w:val="22"/>
                <w:szCs w:val="22"/>
                <w:vertAlign w:val="superscript"/>
              </w:rPr>
              <w:t>1</w:t>
            </w:r>
            <w:r w:rsidRPr="00E32FC8">
              <w:rPr>
                <w:rFonts w:ascii="Times New Roman" w:hAnsi="Times New Roman" w:cs="Times New Roman"/>
                <w:sz w:val="22"/>
                <w:szCs w:val="22"/>
              </w:rPr>
              <w:t xml:space="preserve">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В течение двух суток с момента получения уведомления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autoSpaceDE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720" w:type="dxa"/>
            <w:tcBorders>
              <w:top w:val="single" w:sz="4" w:space="0" w:color="auto"/>
              <w:left w:val="single" w:sz="4" w:space="0" w:color="000000"/>
              <w:bottom w:val="single" w:sz="4" w:space="0" w:color="000000"/>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60.</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autoSpaceDE w:val="0"/>
              <w:autoSpaceDN w:val="0"/>
              <w:adjustRightInd w:val="0"/>
              <w:jc w:val="both"/>
              <w:rPr>
                <w:rFonts w:ascii="Times New Roman" w:hAnsi="Times New Roman" w:cs="Times New Roman"/>
              </w:rPr>
            </w:pPr>
            <w:r w:rsidRPr="00E32FC8">
              <w:rPr>
                <w:rFonts w:ascii="Times New Roman" w:hAnsi="Times New Roman" w:cs="Times New Roman"/>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 </w:t>
            </w:r>
          </w:p>
          <w:p w:rsidR="00E32FC8" w:rsidRPr="00E32FC8" w:rsidRDefault="00E32FC8" w:rsidP="007358FF">
            <w:pPr>
              <w:autoSpaceDE w:val="0"/>
              <w:autoSpaceDN w:val="0"/>
              <w:adjustRightInd w:val="0"/>
              <w:jc w:val="both"/>
              <w:rPr>
                <w:rFonts w:ascii="Times New Roman" w:hAnsi="Times New Roman" w:cs="Times New Roman"/>
              </w:rPr>
            </w:pPr>
            <w:r w:rsidRPr="00E32FC8">
              <w:rPr>
                <w:rFonts w:ascii="Times New Roman" w:hAnsi="Times New Roman" w:cs="Times New Roman"/>
              </w:rPr>
              <w:t xml:space="preserve">(п. 1 ст. 7 Федерального закона № 54-ФЗ от 19.06.04 года «О собраниях, митингах, демонстрациях, шествиях и пикетированиях») </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Не ранее 15 и не позднее 10 дней до дня проведения публичного мероприятия </w:t>
            </w: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Организатор агитационного публичного мероприятия</w:t>
            </w:r>
          </w:p>
        </w:tc>
      </w:tr>
      <w:tr w:rsidR="00E32FC8" w:rsidRPr="00E32FC8" w:rsidTr="007358FF">
        <w:tc>
          <w:tcPr>
            <w:tcW w:w="720" w:type="dxa"/>
            <w:tcBorders>
              <w:top w:val="single" w:sz="4" w:space="0" w:color="000000"/>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61.</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autoSpaceDE w:val="0"/>
              <w:autoSpaceDN w:val="0"/>
              <w:adjustRightInd w:val="0"/>
              <w:jc w:val="both"/>
              <w:rPr>
                <w:rFonts w:ascii="Times New Roman" w:hAnsi="Times New Roman" w:cs="Times New Roman"/>
              </w:rPr>
            </w:pPr>
            <w:r w:rsidRPr="00E32FC8">
              <w:rPr>
                <w:rFonts w:ascii="Times New Roman" w:hAnsi="Times New Roman" w:cs="Times New Roman"/>
                <w:spacing w:val="-14"/>
              </w:rPr>
              <w:t xml:space="preserve">Подача уведомления о проведении </w:t>
            </w:r>
            <w:r w:rsidRPr="00E32FC8">
              <w:rPr>
                <w:rFonts w:ascii="Times New Roman" w:hAnsi="Times New Roman" w:cs="Times New Roman"/>
              </w:rPr>
              <w:t>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w:t>
            </w:r>
          </w:p>
          <w:p w:rsidR="00E32FC8" w:rsidRPr="00E32FC8" w:rsidRDefault="00E32FC8" w:rsidP="007358FF">
            <w:pPr>
              <w:pStyle w:val="210"/>
              <w:tabs>
                <w:tab w:val="left" w:pos="5364"/>
              </w:tabs>
              <w:suppressAutoHyphens w:val="0"/>
              <w:rPr>
                <w:spacing w:val="-14"/>
                <w:sz w:val="22"/>
                <w:szCs w:val="22"/>
                <w:lang w:eastAsia="ru-RU"/>
              </w:rPr>
            </w:pPr>
            <w:r w:rsidRPr="00E32FC8">
              <w:rPr>
                <w:spacing w:val="-14"/>
                <w:sz w:val="22"/>
                <w:szCs w:val="22"/>
              </w:rPr>
              <w:t xml:space="preserve"> (п. 1 ст. 7 Федерального закона № 54-ФЗ </w:t>
            </w:r>
            <w:r w:rsidRPr="00E32FC8">
              <w:rPr>
                <w:sz w:val="22"/>
                <w:szCs w:val="22"/>
              </w:rPr>
              <w:t xml:space="preserve">от 19.06.04 года </w:t>
            </w:r>
            <w:r w:rsidRPr="00E32FC8">
              <w:rPr>
                <w:spacing w:val="-14"/>
                <w:sz w:val="22"/>
                <w:szCs w:val="22"/>
              </w:rPr>
              <w:t>«О собраниях, митингах, демонстрациях, шествиях и пикетированиях»)</w:t>
            </w:r>
          </w:p>
        </w:tc>
        <w:tc>
          <w:tcPr>
            <w:tcW w:w="4680" w:type="dxa"/>
            <w:tcBorders>
              <w:top w:val="single" w:sz="4" w:space="0" w:color="000000"/>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Не позднее трех дней до дня его проведения </w:t>
            </w:r>
          </w:p>
        </w:tc>
        <w:tc>
          <w:tcPr>
            <w:tcW w:w="3801" w:type="dxa"/>
            <w:tcBorders>
              <w:top w:val="single" w:sz="4" w:space="0" w:color="000000"/>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Организатор пикетирования группой лиц</w:t>
            </w:r>
          </w:p>
        </w:tc>
      </w:tr>
      <w:tr w:rsidR="00E32FC8" w:rsidRPr="00E32FC8" w:rsidTr="007358FF">
        <w:tc>
          <w:tcPr>
            <w:tcW w:w="15501" w:type="dxa"/>
            <w:gridSpan w:val="4"/>
            <w:tcBorders>
              <w:top w:val="single" w:sz="4" w:space="0" w:color="auto"/>
              <w:left w:val="single" w:sz="4" w:space="0" w:color="000000"/>
              <w:bottom w:val="nil"/>
              <w:right w:val="single" w:sz="4" w:space="0" w:color="000000"/>
            </w:tcBorders>
          </w:tcPr>
          <w:p w:rsidR="00E32FC8" w:rsidRPr="00E32FC8" w:rsidRDefault="00E32FC8" w:rsidP="007358FF">
            <w:pPr>
              <w:snapToGrid w:val="0"/>
              <w:jc w:val="center"/>
              <w:outlineLvl w:val="1"/>
              <w:rPr>
                <w:rFonts w:ascii="Times New Roman" w:hAnsi="Times New Roman" w:cs="Times New Roman"/>
                <w:b/>
              </w:rPr>
            </w:pPr>
            <w:r w:rsidRPr="00E32FC8">
              <w:rPr>
                <w:rFonts w:ascii="Times New Roman" w:hAnsi="Times New Roman" w:cs="Times New Roman"/>
                <w:b/>
              </w:rPr>
              <w:t>Агитация посредством выпуска и распространения печатных, аудиовизуальных и иных агитационных материалов</w:t>
            </w:r>
          </w:p>
        </w:tc>
      </w:tr>
      <w:tr w:rsidR="00E32FC8" w:rsidRPr="00E32FC8" w:rsidTr="007358FF">
        <w:tc>
          <w:tcPr>
            <w:tcW w:w="720" w:type="dxa"/>
            <w:tcBorders>
              <w:top w:val="single" w:sz="4" w:space="0" w:color="000000"/>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62.</w:t>
            </w:r>
          </w:p>
        </w:tc>
        <w:tc>
          <w:tcPr>
            <w:tcW w:w="6300" w:type="dxa"/>
            <w:tcBorders>
              <w:top w:val="single" w:sz="4" w:space="0" w:color="000000"/>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Выделение специальных мест для размещения печатных агитационных материалов на территории каждого избирательного участка </w:t>
            </w:r>
          </w:p>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lastRenderedPageBreak/>
              <w:t>(п. 7 ст. 54 ФЗ-67, п. 7 ст. 28</w:t>
            </w:r>
            <w:r w:rsidRPr="00E32FC8">
              <w:rPr>
                <w:rFonts w:ascii="Times New Roman" w:hAnsi="Times New Roman" w:cs="Times New Roman"/>
                <w:vertAlign w:val="superscript"/>
              </w:rPr>
              <w:t>2</w:t>
            </w:r>
            <w:r w:rsidRPr="00E32FC8">
              <w:rPr>
                <w:rFonts w:ascii="Times New Roman" w:hAnsi="Times New Roman" w:cs="Times New Roman"/>
              </w:rPr>
              <w:t xml:space="preserve"> ЗКО-288)</w:t>
            </w:r>
          </w:p>
        </w:tc>
        <w:tc>
          <w:tcPr>
            <w:tcW w:w="4680" w:type="dxa"/>
            <w:tcBorders>
              <w:top w:val="single" w:sz="4" w:space="0" w:color="000000"/>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lastRenderedPageBreak/>
              <w:t>Не позднее 13 августа 2020 года (не позднее, чем за 30 дней до дня голосования)</w:t>
            </w:r>
          </w:p>
        </w:tc>
        <w:tc>
          <w:tcPr>
            <w:tcW w:w="3801" w:type="dxa"/>
            <w:tcBorders>
              <w:top w:val="single" w:sz="4" w:space="0" w:color="000000"/>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Органы местного самоуправления по предложению ИКМО</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63.</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4E529A">
            <w:pPr>
              <w:jc w:val="both"/>
              <w:rPr>
                <w:rFonts w:ascii="Times New Roman" w:hAnsi="Times New Roman" w:cs="Times New Roman"/>
              </w:rPr>
            </w:pPr>
            <w:r w:rsidRPr="00E32FC8">
              <w:rPr>
                <w:rFonts w:ascii="Times New Roman" w:hAnsi="Times New Roman" w:cs="Times New Roman"/>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ИКМО</w:t>
            </w:r>
            <w:r w:rsidR="004E529A">
              <w:rPr>
                <w:rFonts w:ascii="Times New Roman" w:hAnsi="Times New Roman" w:cs="Times New Roman"/>
              </w:rPr>
              <w:t xml:space="preserve">                         </w:t>
            </w:r>
            <w:r w:rsidRPr="00E32FC8">
              <w:rPr>
                <w:rFonts w:ascii="Times New Roman" w:hAnsi="Times New Roman" w:cs="Times New Roman"/>
              </w:rPr>
              <w:t>(п. 1</w:t>
            </w:r>
            <w:r w:rsidRPr="00E32FC8">
              <w:rPr>
                <w:rFonts w:ascii="Times New Roman" w:hAnsi="Times New Roman" w:cs="Times New Roman"/>
                <w:vertAlign w:val="superscript"/>
              </w:rPr>
              <w:t>1</w:t>
            </w:r>
            <w:r w:rsidRPr="00E32FC8">
              <w:rPr>
                <w:rFonts w:ascii="Times New Roman" w:hAnsi="Times New Roman" w:cs="Times New Roman"/>
              </w:rPr>
              <w:t xml:space="preserve"> ст. 54 ФЗ-67, п. 2 ст. 28</w:t>
            </w:r>
            <w:r w:rsidRPr="00E32FC8">
              <w:rPr>
                <w:rFonts w:ascii="Times New Roman" w:hAnsi="Times New Roman" w:cs="Times New Roman"/>
                <w:vertAlign w:val="superscript"/>
              </w:rPr>
              <w:t>2</w:t>
            </w:r>
            <w:r w:rsidRPr="00E32FC8">
              <w:rPr>
                <w:rFonts w:ascii="Times New Roman" w:hAnsi="Times New Roman" w:cs="Times New Roman"/>
              </w:rPr>
              <w:t xml:space="preserve">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3"/>
              <w:snapToGrid w:val="0"/>
              <w:spacing w:after="0"/>
              <w:ind w:left="42"/>
              <w:jc w:val="both"/>
              <w:rPr>
                <w:sz w:val="22"/>
                <w:szCs w:val="22"/>
              </w:rPr>
            </w:pPr>
            <w:r w:rsidRPr="00E32FC8">
              <w:rPr>
                <w:sz w:val="22"/>
                <w:szCs w:val="22"/>
              </w:rPr>
              <w:t>Не позднее чем через 30 дней со дня официального опубликования решения о назначении выборов</w:t>
            </w:r>
          </w:p>
          <w:p w:rsidR="00E32FC8" w:rsidRPr="00E32FC8" w:rsidRDefault="00E32FC8" w:rsidP="007358FF">
            <w:pPr>
              <w:jc w:val="both"/>
              <w:rPr>
                <w:rFonts w:ascii="Times New Roman" w:hAnsi="Times New Roman" w:cs="Times New Roman"/>
                <w:spacing w:val="-14"/>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left" w:pos="708"/>
              </w:tabs>
              <w:snapToGrid w:val="0"/>
              <w:jc w:val="center"/>
              <w:rPr>
                <w:spacing w:val="-14"/>
                <w:sz w:val="22"/>
                <w:szCs w:val="22"/>
              </w:rPr>
            </w:pPr>
            <w:r w:rsidRPr="00E32FC8">
              <w:rPr>
                <w:spacing w:val="-14"/>
                <w:sz w:val="22"/>
                <w:szCs w:val="22"/>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64.</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Представление в ИКМО (ОИК)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вместе с электронными образцами этих предвыборных агитационных материалов в машиночитаемом виде, а также копий документов об оплате агитационного материала из соответствующего фонда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3 ст. 54 ФЗ-67, п. 4 ст. 28</w:t>
            </w:r>
            <w:r w:rsidRPr="00E32FC8">
              <w:rPr>
                <w:rFonts w:ascii="Times New Roman" w:hAnsi="Times New Roman" w:cs="Times New Roman"/>
                <w:vertAlign w:val="superscript"/>
              </w:rPr>
              <w:t>2</w:t>
            </w:r>
            <w:r w:rsidRPr="00E32FC8">
              <w:rPr>
                <w:rFonts w:ascii="Times New Roman" w:hAnsi="Times New Roman" w:cs="Times New Roman"/>
              </w:rPr>
              <w:t xml:space="preserve">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3"/>
              <w:snapToGrid w:val="0"/>
              <w:spacing w:after="0"/>
              <w:ind w:left="0"/>
              <w:jc w:val="both"/>
              <w:rPr>
                <w:sz w:val="22"/>
                <w:szCs w:val="22"/>
              </w:rPr>
            </w:pPr>
            <w:r w:rsidRPr="00E32FC8">
              <w:rPr>
                <w:sz w:val="22"/>
                <w:szCs w:val="22"/>
              </w:rPr>
              <w:t>До начала их распространения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8"/>
              <w:tabs>
                <w:tab w:val="left" w:pos="708"/>
              </w:tabs>
              <w:snapToGrid w:val="0"/>
              <w:jc w:val="center"/>
              <w:rPr>
                <w:sz w:val="22"/>
                <w:szCs w:val="22"/>
              </w:rPr>
            </w:pPr>
            <w:r w:rsidRPr="00E32FC8">
              <w:rPr>
                <w:sz w:val="22"/>
                <w:szCs w:val="22"/>
              </w:rPr>
              <w:t>Кандидат</w:t>
            </w:r>
          </w:p>
        </w:tc>
      </w:tr>
      <w:tr w:rsidR="00E32FC8" w:rsidRPr="00E32FC8" w:rsidTr="007358FF">
        <w:tc>
          <w:tcPr>
            <w:tcW w:w="15501" w:type="dxa"/>
            <w:gridSpan w:val="4"/>
            <w:tcBorders>
              <w:top w:val="single" w:sz="4" w:space="0" w:color="auto"/>
              <w:left w:val="single" w:sz="4" w:space="0" w:color="auto"/>
              <w:bottom w:val="single" w:sz="4" w:space="0" w:color="auto"/>
              <w:right w:val="single" w:sz="4" w:space="0" w:color="auto"/>
            </w:tcBorders>
            <w:tcMar>
              <w:top w:w="28" w:type="dxa"/>
              <w:left w:w="108" w:type="dxa"/>
              <w:bottom w:w="0" w:type="dxa"/>
              <w:right w:w="108" w:type="dxa"/>
            </w:tcMar>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b/>
              </w:rPr>
              <w:t>ФИНАНСИРОВАНИЕ ВЫБОРОВ</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65.</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Финансирование расходов, связанных с подготовкой и проведением избирательными комиссиями выборов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1 ст. 57 ФЗ-67)</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pStyle w:val="ConsNormal"/>
              <w:snapToGrid w:val="0"/>
              <w:ind w:firstLine="0"/>
              <w:jc w:val="both"/>
            </w:pPr>
            <w:r w:rsidRPr="00E32FC8">
              <w:rPr>
                <w:spacing w:val="-14"/>
              </w:rPr>
              <w:t>Не позднее чем в десятидневный срок со дня официального опубликования решения о назначении выборов</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Органы местного самоуправления</w:t>
            </w:r>
          </w:p>
        </w:tc>
      </w:tr>
      <w:tr w:rsidR="00E32FC8" w:rsidRPr="00E32FC8" w:rsidTr="007358FF">
        <w:trPr>
          <w:trHeight w:val="123"/>
        </w:trPr>
        <w:tc>
          <w:tcPr>
            <w:tcW w:w="15501" w:type="dxa"/>
            <w:gridSpan w:val="4"/>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outlineLvl w:val="1"/>
              <w:rPr>
                <w:rFonts w:ascii="Times New Roman" w:hAnsi="Times New Roman" w:cs="Times New Roman"/>
              </w:rPr>
            </w:pPr>
            <w:r w:rsidRPr="00E32FC8">
              <w:rPr>
                <w:rFonts w:ascii="Times New Roman" w:hAnsi="Times New Roman" w:cs="Times New Roman"/>
                <w:b/>
              </w:rPr>
              <w:t>Распределение средств на проведение выборов</w:t>
            </w:r>
            <w:r w:rsidRPr="00E32FC8">
              <w:rPr>
                <w:rFonts w:ascii="Times New Roman" w:hAnsi="Times New Roman" w:cs="Times New Roman"/>
              </w:rPr>
              <w:t xml:space="preserve"> </w:t>
            </w:r>
            <w:r w:rsidRPr="00E32FC8">
              <w:rPr>
                <w:rStyle w:val="aa"/>
                <w:rFonts w:ascii="Times New Roman" w:hAnsi="Times New Roman" w:cs="Times New Roman"/>
              </w:rPr>
              <w:footnoteReference w:id="2"/>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66.</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Окружным избирательным комиссиям</w:t>
            </w:r>
          </w:p>
          <w:p w:rsidR="00E32FC8" w:rsidRPr="00E32FC8" w:rsidRDefault="00E32FC8" w:rsidP="004E529A">
            <w:pPr>
              <w:snapToGrid w:val="0"/>
              <w:jc w:val="both"/>
              <w:rPr>
                <w:rFonts w:ascii="Times New Roman" w:hAnsi="Times New Roman" w:cs="Times New Roman"/>
              </w:rPr>
            </w:pPr>
            <w:r w:rsidRPr="00E32FC8">
              <w:rPr>
                <w:rFonts w:ascii="Times New Roman" w:hAnsi="Times New Roman" w:cs="Times New Roman"/>
              </w:rPr>
              <w:t xml:space="preserve"> </w:t>
            </w:r>
          </w:p>
        </w:tc>
        <w:tc>
          <w:tcPr>
            <w:tcW w:w="4680" w:type="dxa"/>
            <w:tcBorders>
              <w:top w:val="single" w:sz="4" w:space="0" w:color="auto"/>
              <w:left w:val="single" w:sz="4" w:space="0" w:color="auto"/>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15-дневный срок со дня официального опубликования решения о назначении выборов</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67.</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Участковым избирательным комиссиям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18 августа 2020 года (не позднее чем за 25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outlineLvl w:val="1"/>
              <w:rPr>
                <w:rFonts w:ascii="Times New Roman" w:hAnsi="Times New Roman" w:cs="Times New Roman"/>
              </w:rPr>
            </w:pPr>
            <w:r w:rsidRPr="00E32FC8">
              <w:rPr>
                <w:rFonts w:ascii="Times New Roman" w:hAnsi="Times New Roman" w:cs="Times New Roman"/>
                <w:b/>
              </w:rPr>
              <w:t>Отчетность избирательных комиссий</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68.</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pStyle w:val="ConsNormal"/>
              <w:ind w:firstLine="0"/>
              <w:jc w:val="both"/>
            </w:pPr>
            <w:r w:rsidRPr="00E32FC8">
              <w:t xml:space="preserve">Представление отчета в ОИК (выборы депутатов представительных органов) или в ИКМО о расходовании средств местного бюджета, выделенных на подготовку и </w:t>
            </w:r>
            <w:r w:rsidRPr="00E32FC8">
              <w:lastRenderedPageBreak/>
              <w:t xml:space="preserve">проведение выборов </w:t>
            </w:r>
          </w:p>
          <w:p w:rsidR="00E32FC8" w:rsidRPr="00E32FC8" w:rsidRDefault="00E32FC8" w:rsidP="007358FF">
            <w:pPr>
              <w:pStyle w:val="ConsNormal"/>
              <w:ind w:firstLine="0"/>
              <w:jc w:val="both"/>
            </w:pPr>
            <w:r w:rsidRPr="00E32FC8">
              <w:t>(п. 4 ст. 29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lastRenderedPageBreak/>
              <w:t xml:space="preserve">Не позднее, чем через 7 дней со дня официального опубликования результатов </w:t>
            </w:r>
            <w:r w:rsidRPr="00E32FC8">
              <w:rPr>
                <w:rFonts w:ascii="Times New Roman" w:hAnsi="Times New Roman" w:cs="Times New Roman"/>
              </w:rPr>
              <w:lastRenderedPageBreak/>
              <w:t>выборов; официальное опубликование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чем через один месяц со дня голосования</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pStyle w:val="4"/>
              <w:rPr>
                <w:sz w:val="22"/>
              </w:rPr>
            </w:pPr>
            <w:r w:rsidRPr="00E32FC8">
              <w:rPr>
                <w:sz w:val="22"/>
              </w:rPr>
              <w:lastRenderedPageBreak/>
              <w:t>УИК</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4E529A" w:rsidP="007358FF">
            <w:pPr>
              <w:tabs>
                <w:tab w:val="left" w:pos="57"/>
              </w:tabs>
              <w:suppressAutoHyphens/>
              <w:snapToGrid w:val="0"/>
              <w:jc w:val="both"/>
              <w:rPr>
                <w:rFonts w:ascii="Times New Roman" w:hAnsi="Times New Roman" w:cs="Times New Roman"/>
              </w:rPr>
            </w:pPr>
            <w:r>
              <w:rPr>
                <w:rFonts w:ascii="Times New Roman" w:hAnsi="Times New Roman" w:cs="Times New Roman"/>
              </w:rPr>
              <w:lastRenderedPageBreak/>
              <w:t>69</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Представление отчета в представительный орган муниципального образования о расходовании средств местного бюджета, выделенных на подготовку и проведение выборов (п. 4 ст. 29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через 21 день со дня официального опубликования результатов выборов</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4"/>
              <w:rPr>
                <w:sz w:val="22"/>
              </w:rPr>
            </w:pPr>
            <w:r w:rsidRPr="00E32FC8">
              <w:rPr>
                <w:sz w:val="22"/>
              </w:rPr>
              <w:t>ИКМО</w:t>
            </w:r>
          </w:p>
          <w:p w:rsidR="00E32FC8" w:rsidRPr="00E32FC8" w:rsidRDefault="00E32FC8" w:rsidP="007358FF">
            <w:pPr>
              <w:snapToGrid w:val="0"/>
              <w:jc w:val="both"/>
              <w:rPr>
                <w:rFonts w:ascii="Times New Roman" w:hAnsi="Times New Roman" w:cs="Times New Roman"/>
              </w:rPr>
            </w:pPr>
          </w:p>
          <w:p w:rsidR="00E32FC8" w:rsidRPr="00E32FC8" w:rsidRDefault="00E32FC8" w:rsidP="007358FF">
            <w:pPr>
              <w:snapToGrid w:val="0"/>
              <w:jc w:val="both"/>
              <w:rPr>
                <w:rFonts w:ascii="Times New Roman" w:hAnsi="Times New Roman" w:cs="Times New Roman"/>
              </w:rPr>
            </w:pPr>
          </w:p>
          <w:p w:rsidR="00E32FC8" w:rsidRPr="00E32FC8" w:rsidRDefault="00E32FC8" w:rsidP="007358FF">
            <w:pPr>
              <w:snapToGrid w:val="0"/>
              <w:jc w:val="both"/>
              <w:rPr>
                <w:rFonts w:ascii="Times New Roman" w:hAnsi="Times New Roman" w:cs="Times New Roman"/>
              </w:rPr>
            </w:pP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outlineLvl w:val="1"/>
              <w:rPr>
                <w:rFonts w:ascii="Times New Roman" w:hAnsi="Times New Roman" w:cs="Times New Roman"/>
              </w:rPr>
            </w:pPr>
            <w:r w:rsidRPr="00E32FC8">
              <w:rPr>
                <w:rFonts w:ascii="Times New Roman" w:hAnsi="Times New Roman" w:cs="Times New Roman"/>
                <w:b/>
              </w:rPr>
              <w:t xml:space="preserve">Избирательный фонд </w:t>
            </w:r>
            <w:r w:rsidRPr="00E32FC8">
              <w:rPr>
                <w:rStyle w:val="11"/>
                <w:rFonts w:ascii="Times New Roman" w:hAnsi="Times New Roman" w:cs="Times New Roman"/>
                <w:b/>
              </w:rPr>
              <w:footnoteReference w:id="3"/>
            </w:r>
            <w:r w:rsidRPr="00E32FC8">
              <w:rPr>
                <w:rStyle w:val="11"/>
                <w:rFonts w:ascii="Times New Roman" w:hAnsi="Times New Roman" w:cs="Times New Roman"/>
                <w:b/>
              </w:rPr>
              <w:footnoteReference w:customMarkFollows="1" w:id="4"/>
              <w:sym w:font="Times New Roman" w:char="002A"/>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4E529A">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7</w:t>
            </w:r>
            <w:r w:rsidR="004E529A">
              <w:rPr>
                <w:rFonts w:ascii="Times New Roman" w:hAnsi="Times New Roman" w:cs="Times New Roman"/>
              </w:rPr>
              <w:t>0</w:t>
            </w:r>
            <w:r w:rsidRPr="00E32FC8">
              <w:rPr>
                <w:rFonts w:ascii="Times New Roman" w:hAnsi="Times New Roman" w:cs="Times New Roman"/>
              </w:rPr>
              <w:t>.</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Открытие кандидатом специального избирательного счета для формирования избирательного фонда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1 ст. 58 ФЗ-67, п. 1 ст. 30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В период после письменного уведомления кандидатом комиссии о его выдвижении до представления документов для регистрации </w:t>
            </w:r>
          </w:p>
          <w:p w:rsidR="00E32FC8" w:rsidRPr="00E32FC8" w:rsidRDefault="00E32FC8" w:rsidP="007358FF">
            <w:pPr>
              <w:snapToGrid w:val="0"/>
              <w:jc w:val="both"/>
              <w:rPr>
                <w:rFonts w:ascii="Times New Roman" w:hAnsi="Times New Roman" w:cs="Times New Roman"/>
              </w:rPr>
            </w:pP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pStyle w:val="4"/>
              <w:rPr>
                <w:sz w:val="22"/>
              </w:rPr>
            </w:pPr>
            <w:r w:rsidRPr="00E32FC8">
              <w:rPr>
                <w:sz w:val="22"/>
              </w:rPr>
              <w:t>Кандидат</w:t>
            </w:r>
          </w:p>
        </w:tc>
      </w:tr>
      <w:tr w:rsidR="00E32FC8" w:rsidRPr="00E32FC8" w:rsidTr="007358FF">
        <w:tc>
          <w:tcPr>
            <w:tcW w:w="720" w:type="dxa"/>
            <w:tcBorders>
              <w:top w:val="single" w:sz="4" w:space="0" w:color="auto"/>
              <w:left w:val="single" w:sz="4" w:space="0" w:color="000000"/>
              <w:bottom w:val="single" w:sz="4" w:space="0" w:color="auto"/>
              <w:right w:val="nil"/>
            </w:tcBorders>
          </w:tcPr>
          <w:p w:rsidR="00E32FC8" w:rsidRPr="00E32FC8" w:rsidRDefault="00E32FC8" w:rsidP="00BC4A47">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7</w:t>
            </w:r>
            <w:r w:rsidR="00BC4A47">
              <w:rPr>
                <w:rFonts w:ascii="Times New Roman" w:hAnsi="Times New Roman" w:cs="Times New Roman"/>
              </w:rPr>
              <w:t>1</w:t>
            </w:r>
            <w:r w:rsidRPr="00E32FC8">
              <w:rPr>
                <w:rFonts w:ascii="Times New Roman" w:hAnsi="Times New Roman" w:cs="Times New Roman"/>
              </w:rPr>
              <w:t>.</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Уведомление ИКМО (ОИК) (п. 1 и п. 6 ст. 30 ЗКО-288)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об отказе финансирования кандидатом своей избирательной кампании (если число избирателей в избирательном округе не превышает пять тысяч и финансирование кандидатом своей избирательной кампании не производится);</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о том, что расходы на финансирование избирательной  кампании не будет превышать 15000 рублей, избирательный фонд будет создаваться за счет собственных средств без открытия специального избирательного счета (на выборах органов местного самоуправления сельских поселений)</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При уведомлении о выдвижении </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Кандидат</w:t>
            </w:r>
          </w:p>
        </w:tc>
      </w:tr>
      <w:tr w:rsidR="00E32FC8" w:rsidRPr="00E32FC8" w:rsidTr="007358FF">
        <w:trPr>
          <w:trHeight w:val="131"/>
        </w:trPr>
        <w:tc>
          <w:tcPr>
            <w:tcW w:w="720" w:type="dxa"/>
            <w:tcBorders>
              <w:top w:val="single" w:sz="4" w:space="0" w:color="auto"/>
              <w:left w:val="single" w:sz="4" w:space="0" w:color="000000"/>
              <w:bottom w:val="single" w:sz="4" w:space="0" w:color="000000"/>
              <w:right w:val="nil"/>
            </w:tcBorders>
          </w:tcPr>
          <w:p w:rsidR="00E32FC8" w:rsidRPr="00E32FC8" w:rsidRDefault="00E32FC8" w:rsidP="00BC4A47">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7</w:t>
            </w:r>
            <w:r w:rsidR="00BC4A47">
              <w:rPr>
                <w:rFonts w:ascii="Times New Roman" w:hAnsi="Times New Roman" w:cs="Times New Roman"/>
              </w:rPr>
              <w:t>2</w:t>
            </w:r>
            <w:r w:rsidRPr="00E32FC8">
              <w:rPr>
                <w:rFonts w:ascii="Times New Roman" w:hAnsi="Times New Roman" w:cs="Times New Roman"/>
              </w:rPr>
              <w:t>.</w:t>
            </w:r>
          </w:p>
        </w:tc>
        <w:tc>
          <w:tcPr>
            <w:tcW w:w="6300" w:type="dxa"/>
            <w:tcBorders>
              <w:top w:val="single" w:sz="4" w:space="0" w:color="auto"/>
              <w:left w:val="single" w:sz="4" w:space="0" w:color="000000"/>
              <w:bottom w:val="single" w:sz="4" w:space="0" w:color="000000"/>
              <w:right w:val="nil"/>
            </w:tcBorders>
          </w:tcPr>
          <w:p w:rsidR="00E32FC8" w:rsidRPr="00E32FC8" w:rsidRDefault="00E32FC8" w:rsidP="007358FF">
            <w:pPr>
              <w:jc w:val="both"/>
              <w:rPr>
                <w:rFonts w:ascii="Times New Roman" w:hAnsi="Times New Roman" w:cs="Times New Roman"/>
                <w:spacing w:val="-14"/>
              </w:rPr>
            </w:pPr>
            <w:r w:rsidRPr="00E32FC8">
              <w:rPr>
                <w:rFonts w:ascii="Times New Roman" w:hAnsi="Times New Roman" w:cs="Times New Roman"/>
                <w:spacing w:val="-14"/>
              </w:rPr>
              <w:t xml:space="preserve">Представление заверенных копий первичных финансовых документов, подтверждающих поступление и расходование средств избирательных фондов, по представлению соответствующей комиссии, по соответствующему избирательному фонду </w:t>
            </w:r>
            <w:r w:rsidRPr="00E32FC8">
              <w:rPr>
                <w:rFonts w:ascii="Times New Roman" w:hAnsi="Times New Roman" w:cs="Times New Roman"/>
              </w:rPr>
              <w:t>–</w:t>
            </w:r>
            <w:r w:rsidRPr="00E32FC8">
              <w:rPr>
                <w:rFonts w:ascii="Times New Roman" w:hAnsi="Times New Roman" w:cs="Times New Roman"/>
                <w:spacing w:val="-14"/>
              </w:rPr>
              <w:t xml:space="preserve"> также по требованию кандидата </w:t>
            </w:r>
            <w:r w:rsidR="00BC4A47">
              <w:rPr>
                <w:rFonts w:ascii="Times New Roman" w:hAnsi="Times New Roman" w:cs="Times New Roman"/>
                <w:spacing w:val="-14"/>
              </w:rPr>
              <w:t xml:space="preserve"> </w:t>
            </w:r>
            <w:r w:rsidRPr="00E32FC8">
              <w:rPr>
                <w:rFonts w:ascii="Times New Roman" w:hAnsi="Times New Roman" w:cs="Times New Roman"/>
                <w:spacing w:val="-14"/>
              </w:rPr>
              <w:t>(п. 7 ст. 59 ФЗ-67)</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трехдневный срок, а за три дня до дня голосования – немедленно, т.е. в день требования)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ПАО «Сбербанк России»</w:t>
            </w:r>
          </w:p>
        </w:tc>
      </w:tr>
      <w:tr w:rsidR="00E32FC8" w:rsidRPr="00E32FC8" w:rsidTr="007358FF">
        <w:trPr>
          <w:trHeight w:val="131"/>
        </w:trPr>
        <w:tc>
          <w:tcPr>
            <w:tcW w:w="720" w:type="dxa"/>
            <w:tcBorders>
              <w:top w:val="single" w:sz="4" w:space="0" w:color="auto"/>
              <w:left w:val="single" w:sz="4" w:space="0" w:color="000000"/>
              <w:bottom w:val="single" w:sz="4" w:space="0" w:color="000000"/>
              <w:right w:val="nil"/>
            </w:tcBorders>
          </w:tcPr>
          <w:p w:rsidR="00E32FC8" w:rsidRPr="00E32FC8" w:rsidRDefault="00E32FC8" w:rsidP="007358FF">
            <w:pPr>
              <w:tabs>
                <w:tab w:val="left" w:pos="57"/>
              </w:tabs>
              <w:suppressAutoHyphens/>
              <w:snapToGrid w:val="0"/>
              <w:jc w:val="both"/>
              <w:rPr>
                <w:rFonts w:ascii="Times New Roman" w:hAnsi="Times New Roman" w:cs="Times New Roman"/>
              </w:rPr>
            </w:pPr>
            <w:r w:rsidRPr="00E32FC8">
              <w:rPr>
                <w:rFonts w:ascii="Times New Roman" w:hAnsi="Times New Roman" w:cs="Times New Roman"/>
              </w:rPr>
              <w:t>7</w:t>
            </w:r>
            <w:r w:rsidR="00BC4A47">
              <w:rPr>
                <w:rFonts w:ascii="Times New Roman" w:hAnsi="Times New Roman" w:cs="Times New Roman"/>
              </w:rPr>
              <w:t>3</w:t>
            </w:r>
            <w:r w:rsidRPr="00E32FC8">
              <w:rPr>
                <w:rFonts w:ascii="Times New Roman" w:hAnsi="Times New Roman" w:cs="Times New Roman"/>
              </w:rPr>
              <w:t>.</w:t>
            </w:r>
          </w:p>
          <w:p w:rsidR="00E32FC8" w:rsidRPr="00E32FC8" w:rsidRDefault="00E32FC8" w:rsidP="007358FF">
            <w:pPr>
              <w:rPr>
                <w:rFonts w:ascii="Times New Roman" w:hAnsi="Times New Roman" w:cs="Times New Roman"/>
              </w:rPr>
            </w:pPr>
          </w:p>
        </w:tc>
        <w:tc>
          <w:tcPr>
            <w:tcW w:w="6300" w:type="dxa"/>
            <w:tcBorders>
              <w:top w:val="single" w:sz="4" w:space="0" w:color="auto"/>
              <w:left w:val="single" w:sz="4" w:space="0" w:color="000000"/>
              <w:bottom w:val="single" w:sz="4" w:space="0" w:color="000000"/>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 xml:space="preserve">Опубликование сведений об общей сумме средств, поступивших в избирательный фонд, и об общей сумме средств, израсходованных из него (п. 6 ст. 31 ЗКО-288) </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pStyle w:val="ConsPlusNormal"/>
              <w:snapToGrid w:val="0"/>
              <w:ind w:firstLine="0"/>
              <w:jc w:val="both"/>
              <w:rPr>
                <w:rFonts w:ascii="Times New Roman" w:hAnsi="Times New Roman" w:cs="Times New Roman"/>
                <w:sz w:val="22"/>
                <w:szCs w:val="22"/>
              </w:rPr>
            </w:pPr>
            <w:r w:rsidRPr="00E32FC8">
              <w:rPr>
                <w:rFonts w:ascii="Times New Roman" w:hAnsi="Times New Roman" w:cs="Times New Roman"/>
                <w:sz w:val="22"/>
                <w:szCs w:val="22"/>
              </w:rPr>
              <w:t>В течение трех дней со дня получения от ИКМО</w:t>
            </w: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Редакции муниципальных периодических печатных изданий</w:t>
            </w:r>
          </w:p>
        </w:tc>
      </w:tr>
      <w:tr w:rsidR="00E32FC8" w:rsidRPr="00E32FC8" w:rsidTr="007358FF">
        <w:tc>
          <w:tcPr>
            <w:tcW w:w="720" w:type="dxa"/>
            <w:tcBorders>
              <w:top w:val="nil"/>
              <w:left w:val="single" w:sz="4" w:space="0" w:color="000000"/>
              <w:bottom w:val="single" w:sz="4" w:space="0" w:color="auto"/>
              <w:right w:val="nil"/>
            </w:tcBorders>
          </w:tcPr>
          <w:p w:rsidR="00E32FC8" w:rsidRPr="00E32FC8" w:rsidRDefault="00BC4A47" w:rsidP="007358FF">
            <w:pPr>
              <w:tabs>
                <w:tab w:val="left" w:pos="57"/>
              </w:tabs>
              <w:suppressAutoHyphens/>
              <w:snapToGrid w:val="0"/>
              <w:jc w:val="both"/>
              <w:rPr>
                <w:rFonts w:ascii="Times New Roman" w:hAnsi="Times New Roman" w:cs="Times New Roman"/>
              </w:rPr>
            </w:pPr>
            <w:r>
              <w:rPr>
                <w:rFonts w:ascii="Times New Roman" w:hAnsi="Times New Roman" w:cs="Times New Roman"/>
              </w:rPr>
              <w:t>74</w:t>
            </w:r>
            <w:r w:rsidR="00E32FC8" w:rsidRPr="00E32FC8">
              <w:rPr>
                <w:rFonts w:ascii="Times New Roman" w:hAnsi="Times New Roman" w:cs="Times New Roman"/>
              </w:rPr>
              <w:t>.</w:t>
            </w:r>
          </w:p>
        </w:tc>
        <w:tc>
          <w:tcPr>
            <w:tcW w:w="630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Представление в ИКМО итогового финансового отчета</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9 ст. 59 ФЗ-67, п. 7 ст. 31 ЗКО-288)</w:t>
            </w:r>
          </w:p>
        </w:tc>
        <w:tc>
          <w:tcPr>
            <w:tcW w:w="4680" w:type="dxa"/>
            <w:tcBorders>
              <w:top w:val="nil"/>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через 30 дней со дня официального опубликования результатов выборов</w:t>
            </w:r>
          </w:p>
        </w:tc>
        <w:tc>
          <w:tcPr>
            <w:tcW w:w="3801" w:type="dxa"/>
            <w:tcBorders>
              <w:top w:val="nil"/>
              <w:left w:val="single" w:sz="4" w:space="0" w:color="000000"/>
              <w:bottom w:val="single" w:sz="4" w:space="0" w:color="auto"/>
              <w:right w:val="single" w:sz="4" w:space="0" w:color="000000"/>
            </w:tcBorders>
          </w:tcPr>
          <w:p w:rsidR="00E32FC8" w:rsidRPr="00E32FC8" w:rsidRDefault="00E32FC8" w:rsidP="007358FF">
            <w:pPr>
              <w:pStyle w:val="4"/>
              <w:rPr>
                <w:sz w:val="22"/>
              </w:rPr>
            </w:pPr>
            <w:r w:rsidRPr="00E32FC8">
              <w:rPr>
                <w:sz w:val="22"/>
              </w:rPr>
              <w:t>Кандидат</w:t>
            </w:r>
          </w:p>
        </w:tc>
      </w:tr>
      <w:tr w:rsidR="00E32FC8" w:rsidRPr="00E32FC8" w:rsidTr="007358FF">
        <w:trPr>
          <w:trHeight w:val="726"/>
        </w:trPr>
        <w:tc>
          <w:tcPr>
            <w:tcW w:w="720" w:type="dxa"/>
            <w:tcBorders>
              <w:top w:val="single" w:sz="4" w:space="0" w:color="auto"/>
              <w:left w:val="single" w:sz="4" w:space="0" w:color="000000"/>
              <w:bottom w:val="single" w:sz="4" w:space="0" w:color="auto"/>
              <w:right w:val="nil"/>
            </w:tcBorders>
          </w:tcPr>
          <w:p w:rsidR="00E32FC8" w:rsidRPr="00E32FC8" w:rsidRDefault="000D105F" w:rsidP="007358FF">
            <w:pPr>
              <w:tabs>
                <w:tab w:val="left" w:pos="57"/>
              </w:tabs>
              <w:suppressAutoHyphens/>
              <w:snapToGrid w:val="0"/>
              <w:jc w:val="both"/>
              <w:rPr>
                <w:rFonts w:ascii="Times New Roman" w:hAnsi="Times New Roman" w:cs="Times New Roman"/>
              </w:rPr>
            </w:pPr>
            <w:r>
              <w:rPr>
                <w:rFonts w:ascii="Times New Roman" w:hAnsi="Times New Roman" w:cs="Times New Roman"/>
              </w:rPr>
              <w:t>75</w:t>
            </w:r>
            <w:r w:rsidR="00E32FC8" w:rsidRPr="00E32FC8">
              <w:rPr>
                <w:rFonts w:ascii="Times New Roman" w:hAnsi="Times New Roman" w:cs="Times New Roman"/>
              </w:rPr>
              <w:t>.</w:t>
            </w:r>
          </w:p>
        </w:tc>
        <w:tc>
          <w:tcPr>
            <w:tcW w:w="6300" w:type="dxa"/>
            <w:tcBorders>
              <w:top w:val="single" w:sz="4" w:space="0" w:color="auto"/>
              <w:left w:val="single" w:sz="4" w:space="0" w:color="000000"/>
              <w:bottom w:val="single" w:sz="4" w:space="0" w:color="auto"/>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Передача копий финансовых отчетов в СМИ для опубликования  (п. 9</w:t>
            </w:r>
            <w:r w:rsidRPr="00E32FC8">
              <w:rPr>
                <w:rFonts w:ascii="Times New Roman" w:hAnsi="Times New Roman" w:cs="Times New Roman"/>
                <w:vertAlign w:val="superscript"/>
              </w:rPr>
              <w:t>1</w:t>
            </w:r>
            <w:r w:rsidRPr="00E32FC8">
              <w:rPr>
                <w:rFonts w:ascii="Times New Roman" w:hAnsi="Times New Roman" w:cs="Times New Roman"/>
              </w:rPr>
              <w:t xml:space="preserve"> ст. 59 ФЗ-67, п. 7 ст. 31 ЗКО-288)</w:t>
            </w:r>
          </w:p>
        </w:tc>
        <w:tc>
          <w:tcPr>
            <w:tcW w:w="4680" w:type="dxa"/>
            <w:tcBorders>
              <w:top w:val="single" w:sz="4" w:space="0" w:color="auto"/>
              <w:left w:val="single" w:sz="4" w:space="0" w:color="000000"/>
              <w:bottom w:val="single" w:sz="4" w:space="0" w:color="auto"/>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чем через пять дней со дня их получения комиссией</w:t>
            </w:r>
          </w:p>
        </w:tc>
        <w:tc>
          <w:tcPr>
            <w:tcW w:w="3801" w:type="dxa"/>
            <w:tcBorders>
              <w:top w:val="single" w:sz="4" w:space="0" w:color="auto"/>
              <w:left w:val="single" w:sz="4" w:space="0" w:color="000000"/>
              <w:bottom w:val="single" w:sz="4" w:space="0" w:color="auto"/>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720" w:type="dxa"/>
            <w:tcBorders>
              <w:top w:val="single" w:sz="4" w:space="0" w:color="auto"/>
              <w:left w:val="single" w:sz="4" w:space="0" w:color="000000"/>
              <w:bottom w:val="single" w:sz="4" w:space="0" w:color="000000"/>
              <w:right w:val="nil"/>
            </w:tcBorders>
          </w:tcPr>
          <w:p w:rsidR="00E32FC8" w:rsidRPr="00E32FC8" w:rsidRDefault="000D105F" w:rsidP="007358FF">
            <w:pPr>
              <w:tabs>
                <w:tab w:val="left" w:pos="57"/>
              </w:tabs>
              <w:suppressAutoHyphens/>
              <w:snapToGrid w:val="0"/>
              <w:jc w:val="both"/>
              <w:rPr>
                <w:rFonts w:ascii="Times New Roman" w:hAnsi="Times New Roman" w:cs="Times New Roman"/>
              </w:rPr>
            </w:pPr>
            <w:r>
              <w:rPr>
                <w:rFonts w:ascii="Times New Roman" w:hAnsi="Times New Roman" w:cs="Times New Roman"/>
              </w:rPr>
              <w:t>76</w:t>
            </w:r>
            <w:r w:rsidR="00E32FC8" w:rsidRPr="00E32FC8">
              <w:rPr>
                <w:rFonts w:ascii="Times New Roman" w:hAnsi="Times New Roman" w:cs="Times New Roman"/>
              </w:rPr>
              <w:t>.</w:t>
            </w:r>
          </w:p>
        </w:tc>
        <w:tc>
          <w:tcPr>
            <w:tcW w:w="6300" w:type="dxa"/>
            <w:tcBorders>
              <w:top w:val="single" w:sz="4" w:space="0" w:color="auto"/>
              <w:left w:val="single" w:sz="4" w:space="0" w:color="000000"/>
              <w:bottom w:val="single" w:sz="4" w:space="0" w:color="000000"/>
              <w:right w:val="nil"/>
            </w:tcBorders>
          </w:tcPr>
          <w:p w:rsidR="00E32FC8" w:rsidRPr="00E32FC8" w:rsidRDefault="00E32FC8" w:rsidP="007358FF">
            <w:pPr>
              <w:autoSpaceDE w:val="0"/>
              <w:jc w:val="both"/>
              <w:rPr>
                <w:rFonts w:ascii="Times New Roman" w:hAnsi="Times New Roman" w:cs="Times New Roman"/>
              </w:rPr>
            </w:pPr>
            <w:r w:rsidRPr="00E32FC8">
              <w:rPr>
                <w:rFonts w:ascii="Times New Roman" w:hAnsi="Times New Roman" w:cs="Times New Roman"/>
              </w:rPr>
              <w:t>Перечисление оставшихся на специальном избирательном счете неизрасходованных денежных средств в доход местного бюджета  (п. 11 ст. 59 ФЗ-67)</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После 11 ноября 2020 года (по истечении 60 дней со дня голосования)</w:t>
            </w: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 xml:space="preserve">ПАО «Сбербанк России» </w:t>
            </w:r>
          </w:p>
        </w:tc>
      </w:tr>
      <w:tr w:rsidR="00E32FC8" w:rsidRPr="00E32FC8" w:rsidTr="007358FF">
        <w:trPr>
          <w:trHeight w:val="242"/>
        </w:trPr>
        <w:tc>
          <w:tcPr>
            <w:tcW w:w="15501" w:type="dxa"/>
            <w:gridSpan w:val="4"/>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5"/>
              <w:rPr>
                <w:bCs/>
              </w:rPr>
            </w:pPr>
            <w:r w:rsidRPr="00E32FC8">
              <w:rPr>
                <w:bCs/>
              </w:rPr>
              <w:t>ГОЛОСОВАНИЕ И ОПРЕДЕЛЕНИЕ РЕЗУЛЬТАТОВ ВЫБОРОВ</w:t>
            </w:r>
          </w:p>
        </w:tc>
      </w:tr>
      <w:tr w:rsidR="00E32FC8" w:rsidRPr="00E32FC8" w:rsidTr="007358FF">
        <w:tc>
          <w:tcPr>
            <w:tcW w:w="15501" w:type="dxa"/>
            <w:gridSpan w:val="4"/>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1"/>
              <w:snapToGrid w:val="0"/>
              <w:spacing w:line="240" w:lineRule="auto"/>
              <w:rPr>
                <w:b/>
                <w:spacing w:val="0"/>
                <w:sz w:val="22"/>
                <w:szCs w:val="22"/>
              </w:rPr>
            </w:pPr>
            <w:r w:rsidRPr="00E32FC8">
              <w:rPr>
                <w:b/>
                <w:spacing w:val="0"/>
                <w:sz w:val="22"/>
                <w:szCs w:val="22"/>
              </w:rPr>
              <w:t>Избирательный бюллетень</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0D105F" w:rsidP="007358FF">
            <w:pPr>
              <w:tabs>
                <w:tab w:val="left" w:pos="57"/>
              </w:tabs>
              <w:suppressAutoHyphens/>
              <w:snapToGrid w:val="0"/>
              <w:jc w:val="both"/>
              <w:rPr>
                <w:rFonts w:ascii="Times New Roman" w:hAnsi="Times New Roman" w:cs="Times New Roman"/>
              </w:rPr>
            </w:pPr>
            <w:r>
              <w:rPr>
                <w:rFonts w:ascii="Times New Roman" w:hAnsi="Times New Roman" w:cs="Times New Roman"/>
              </w:rPr>
              <w:t>77</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 xml:space="preserve">Утверждение формы и текста бюллетеня (за исключением текста бюллетеня для голосования на выборах депутатов представительных органов МО), числа бюллетеней и порядка осуществления контроля за изготовлением бюллетеней  </w:t>
            </w:r>
          </w:p>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(п. 4 ст. 63 ФЗ-67, п. 4 ст. 33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23 августа 2020 года (не позднее, чем за 20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 xml:space="preserve">ИКМО </w:t>
            </w:r>
          </w:p>
        </w:tc>
      </w:tr>
      <w:tr w:rsidR="00E32FC8" w:rsidRPr="00E32FC8" w:rsidTr="007358FF">
        <w:tc>
          <w:tcPr>
            <w:tcW w:w="15501" w:type="dxa"/>
            <w:gridSpan w:val="4"/>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a7"/>
              <w:suppressLineNumbers w:val="0"/>
              <w:snapToGrid w:val="0"/>
              <w:rPr>
                <w:sz w:val="22"/>
                <w:szCs w:val="22"/>
              </w:rPr>
            </w:pPr>
            <w:r w:rsidRPr="00E32FC8">
              <w:rPr>
                <w:sz w:val="22"/>
                <w:szCs w:val="22"/>
              </w:rPr>
              <w:t>Передача избирательных бюллетеней</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0D052F" w:rsidP="007358FF">
            <w:pPr>
              <w:tabs>
                <w:tab w:val="left" w:pos="57"/>
              </w:tabs>
              <w:suppressAutoHyphens/>
              <w:snapToGrid w:val="0"/>
              <w:jc w:val="both"/>
              <w:rPr>
                <w:rFonts w:ascii="Times New Roman" w:hAnsi="Times New Roman" w:cs="Times New Roman"/>
              </w:rPr>
            </w:pPr>
            <w:r>
              <w:rPr>
                <w:rFonts w:ascii="Times New Roman" w:hAnsi="Times New Roman" w:cs="Times New Roman"/>
              </w:rPr>
              <w:t>78</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Участковым избирательным комиссиям </w:t>
            </w:r>
          </w:p>
          <w:p w:rsidR="00E32FC8" w:rsidRPr="00E32FC8" w:rsidRDefault="00E32FC8" w:rsidP="000D052F">
            <w:pPr>
              <w:snapToGrid w:val="0"/>
              <w:jc w:val="both"/>
              <w:rPr>
                <w:rFonts w:ascii="Times New Roman" w:hAnsi="Times New Roman" w:cs="Times New Roman"/>
              </w:rPr>
            </w:pPr>
            <w:r w:rsidRPr="00E32FC8">
              <w:rPr>
                <w:rFonts w:ascii="Times New Roman" w:hAnsi="Times New Roman" w:cs="Times New Roman"/>
              </w:rPr>
              <w:t>(п. 13 ст. 63 ФЗ-67, п. 11 ст. 33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2 сентября 2020 года (не позднее, чем за один день до дня  досрочного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0D052F">
            <w:pPr>
              <w:jc w:val="center"/>
              <w:rPr>
                <w:rFonts w:ascii="Times New Roman" w:hAnsi="Times New Roman" w:cs="Times New Roman"/>
              </w:rPr>
            </w:pPr>
            <w:r w:rsidRPr="00E32FC8">
              <w:rPr>
                <w:rFonts w:ascii="Times New Roman" w:hAnsi="Times New Roman" w:cs="Times New Roman"/>
              </w:rPr>
              <w:t>Председатели ОИК и УИК (выборы депутатов представительных органов)</w:t>
            </w:r>
          </w:p>
        </w:tc>
      </w:tr>
      <w:tr w:rsidR="00E32FC8" w:rsidRPr="00E32FC8" w:rsidTr="007358FF">
        <w:trPr>
          <w:trHeight w:val="242"/>
        </w:trPr>
        <w:tc>
          <w:tcPr>
            <w:tcW w:w="15501" w:type="dxa"/>
            <w:gridSpan w:val="4"/>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outlineLvl w:val="1"/>
              <w:rPr>
                <w:rFonts w:ascii="Times New Roman" w:hAnsi="Times New Roman" w:cs="Times New Roman"/>
                <w:b/>
              </w:rPr>
            </w:pPr>
            <w:r w:rsidRPr="00E32FC8">
              <w:rPr>
                <w:rFonts w:ascii="Times New Roman" w:hAnsi="Times New Roman" w:cs="Times New Roman"/>
                <w:b/>
              </w:rPr>
              <w:t>Проведение голосования</w:t>
            </w: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0D052F" w:rsidP="007358FF">
            <w:pPr>
              <w:tabs>
                <w:tab w:val="left" w:pos="57"/>
              </w:tabs>
              <w:suppressAutoHyphens/>
              <w:snapToGrid w:val="0"/>
              <w:jc w:val="both"/>
              <w:rPr>
                <w:rFonts w:ascii="Times New Roman" w:hAnsi="Times New Roman" w:cs="Times New Roman"/>
              </w:rPr>
            </w:pPr>
            <w:r>
              <w:rPr>
                <w:rFonts w:ascii="Times New Roman" w:hAnsi="Times New Roman" w:cs="Times New Roman"/>
              </w:rPr>
              <w:t>79</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Оповещение избирателей о дне, времени и месте досрочного голосования через СМИ или иным способом </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lastRenderedPageBreak/>
              <w:t>(п. 2 ст. 34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lastRenderedPageBreak/>
              <w:t>Не позднее 27 августа 2020 года (не позднее чем за 5 дней до дня досрочного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УИК</w:t>
            </w: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E32FC8" w:rsidP="00676479">
            <w:pPr>
              <w:tabs>
                <w:tab w:val="left" w:pos="57"/>
              </w:tabs>
              <w:suppressAutoHyphens/>
              <w:snapToGrid w:val="0"/>
              <w:jc w:val="both"/>
              <w:rPr>
                <w:rFonts w:ascii="Times New Roman" w:hAnsi="Times New Roman" w:cs="Times New Roman"/>
              </w:rPr>
            </w:pPr>
            <w:r w:rsidRPr="00E32FC8">
              <w:rPr>
                <w:rFonts w:ascii="Times New Roman" w:hAnsi="Times New Roman" w:cs="Times New Roman"/>
              </w:rPr>
              <w:lastRenderedPageBreak/>
              <w:t>8</w:t>
            </w:r>
            <w:r w:rsidR="00676479">
              <w:rPr>
                <w:rFonts w:ascii="Times New Roman" w:hAnsi="Times New Roman" w:cs="Times New Roman"/>
              </w:rPr>
              <w:t>0</w:t>
            </w:r>
            <w:r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676479" w:rsidRDefault="00E32FC8" w:rsidP="00676479">
            <w:pPr>
              <w:snapToGrid w:val="0"/>
              <w:ind w:left="57"/>
              <w:jc w:val="both"/>
              <w:rPr>
                <w:rFonts w:ascii="Times New Roman" w:hAnsi="Times New Roman" w:cs="Times New Roman"/>
              </w:rPr>
            </w:pPr>
            <w:r w:rsidRPr="00E32FC8">
              <w:rPr>
                <w:rFonts w:ascii="Times New Roman" w:hAnsi="Times New Roman" w:cs="Times New Roman"/>
              </w:rPr>
              <w:t>Оповещение избирателей о времени и месте голосования через СМИ или иным способом</w:t>
            </w:r>
            <w:r w:rsidR="00676479">
              <w:rPr>
                <w:rFonts w:ascii="Times New Roman" w:hAnsi="Times New Roman" w:cs="Times New Roman"/>
              </w:rPr>
              <w:t xml:space="preserve"> </w:t>
            </w:r>
            <w:r w:rsidRPr="00E32FC8">
              <w:rPr>
                <w:rFonts w:ascii="Times New Roman" w:hAnsi="Times New Roman" w:cs="Times New Roman"/>
              </w:rPr>
              <w:t>(п. 2 ст. 64 ФЗ-67, п. 2 ст. 34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2 сентября 2020 года (не позднее чем за 10 дней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УИК</w:t>
            </w:r>
          </w:p>
          <w:p w:rsidR="00E32FC8" w:rsidRPr="00E32FC8" w:rsidRDefault="00E32FC8" w:rsidP="007358FF">
            <w:pPr>
              <w:snapToGrid w:val="0"/>
              <w:jc w:val="center"/>
              <w:rPr>
                <w:rFonts w:ascii="Times New Roman" w:hAnsi="Times New Roman" w:cs="Times New Roman"/>
              </w:rPr>
            </w:pP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81</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ind w:left="57"/>
              <w:jc w:val="both"/>
              <w:rPr>
                <w:rFonts w:ascii="Times New Roman" w:hAnsi="Times New Roman" w:cs="Times New Roman"/>
              </w:rPr>
            </w:pPr>
            <w:r w:rsidRPr="00E32FC8">
              <w:rPr>
                <w:rFonts w:ascii="Times New Roman" w:hAnsi="Times New Roman" w:cs="Times New Roman"/>
              </w:rPr>
              <w:t>Подача в УИК письменного заявления (устного обращения) о предоставлении возможности проголосовать вне помещения для голосования</w:t>
            </w:r>
          </w:p>
          <w:p w:rsidR="00E32FC8" w:rsidRPr="00E32FC8" w:rsidRDefault="00E32FC8" w:rsidP="007358FF">
            <w:pPr>
              <w:snapToGrid w:val="0"/>
              <w:ind w:left="57"/>
              <w:jc w:val="both"/>
              <w:rPr>
                <w:rFonts w:ascii="Times New Roman" w:hAnsi="Times New Roman" w:cs="Times New Roman"/>
              </w:rPr>
            </w:pPr>
            <w:r w:rsidRPr="00E32FC8">
              <w:rPr>
                <w:rFonts w:ascii="Times New Roman" w:hAnsi="Times New Roman" w:cs="Times New Roman"/>
              </w:rPr>
              <w:t>(п. 5 ст. 36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3 сентября до 14:00 часов 13 сентября 2020 года (в течение 10 дней до дня голосования, но не позднее чем за шесть часов до окончания времени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676479">
            <w:pPr>
              <w:jc w:val="center"/>
              <w:rPr>
                <w:rFonts w:ascii="Times New Roman" w:hAnsi="Times New Roman" w:cs="Times New Roman"/>
              </w:rPr>
            </w:pPr>
            <w:r w:rsidRPr="00E32FC8">
              <w:rPr>
                <w:rFonts w:ascii="Times New Roman" w:hAnsi="Times New Roman" w:cs="Times New Roman"/>
              </w:rPr>
              <w:t>Избиратели, которые имеют право быть включенными или внесены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w:t>
            </w: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82</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ind w:left="57"/>
              <w:jc w:val="both"/>
              <w:rPr>
                <w:rFonts w:ascii="Times New Roman" w:hAnsi="Times New Roman" w:cs="Times New Roman"/>
              </w:rPr>
            </w:pPr>
            <w:r w:rsidRPr="00E32FC8">
              <w:rPr>
                <w:rFonts w:ascii="Times New Roman" w:hAnsi="Times New Roman" w:cs="Times New Roman"/>
              </w:rPr>
              <w:t>Проведение досрочного голосования в ИКМО (ОИК)</w:t>
            </w:r>
          </w:p>
          <w:p w:rsidR="00E32FC8" w:rsidRPr="00E32FC8" w:rsidRDefault="00E32FC8" w:rsidP="007358FF">
            <w:pPr>
              <w:snapToGrid w:val="0"/>
              <w:ind w:left="57"/>
              <w:jc w:val="both"/>
              <w:rPr>
                <w:rFonts w:ascii="Times New Roman" w:hAnsi="Times New Roman" w:cs="Times New Roman"/>
              </w:rPr>
            </w:pPr>
            <w:r w:rsidRPr="00E32FC8">
              <w:rPr>
                <w:rFonts w:ascii="Times New Roman" w:hAnsi="Times New Roman" w:cs="Times New Roman"/>
              </w:rPr>
              <w:t>(п. 1 ст. 34</w:t>
            </w:r>
            <w:r w:rsidRPr="00E32FC8">
              <w:rPr>
                <w:rFonts w:ascii="Times New Roman" w:hAnsi="Times New Roman" w:cs="Times New Roman"/>
                <w:vertAlign w:val="superscript"/>
              </w:rPr>
              <w:t xml:space="preserve">1 </w:t>
            </w:r>
            <w:r w:rsidRPr="00E32FC8">
              <w:rPr>
                <w:rFonts w:ascii="Times New Roman" w:hAnsi="Times New Roman" w:cs="Times New Roman"/>
              </w:rPr>
              <w:t xml:space="preserve">ЗКО-288) </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С 2 по 8 сентября 2020 года  </w:t>
            </w:r>
          </w:p>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(за 10-4 дня до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83</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Передача в каждую УИК соответствующих списка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 </w:t>
            </w:r>
            <w:r w:rsidR="00676479">
              <w:rPr>
                <w:rFonts w:ascii="Times New Roman" w:hAnsi="Times New Roman" w:cs="Times New Roman"/>
              </w:rPr>
              <w:t xml:space="preserve">                         </w:t>
            </w:r>
            <w:r w:rsidRPr="00E32FC8">
              <w:rPr>
                <w:rFonts w:ascii="Times New Roman" w:hAnsi="Times New Roman" w:cs="Times New Roman"/>
              </w:rPr>
              <w:t>(п. 8 ст. 34</w:t>
            </w:r>
            <w:r w:rsidRPr="00E32FC8">
              <w:rPr>
                <w:rFonts w:ascii="Times New Roman" w:hAnsi="Times New Roman" w:cs="Times New Roman"/>
                <w:vertAlign w:val="superscript"/>
              </w:rPr>
              <w:t>1</w:t>
            </w:r>
            <w:r w:rsidRPr="00E32FC8">
              <w:rPr>
                <w:rFonts w:ascii="Times New Roman" w:hAnsi="Times New Roman" w:cs="Times New Roman"/>
              </w:rPr>
              <w:t xml:space="preserve">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8 сентября 2020 года (не позднее чем в день, предшествующий дню начала досрочного голосования в помещении УИК)</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tc>
      </w:tr>
      <w:tr w:rsidR="00E32FC8" w:rsidRPr="00E32FC8" w:rsidTr="007358FF">
        <w:trPr>
          <w:trHeight w:val="226"/>
        </w:trPr>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84</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Проведение досрочного голосования в УИК </w:t>
            </w:r>
            <w:r w:rsidR="00676479">
              <w:rPr>
                <w:rFonts w:ascii="Times New Roman" w:hAnsi="Times New Roman" w:cs="Times New Roman"/>
              </w:rPr>
              <w:t xml:space="preserve">                                                     </w:t>
            </w:r>
            <w:r w:rsidRPr="00E32FC8">
              <w:rPr>
                <w:rFonts w:ascii="Times New Roman" w:hAnsi="Times New Roman" w:cs="Times New Roman"/>
              </w:rPr>
              <w:t>(п. 1 ст. 34</w:t>
            </w:r>
            <w:r w:rsidRPr="00E32FC8">
              <w:rPr>
                <w:rFonts w:ascii="Times New Roman" w:hAnsi="Times New Roman" w:cs="Times New Roman"/>
                <w:vertAlign w:val="superscript"/>
              </w:rPr>
              <w:t xml:space="preserve">1 </w:t>
            </w:r>
            <w:r w:rsidRPr="00E32FC8">
              <w:rPr>
                <w:rFonts w:ascii="Times New Roman" w:hAnsi="Times New Roman" w:cs="Times New Roman"/>
              </w:rPr>
              <w:t>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С 9 сентября по 14:00 час. 12 сентября 2020 года (не ранее чем за 3 дня до голосования)</w:t>
            </w:r>
          </w:p>
          <w:p w:rsidR="00E32FC8" w:rsidRPr="00E32FC8" w:rsidRDefault="00E32FC8" w:rsidP="007358FF">
            <w:pPr>
              <w:jc w:val="both"/>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center"/>
              <w:rPr>
                <w:rFonts w:ascii="Times New Roman" w:hAnsi="Times New Roman" w:cs="Times New Roman"/>
              </w:rPr>
            </w:pPr>
            <w:r w:rsidRPr="00E32FC8">
              <w:rPr>
                <w:rFonts w:ascii="Times New Roman" w:hAnsi="Times New Roman" w:cs="Times New Roman"/>
              </w:rPr>
              <w:t>УИК</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85</w:t>
            </w:r>
            <w:r w:rsidR="00E32FC8" w:rsidRPr="00E32FC8">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 xml:space="preserve">Проведение голосования </w:t>
            </w:r>
          </w:p>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(п. 1 ст. 34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С 8:00 до 20:00 часов по местному времени </w:t>
            </w:r>
            <w:r w:rsidRPr="00E32FC8">
              <w:rPr>
                <w:rFonts w:ascii="Times New Roman" w:hAnsi="Times New Roman" w:cs="Times New Roman"/>
              </w:rPr>
              <w:br/>
              <w:t xml:space="preserve">13 сентября 2020 года </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УИК</w:t>
            </w:r>
          </w:p>
        </w:tc>
      </w:tr>
      <w:tr w:rsidR="00E32FC8" w:rsidRPr="00E32FC8" w:rsidTr="007358FF">
        <w:tc>
          <w:tcPr>
            <w:tcW w:w="15501" w:type="dxa"/>
            <w:gridSpan w:val="4"/>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outlineLvl w:val="1"/>
              <w:rPr>
                <w:rFonts w:ascii="Times New Roman" w:hAnsi="Times New Roman" w:cs="Times New Roman"/>
                <w:b/>
              </w:rPr>
            </w:pPr>
            <w:r w:rsidRPr="00E32FC8">
              <w:rPr>
                <w:rFonts w:ascii="Times New Roman" w:hAnsi="Times New Roman" w:cs="Times New Roman"/>
                <w:b/>
              </w:rPr>
              <w:t>Подсчет голосов избирателей. Определение результатов выборов</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w:t>
            </w:r>
            <w:r w:rsidR="00E32FC8" w:rsidRPr="00E32FC8">
              <w:rPr>
                <w:rFonts w:ascii="Times New Roman" w:hAnsi="Times New Roman" w:cs="Times New Roman"/>
              </w:rPr>
              <w:t>6.</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 xml:space="preserve">Подсчет голосов на избирательном участке и составление протоколов об итогах голосования </w:t>
            </w:r>
          </w:p>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(п. 2 ст. 68 ФЗ, п. 2 ст. 38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ConsNormal"/>
              <w:snapToGrid w:val="0"/>
              <w:ind w:firstLine="0"/>
              <w:jc w:val="both"/>
            </w:pPr>
            <w:r w:rsidRPr="00E32FC8">
              <w:t>Не ранее 20 часов 13 сентября 2020 года (сразу после окончания времени голосования без перерыва до установления итогов голосования на избирательном участке)</w:t>
            </w:r>
          </w:p>
          <w:p w:rsidR="00E32FC8" w:rsidRPr="00E32FC8" w:rsidRDefault="00E32FC8" w:rsidP="007358FF">
            <w:pPr>
              <w:pStyle w:val="ConsNormal"/>
              <w:snapToGrid w:val="0"/>
              <w:ind w:firstLine="0"/>
              <w:jc w:val="both"/>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pStyle w:val="4"/>
              <w:rPr>
                <w:sz w:val="22"/>
              </w:rPr>
            </w:pPr>
            <w:r w:rsidRPr="00E32FC8">
              <w:rPr>
                <w:sz w:val="22"/>
              </w:rPr>
              <w:t>УИК</w:t>
            </w:r>
          </w:p>
        </w:tc>
      </w:tr>
      <w:tr w:rsidR="00E32FC8" w:rsidRPr="00E32FC8" w:rsidTr="007358FF">
        <w:tc>
          <w:tcPr>
            <w:tcW w:w="720" w:type="dxa"/>
            <w:tcBorders>
              <w:top w:val="single" w:sz="4" w:space="0" w:color="auto"/>
              <w:left w:val="single" w:sz="4" w:space="0" w:color="000000"/>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lastRenderedPageBreak/>
              <w:t>8</w:t>
            </w:r>
            <w:r w:rsidR="00E32FC8" w:rsidRPr="00E32FC8">
              <w:rPr>
                <w:rFonts w:ascii="Times New Roman" w:hAnsi="Times New Roman" w:cs="Times New Roman"/>
              </w:rPr>
              <w:t>7.</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 xml:space="preserve">Выдача заверенных копий протоколов участковых избирательных комиссий об итогах голосования </w:t>
            </w:r>
          </w:p>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(п. 29 ст. 68 ФЗ, п. 27 ст. 38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После подписания протокола об итогах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Председатель, заместитель председателя или секретарь УИК, заверяющий копию протокола об итогах голосования</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w:t>
            </w:r>
            <w:r w:rsidR="00E32FC8" w:rsidRPr="00E32FC8">
              <w:rPr>
                <w:rFonts w:ascii="Times New Roman" w:hAnsi="Times New Roman" w:cs="Times New Roman"/>
              </w:rPr>
              <w:t>8.</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Направление первого экземпляра протокола участковой комиссии об итогах голосования в вышестоящую комиссию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30 ст. 68 ФЗ, п. 28 ст. 38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Незамедлительно после подписания и выдачи его заверенных копий лицам, имеющим право на получение этих копий</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УИК</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8</w:t>
            </w:r>
            <w:r w:rsidR="00E32FC8" w:rsidRPr="00E32FC8">
              <w:rPr>
                <w:rFonts w:ascii="Times New Roman" w:hAnsi="Times New Roman" w:cs="Times New Roman"/>
              </w:rPr>
              <w:t>9.</w:t>
            </w:r>
          </w:p>
        </w:tc>
        <w:tc>
          <w:tcPr>
            <w:tcW w:w="6300" w:type="dxa"/>
            <w:tcBorders>
              <w:top w:val="single" w:sz="4" w:space="0" w:color="auto"/>
              <w:left w:val="single" w:sz="4" w:space="0" w:color="auto"/>
              <w:bottom w:val="single" w:sz="4" w:space="0" w:color="auto"/>
              <w:right w:val="single" w:sz="4" w:space="0" w:color="auto"/>
            </w:tcBorders>
          </w:tcPr>
          <w:p w:rsidR="00E32FC8" w:rsidRPr="00676479" w:rsidRDefault="00E32FC8" w:rsidP="00676479">
            <w:pPr>
              <w:ind w:left="57"/>
              <w:jc w:val="both"/>
              <w:rPr>
                <w:rFonts w:ascii="Times New Roman" w:hAnsi="Times New Roman" w:cs="Times New Roman"/>
              </w:rPr>
            </w:pPr>
            <w:r w:rsidRPr="00E32FC8">
              <w:rPr>
                <w:rFonts w:ascii="Times New Roman" w:hAnsi="Times New Roman" w:cs="Times New Roman"/>
              </w:rPr>
              <w:t xml:space="preserve">Определение результатов выборов </w:t>
            </w:r>
            <w:r w:rsidR="00676479">
              <w:rPr>
                <w:rFonts w:ascii="Times New Roman" w:hAnsi="Times New Roman" w:cs="Times New Roman"/>
              </w:rPr>
              <w:t xml:space="preserve">                                                               </w:t>
            </w:r>
            <w:r w:rsidRPr="00E32FC8">
              <w:rPr>
                <w:rFonts w:ascii="Times New Roman" w:hAnsi="Times New Roman" w:cs="Times New Roman"/>
              </w:rPr>
              <w:t>(п.1 ст.40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Не позднее 22 сентября 2020 года (10 дней со дня голосования)</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ОИК (выборы депутатов представительных органов)</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9</w:t>
            </w:r>
            <w:r w:rsidR="00E32FC8" w:rsidRPr="00E32FC8">
              <w:rPr>
                <w:rFonts w:ascii="Times New Roman" w:hAnsi="Times New Roman" w:cs="Times New Roman"/>
              </w:rPr>
              <w:t>0.</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Определение общих результатов выборов депутатов представительного органа муниципального образования</w:t>
            </w:r>
          </w:p>
          <w:p w:rsidR="00E32FC8" w:rsidRPr="00E32FC8" w:rsidRDefault="00E32FC8" w:rsidP="007358FF">
            <w:pPr>
              <w:ind w:left="57"/>
              <w:jc w:val="both"/>
              <w:rPr>
                <w:rFonts w:ascii="Times New Roman" w:hAnsi="Times New Roman" w:cs="Times New Roman"/>
              </w:rPr>
            </w:pPr>
            <w:r w:rsidRPr="00E32FC8">
              <w:rPr>
                <w:rFonts w:ascii="Times New Roman" w:hAnsi="Times New Roman" w:cs="Times New Roman"/>
              </w:rPr>
              <w:t>(п. 1 ст. 40</w:t>
            </w:r>
            <w:r w:rsidRPr="00E32FC8">
              <w:rPr>
                <w:rFonts w:ascii="Times New Roman" w:hAnsi="Times New Roman" w:cs="Times New Roman"/>
                <w:vertAlign w:val="superscript"/>
              </w:rPr>
              <w:t>4</w:t>
            </w:r>
            <w:r w:rsidRPr="00E32FC8">
              <w:rPr>
                <w:rFonts w:ascii="Times New Roman" w:hAnsi="Times New Roman" w:cs="Times New Roman"/>
              </w:rPr>
              <w:t xml:space="preserve">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Не позднее 2 октября 2020 года (не позднее 20 дней со дня голосования)</w:t>
            </w:r>
          </w:p>
          <w:p w:rsidR="00E32FC8" w:rsidRPr="00E32FC8" w:rsidRDefault="00E32FC8" w:rsidP="007358FF">
            <w:pPr>
              <w:snapToGrid w:val="0"/>
              <w:jc w:val="both"/>
              <w:rPr>
                <w:rFonts w:ascii="Times New Roman" w:hAnsi="Times New Roman" w:cs="Times New Roman"/>
              </w:rPr>
            </w:pP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720" w:type="dxa"/>
            <w:tcBorders>
              <w:top w:val="single" w:sz="4" w:space="0" w:color="auto"/>
              <w:left w:val="single" w:sz="4" w:space="0" w:color="auto"/>
              <w:bottom w:val="single" w:sz="4" w:space="0" w:color="auto"/>
              <w:right w:val="single" w:sz="4" w:space="0" w:color="auto"/>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9</w:t>
            </w:r>
            <w:r w:rsidR="00E32FC8" w:rsidRPr="00E32FC8">
              <w:rPr>
                <w:rFonts w:ascii="Times New Roman" w:hAnsi="Times New Roman" w:cs="Times New Roman"/>
              </w:rPr>
              <w:t>1.</w:t>
            </w:r>
          </w:p>
        </w:tc>
        <w:tc>
          <w:tcPr>
            <w:tcW w:w="6300" w:type="dxa"/>
            <w:tcBorders>
              <w:top w:val="single" w:sz="4" w:space="0" w:color="auto"/>
              <w:left w:val="single" w:sz="4" w:space="0" w:color="auto"/>
              <w:bottom w:val="single" w:sz="4" w:space="0" w:color="auto"/>
              <w:right w:val="single" w:sz="4" w:space="0" w:color="auto"/>
            </w:tcBorders>
          </w:tcPr>
          <w:p w:rsidR="00E32FC8" w:rsidRPr="00E32FC8" w:rsidRDefault="00E32FC8" w:rsidP="00676479">
            <w:pPr>
              <w:ind w:left="57"/>
              <w:jc w:val="both"/>
              <w:rPr>
                <w:rFonts w:ascii="Times New Roman" w:hAnsi="Times New Roman" w:cs="Times New Roman"/>
              </w:rPr>
            </w:pPr>
            <w:r w:rsidRPr="00E32FC8">
              <w:rPr>
                <w:rFonts w:ascii="Times New Roman" w:hAnsi="Times New Roman" w:cs="Times New Roman"/>
              </w:rPr>
              <w:t xml:space="preserve">Направление общих данных о результатах выборов по соответствующим избирательным округам в СМИ </w:t>
            </w:r>
            <w:r w:rsidR="00676479">
              <w:rPr>
                <w:rFonts w:ascii="Times New Roman" w:hAnsi="Times New Roman" w:cs="Times New Roman"/>
              </w:rPr>
              <w:t xml:space="preserve">                                    </w:t>
            </w:r>
            <w:r w:rsidRPr="00E32FC8">
              <w:rPr>
                <w:rFonts w:ascii="Times New Roman" w:hAnsi="Times New Roman" w:cs="Times New Roman"/>
              </w:rPr>
              <w:t>(п. 2 ст. 42 ЗКО-288)</w:t>
            </w:r>
          </w:p>
        </w:tc>
        <w:tc>
          <w:tcPr>
            <w:tcW w:w="4680"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В течение одних суток после определения результатов выборов</w:t>
            </w:r>
          </w:p>
        </w:tc>
        <w:tc>
          <w:tcPr>
            <w:tcW w:w="3801" w:type="dxa"/>
            <w:tcBorders>
              <w:top w:val="single" w:sz="4" w:space="0" w:color="auto"/>
              <w:left w:val="single" w:sz="4" w:space="0" w:color="auto"/>
              <w:bottom w:val="single" w:sz="4" w:space="0" w:color="auto"/>
              <w:right w:val="single" w:sz="4" w:space="0" w:color="auto"/>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p w:rsidR="00E32FC8" w:rsidRPr="00E32FC8" w:rsidRDefault="00E32FC8" w:rsidP="007358FF">
            <w:pPr>
              <w:jc w:val="center"/>
              <w:rPr>
                <w:rFonts w:ascii="Times New Roman" w:hAnsi="Times New Roman" w:cs="Times New Roman"/>
              </w:rPr>
            </w:pPr>
          </w:p>
        </w:tc>
      </w:tr>
      <w:tr w:rsidR="00E32FC8" w:rsidRPr="00E32FC8" w:rsidTr="007358FF">
        <w:tc>
          <w:tcPr>
            <w:tcW w:w="720" w:type="dxa"/>
            <w:tcBorders>
              <w:top w:val="single" w:sz="4" w:space="0" w:color="auto"/>
              <w:left w:val="single" w:sz="4" w:space="0" w:color="000000"/>
              <w:bottom w:val="single" w:sz="4" w:space="0" w:color="000000"/>
              <w:right w:val="nil"/>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9</w:t>
            </w:r>
            <w:r w:rsidR="00E32FC8" w:rsidRPr="00E32FC8">
              <w:rPr>
                <w:rFonts w:ascii="Times New Roman" w:hAnsi="Times New Roman" w:cs="Times New Roman"/>
              </w:rPr>
              <w:t>2.</w:t>
            </w:r>
          </w:p>
        </w:tc>
        <w:tc>
          <w:tcPr>
            <w:tcW w:w="6300" w:type="dxa"/>
            <w:tcBorders>
              <w:top w:val="single" w:sz="4" w:space="0" w:color="auto"/>
              <w:left w:val="single" w:sz="4" w:space="0" w:color="000000"/>
              <w:bottom w:val="single" w:sz="4" w:space="0" w:color="000000"/>
              <w:right w:val="nil"/>
            </w:tcBorders>
          </w:tcPr>
          <w:p w:rsidR="00E32FC8" w:rsidRPr="00E32FC8" w:rsidRDefault="00E32FC8" w:rsidP="00676479">
            <w:pPr>
              <w:autoSpaceDE w:val="0"/>
              <w:ind w:left="57"/>
              <w:jc w:val="both"/>
              <w:rPr>
                <w:rFonts w:ascii="Times New Roman" w:hAnsi="Times New Roman" w:cs="Times New Roman"/>
              </w:rPr>
            </w:pPr>
            <w:r w:rsidRPr="00E32FC8">
              <w:rPr>
                <w:rFonts w:ascii="Times New Roman" w:hAnsi="Times New Roman" w:cs="Times New Roman"/>
              </w:rPr>
              <w:t xml:space="preserve">Официальное опубликование результатов выборов, а также данных о числе голосов избирателей, полученных каждым из кандидатов </w:t>
            </w:r>
            <w:r w:rsidR="00676479">
              <w:rPr>
                <w:rFonts w:ascii="Times New Roman" w:hAnsi="Times New Roman" w:cs="Times New Roman"/>
              </w:rPr>
              <w:t xml:space="preserve"> </w:t>
            </w:r>
            <w:r w:rsidRPr="00E32FC8">
              <w:rPr>
                <w:rFonts w:ascii="Times New Roman" w:hAnsi="Times New Roman" w:cs="Times New Roman"/>
              </w:rPr>
              <w:t>(п. 3 ст. 42 ЗКО-288)</w:t>
            </w:r>
          </w:p>
        </w:tc>
        <w:tc>
          <w:tcPr>
            <w:tcW w:w="4680" w:type="dxa"/>
            <w:tcBorders>
              <w:top w:val="single" w:sz="4" w:space="0" w:color="auto"/>
              <w:left w:val="single" w:sz="4" w:space="0" w:color="000000"/>
              <w:bottom w:val="single" w:sz="4" w:space="0" w:color="000000"/>
              <w:right w:val="nil"/>
            </w:tcBorders>
          </w:tcPr>
          <w:p w:rsidR="00E32FC8" w:rsidRPr="00E32FC8" w:rsidRDefault="00E32FC8" w:rsidP="007358FF">
            <w:pPr>
              <w:snapToGrid w:val="0"/>
              <w:jc w:val="both"/>
              <w:rPr>
                <w:rFonts w:ascii="Times New Roman" w:hAnsi="Times New Roman" w:cs="Times New Roman"/>
              </w:rPr>
            </w:pPr>
            <w:r w:rsidRPr="00E32FC8">
              <w:rPr>
                <w:rFonts w:ascii="Times New Roman" w:hAnsi="Times New Roman" w:cs="Times New Roman"/>
              </w:rPr>
              <w:t xml:space="preserve">Не позднее 13 октября 2020 года (не позднее чем через один месяц со дня голосования)  </w:t>
            </w:r>
          </w:p>
        </w:tc>
        <w:tc>
          <w:tcPr>
            <w:tcW w:w="3801" w:type="dxa"/>
            <w:tcBorders>
              <w:top w:val="single" w:sz="4" w:space="0" w:color="auto"/>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w:t>
            </w:r>
          </w:p>
        </w:tc>
      </w:tr>
      <w:tr w:rsidR="00E32FC8" w:rsidRPr="00E32FC8" w:rsidTr="007358FF">
        <w:tc>
          <w:tcPr>
            <w:tcW w:w="720" w:type="dxa"/>
            <w:tcBorders>
              <w:top w:val="nil"/>
              <w:left w:val="single" w:sz="4" w:space="0" w:color="000000"/>
              <w:bottom w:val="single" w:sz="4" w:space="0" w:color="000000"/>
              <w:right w:val="nil"/>
            </w:tcBorders>
          </w:tcPr>
          <w:p w:rsidR="00E32FC8" w:rsidRPr="00E32FC8" w:rsidRDefault="00676479" w:rsidP="007358FF">
            <w:pPr>
              <w:tabs>
                <w:tab w:val="left" w:pos="57"/>
              </w:tabs>
              <w:suppressAutoHyphens/>
              <w:snapToGrid w:val="0"/>
              <w:jc w:val="both"/>
              <w:rPr>
                <w:rFonts w:ascii="Times New Roman" w:hAnsi="Times New Roman" w:cs="Times New Roman"/>
              </w:rPr>
            </w:pPr>
            <w:r>
              <w:rPr>
                <w:rFonts w:ascii="Times New Roman" w:hAnsi="Times New Roman" w:cs="Times New Roman"/>
              </w:rPr>
              <w:t>9</w:t>
            </w:r>
            <w:r w:rsidR="00E32FC8" w:rsidRPr="00E32FC8">
              <w:rPr>
                <w:rFonts w:ascii="Times New Roman" w:hAnsi="Times New Roman" w:cs="Times New Roman"/>
              </w:rPr>
              <w:t>3.</w:t>
            </w:r>
          </w:p>
        </w:tc>
        <w:tc>
          <w:tcPr>
            <w:tcW w:w="6300" w:type="dxa"/>
            <w:tcBorders>
              <w:top w:val="nil"/>
              <w:left w:val="single" w:sz="4" w:space="0" w:color="000000"/>
              <w:bottom w:val="single" w:sz="4" w:space="0" w:color="000000"/>
              <w:right w:val="nil"/>
            </w:tcBorders>
          </w:tcPr>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 xml:space="preserve">Официальное опубликование (обнародование) полных данных о результатах выборов </w:t>
            </w:r>
          </w:p>
          <w:p w:rsidR="00E32FC8" w:rsidRPr="00E32FC8" w:rsidRDefault="00E32FC8" w:rsidP="007358FF">
            <w:pPr>
              <w:jc w:val="both"/>
              <w:rPr>
                <w:rFonts w:ascii="Times New Roman" w:hAnsi="Times New Roman" w:cs="Times New Roman"/>
              </w:rPr>
            </w:pPr>
            <w:r w:rsidRPr="00E32FC8">
              <w:rPr>
                <w:rFonts w:ascii="Times New Roman" w:hAnsi="Times New Roman" w:cs="Times New Roman"/>
              </w:rPr>
              <w:t>(п. 4 ст. 42 ЗКО-288)</w:t>
            </w:r>
          </w:p>
        </w:tc>
        <w:tc>
          <w:tcPr>
            <w:tcW w:w="4680" w:type="dxa"/>
            <w:tcBorders>
              <w:top w:val="nil"/>
              <w:left w:val="single" w:sz="4" w:space="0" w:color="000000"/>
              <w:bottom w:val="single" w:sz="4" w:space="0" w:color="000000"/>
              <w:right w:val="nil"/>
            </w:tcBorders>
          </w:tcPr>
          <w:p w:rsidR="00E32FC8" w:rsidRPr="00E32FC8" w:rsidRDefault="00E32FC8" w:rsidP="007358FF">
            <w:pPr>
              <w:pStyle w:val="ConsNormal"/>
              <w:snapToGrid w:val="0"/>
              <w:ind w:firstLine="41"/>
              <w:jc w:val="both"/>
            </w:pPr>
            <w:r w:rsidRPr="00E32FC8">
              <w:t xml:space="preserve">Не позднее 12 ноября 2020 года (в течение двух месяцев со дня голосования) </w:t>
            </w:r>
          </w:p>
        </w:tc>
        <w:tc>
          <w:tcPr>
            <w:tcW w:w="3801" w:type="dxa"/>
            <w:tcBorders>
              <w:top w:val="nil"/>
              <w:left w:val="single" w:sz="4" w:space="0" w:color="000000"/>
              <w:bottom w:val="single" w:sz="4" w:space="0" w:color="000000"/>
              <w:right w:val="single" w:sz="4" w:space="0" w:color="000000"/>
            </w:tcBorders>
          </w:tcPr>
          <w:p w:rsidR="00E32FC8" w:rsidRPr="00E32FC8" w:rsidRDefault="00E32FC8" w:rsidP="007358FF">
            <w:pPr>
              <w:snapToGrid w:val="0"/>
              <w:jc w:val="center"/>
              <w:rPr>
                <w:rFonts w:ascii="Times New Roman" w:hAnsi="Times New Roman" w:cs="Times New Roman"/>
              </w:rPr>
            </w:pPr>
            <w:r w:rsidRPr="00E32FC8">
              <w:rPr>
                <w:rFonts w:ascii="Times New Roman" w:hAnsi="Times New Roman" w:cs="Times New Roman"/>
              </w:rPr>
              <w:t>ИКМО или ОИК</w:t>
            </w:r>
          </w:p>
          <w:p w:rsidR="00E32FC8" w:rsidRPr="00E32FC8" w:rsidRDefault="00E32FC8" w:rsidP="007358FF">
            <w:pPr>
              <w:jc w:val="center"/>
              <w:rPr>
                <w:rFonts w:ascii="Times New Roman" w:hAnsi="Times New Roman" w:cs="Times New Roman"/>
              </w:rPr>
            </w:pPr>
          </w:p>
        </w:tc>
      </w:tr>
    </w:tbl>
    <w:p w:rsidR="008E31F6" w:rsidRPr="00676479" w:rsidRDefault="008E31F6" w:rsidP="008E31F6">
      <w:pPr>
        <w:spacing w:after="0" w:line="240" w:lineRule="auto"/>
        <w:jc w:val="both"/>
        <w:rPr>
          <w:rFonts w:ascii="Times New Roman" w:hAnsi="Times New Roman" w:cs="Times New Roman"/>
          <w:b/>
          <w:bCs/>
          <w:sz w:val="20"/>
          <w:szCs w:val="20"/>
        </w:rPr>
      </w:pPr>
      <w:r w:rsidRPr="00676479">
        <w:rPr>
          <w:rFonts w:ascii="Times New Roman" w:hAnsi="Times New Roman" w:cs="Times New Roman"/>
          <w:b/>
          <w:bCs/>
          <w:sz w:val="20"/>
          <w:szCs w:val="20"/>
        </w:rPr>
        <w:t>Сокращения:</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ФЗ-67 – Федеральный закон от 12.06.2002 года № 67-ФЗ «Об основных гарантиях избирательных прав и права на участие в референдуме граждан Российской Федерации»,</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ФЗ-54 - Федеральный закон от 19.06.2004 года №54-ФЗ «О собраниях, митингах, демонстрациях, шествиях и пикетированиях»,</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ФЗ-131 – Федеральный закон от 06.10.2003 года № 131-ФЗ «Об общих принципах организации местного самоуправления в Российской Федерации»,</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ФЗ-95 – Федеральный закон от 11.07.2001 года № 95-ФЗ «О политических партиях»,</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ЗКО-288 – Закон Курганской области от 31.03.2003 года № 288 «О выборах выборных лиц местного самоуправления Курганской области»,</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 xml:space="preserve">ЗКО-284 – Закон Курганской области от 01.03.2003 года № 284 «Об избирательных комиссиях, формируемых на территории Курганской области», </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ИККО – Избирательная комиссия Курганской области,</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ТИК – территориальная избирательная комиссия,</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ОИК – окружная избирательная комиссия,</w:t>
      </w:r>
    </w:p>
    <w:p w:rsidR="008E31F6" w:rsidRPr="00676479" w:rsidRDefault="008E31F6" w:rsidP="008E31F6">
      <w:pPr>
        <w:spacing w:after="0" w:line="240" w:lineRule="auto"/>
        <w:jc w:val="both"/>
        <w:rPr>
          <w:rFonts w:ascii="Times New Roman" w:hAnsi="Times New Roman" w:cs="Times New Roman"/>
          <w:sz w:val="20"/>
          <w:szCs w:val="20"/>
        </w:rPr>
      </w:pPr>
      <w:r w:rsidRPr="00676479">
        <w:rPr>
          <w:rFonts w:ascii="Times New Roman" w:hAnsi="Times New Roman" w:cs="Times New Roman"/>
          <w:sz w:val="20"/>
          <w:szCs w:val="20"/>
        </w:rPr>
        <w:t>УИК – участковая избирательная комиссия.</w:t>
      </w:r>
    </w:p>
    <w:p w:rsidR="002E3148" w:rsidRPr="00676479" w:rsidRDefault="002E3148">
      <w:pPr>
        <w:rPr>
          <w:sz w:val="20"/>
          <w:szCs w:val="20"/>
        </w:rPr>
      </w:pPr>
    </w:p>
    <w:sectPr w:rsidR="002E3148" w:rsidRPr="00676479" w:rsidSect="00E32FC8">
      <w:pgSz w:w="16838" w:h="11906" w:orient="landscape"/>
      <w:pgMar w:top="568"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F6E" w:rsidRDefault="007F3F6E" w:rsidP="008E31F6">
      <w:pPr>
        <w:spacing w:after="0" w:line="240" w:lineRule="auto"/>
      </w:pPr>
      <w:r>
        <w:separator/>
      </w:r>
    </w:p>
  </w:endnote>
  <w:endnote w:type="continuationSeparator" w:id="1">
    <w:p w:rsidR="007F3F6E" w:rsidRDefault="007F3F6E" w:rsidP="008E3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F6E" w:rsidRDefault="007F3F6E" w:rsidP="008E31F6">
      <w:pPr>
        <w:spacing w:after="0" w:line="240" w:lineRule="auto"/>
      </w:pPr>
      <w:r>
        <w:separator/>
      </w:r>
    </w:p>
  </w:footnote>
  <w:footnote w:type="continuationSeparator" w:id="1">
    <w:p w:rsidR="007F3F6E" w:rsidRDefault="007F3F6E" w:rsidP="008E31F6">
      <w:pPr>
        <w:spacing w:after="0" w:line="240" w:lineRule="auto"/>
      </w:pPr>
      <w:r>
        <w:continuationSeparator/>
      </w:r>
    </w:p>
  </w:footnote>
  <w:footnote w:id="2">
    <w:p w:rsidR="00E32FC8" w:rsidRDefault="00E32FC8" w:rsidP="00E32FC8">
      <w:pPr>
        <w:pStyle w:val="ab"/>
        <w:jc w:val="both"/>
      </w:pPr>
      <w:r>
        <w:rPr>
          <w:rStyle w:val="aa"/>
          <w:rFonts w:eastAsiaTheme="minorHAnsi"/>
        </w:rPr>
        <w:footnoteRef/>
      </w:r>
      <w:r>
        <w:t xml:space="preserve"> см. также Порядок открытия и ведения счетов, учета, отчетности и перечисления денежных средств, выделенных из областного и местного бюджетов избирательным комиссиям на подготовку и проведение выборов депутатов Курганской областной Думы, Губернатора Курганской области, выборных лиц местного самоуправления  Курганской области, референдума Курганской области, местных референдумов в Курганской области, голосования по отзыву Губернатора Курганской области (утв. решением ИККО от 11.04.2019 № 56/620-6)</w:t>
      </w:r>
    </w:p>
  </w:footnote>
  <w:footnote w:id="3">
    <w:p w:rsidR="00E32FC8" w:rsidRDefault="00E32FC8" w:rsidP="00E32FC8">
      <w:pPr>
        <w:pStyle w:val="ab"/>
        <w:ind w:right="-478" w:firstLine="155"/>
        <w:jc w:val="both"/>
      </w:pPr>
      <w:r>
        <w:rPr>
          <w:rStyle w:val="ad"/>
          <w:sz w:val="18"/>
          <w:szCs w:val="18"/>
        </w:rPr>
        <w:footnoteRef/>
      </w:r>
      <w:r>
        <w:rPr>
          <w:sz w:val="18"/>
          <w:szCs w:val="18"/>
        </w:rPr>
        <w:t xml:space="preserve"> </w:t>
      </w:r>
      <w:r>
        <w:t>Порядок открытия, ведения и закрытия специальных избирательных счетов кандидатов, избирательных объединений, выдвинувших списки кандидатов, на выборах выборных лиц местного самоуправления Курганской области утвержден решением ИККО от 06.06.2019 года № 61/678-6.</w:t>
      </w:r>
    </w:p>
    <w:p w:rsidR="00E32FC8" w:rsidRPr="004A5848" w:rsidRDefault="00E32FC8" w:rsidP="00E32FC8">
      <w:pPr>
        <w:pStyle w:val="ab"/>
        <w:ind w:right="-478" w:firstLine="155"/>
        <w:jc w:val="both"/>
        <w:rPr>
          <w:bCs/>
        </w:rPr>
      </w:pPr>
      <w:r w:rsidRPr="004A5848">
        <w:rPr>
          <w:szCs w:val="24"/>
        </w:rPr>
        <w:t>Порядок и формы учета и отчетности о поступлении и расходовании средств избирательных фондов при проведении выборов выборных лиц местного самоуправления Курганской области</w:t>
      </w:r>
      <w:r w:rsidRPr="004A5848">
        <w:t xml:space="preserve"> регулируется Примерной инструкцией о порядке и формах учета и отчетности </w:t>
      </w:r>
      <w:r w:rsidRPr="004A5848">
        <w:rPr>
          <w:szCs w:val="24"/>
        </w:rPr>
        <w:t>о поступлении и расходовании средств избирательных фондов при проведении выборов выборных лиц местного самоуправления Курганской области</w:t>
      </w:r>
      <w:r w:rsidRPr="004A5848">
        <w:t xml:space="preserve"> (утв. решением ИККО </w:t>
      </w:r>
      <w:r w:rsidRPr="004A5848">
        <w:rPr>
          <w:bCs/>
        </w:rPr>
        <w:t>от 2</w:t>
      </w:r>
      <w:r>
        <w:rPr>
          <w:bCs/>
        </w:rPr>
        <w:t>0.06.</w:t>
      </w:r>
      <w:r w:rsidRPr="004A5848">
        <w:rPr>
          <w:bCs/>
        </w:rPr>
        <w:t>201</w:t>
      </w:r>
      <w:r>
        <w:rPr>
          <w:bCs/>
        </w:rPr>
        <w:t>9</w:t>
      </w:r>
      <w:r w:rsidRPr="004A5848">
        <w:rPr>
          <w:bCs/>
        </w:rPr>
        <w:t xml:space="preserve"> года № </w:t>
      </w:r>
      <w:r w:rsidRPr="002D790C">
        <w:rPr>
          <w:szCs w:val="24"/>
        </w:rPr>
        <w:t>63/695-6</w:t>
      </w:r>
      <w:r w:rsidRPr="004A5848">
        <w:rPr>
          <w:bCs/>
        </w:rPr>
        <w:t>)</w:t>
      </w:r>
    </w:p>
    <w:p w:rsidR="00E32FC8" w:rsidRDefault="00E32FC8" w:rsidP="00E32FC8">
      <w:pPr>
        <w:pStyle w:val="ab"/>
        <w:ind w:right="-478" w:firstLine="155"/>
        <w:jc w:val="both"/>
        <w:rPr>
          <w:sz w:val="18"/>
          <w:szCs w:val="18"/>
        </w:rPr>
      </w:pPr>
      <w:r>
        <w:rPr>
          <w:b/>
          <w:bCs/>
          <w:sz w:val="18"/>
          <w:szCs w:val="18"/>
        </w:rPr>
        <w:t>Примечание:</w:t>
      </w:r>
      <w:r>
        <w:rPr>
          <w:sz w:val="18"/>
          <w:szCs w:val="18"/>
        </w:rPr>
        <w:t xml:space="preserve"> </w:t>
      </w:r>
    </w:p>
    <w:p w:rsidR="00E32FC8" w:rsidRDefault="00E32FC8" w:rsidP="00E32FC8">
      <w:pPr>
        <w:pStyle w:val="ab"/>
        <w:ind w:right="-478"/>
        <w:jc w:val="both"/>
        <w:rPr>
          <w:bCs/>
          <w:sz w:val="18"/>
          <w:szCs w:val="18"/>
        </w:rPr>
      </w:pPr>
      <w:r>
        <w:rPr>
          <w:sz w:val="18"/>
          <w:szCs w:val="18"/>
        </w:rPr>
        <w:t xml:space="preserve">Порядок и формы учета и отчетности о поступлении и расходовании средств </w:t>
      </w:r>
      <w:r w:rsidRPr="004A5848">
        <w:rPr>
          <w:szCs w:val="24"/>
        </w:rPr>
        <w:t>избирательных фондов при проведении выборов выборных лиц местного самоуправления Курганской области</w:t>
      </w:r>
      <w:r>
        <w:rPr>
          <w:sz w:val="18"/>
          <w:szCs w:val="18"/>
        </w:rPr>
        <w:t xml:space="preserve">, установленные Примерной инструкцией, при проведении выборов выборных лиц местного самоуправления носят </w:t>
      </w:r>
      <w:r>
        <w:rPr>
          <w:i/>
          <w:iCs/>
          <w:sz w:val="18"/>
          <w:szCs w:val="18"/>
        </w:rPr>
        <w:t>рекомендательный</w:t>
      </w:r>
      <w:r>
        <w:rPr>
          <w:sz w:val="18"/>
          <w:szCs w:val="18"/>
        </w:rPr>
        <w:t xml:space="preserve"> характер. Конкретный порядок и формы учета и отчетности о поступлении и расходовании средств избирательных фондов должны утверждаться соответствующей ИКМО. </w:t>
      </w:r>
    </w:p>
  </w:footnote>
  <w:footnote w:id="4">
    <w:p w:rsidR="00E32FC8" w:rsidRDefault="00E32FC8" w:rsidP="00E32FC8">
      <w:pPr>
        <w:pStyle w:val="ab"/>
        <w:ind w:right="-478"/>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8165D26"/>
    <w:name w:val="WW8Num1"/>
    <w:lvl w:ilvl="0">
      <w:start w:val="1"/>
      <w:numFmt w:val="decimal"/>
      <w:lvlText w:val="%1."/>
      <w:lvlJc w:val="left"/>
      <w:pPr>
        <w:tabs>
          <w:tab w:val="num" w:pos="0"/>
        </w:tabs>
        <w:ind w:left="0" w:firstLine="0"/>
      </w:pPr>
      <w:rPr>
        <w:rFonts w:ascii="Times New Roman" w:hAnsi="Times New Roman"/>
        <w:b w:val="0"/>
        <w:i w:val="0"/>
        <w:color w:val="auto"/>
        <w:sz w:val="22"/>
        <w:szCs w:val="22"/>
      </w:rPr>
    </w:lvl>
  </w:abstractNum>
  <w:abstractNum w:abstractNumId="1">
    <w:nsid w:val="3E127887"/>
    <w:multiLevelType w:val="hybridMultilevel"/>
    <w:tmpl w:val="FA089830"/>
    <w:lvl w:ilvl="0" w:tplc="FF9E0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7E6F6B"/>
    <w:multiLevelType w:val="hybridMultilevel"/>
    <w:tmpl w:val="5F9443E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31F6"/>
    <w:rsid w:val="000006D2"/>
    <w:rsid w:val="00076474"/>
    <w:rsid w:val="000B3BE5"/>
    <w:rsid w:val="000D052F"/>
    <w:rsid w:val="000D105F"/>
    <w:rsid w:val="0013037B"/>
    <w:rsid w:val="002D1452"/>
    <w:rsid w:val="002E3148"/>
    <w:rsid w:val="00366045"/>
    <w:rsid w:val="00376531"/>
    <w:rsid w:val="003D5EE4"/>
    <w:rsid w:val="004A2AE0"/>
    <w:rsid w:val="004D1C68"/>
    <w:rsid w:val="004E529A"/>
    <w:rsid w:val="0055108B"/>
    <w:rsid w:val="00580C19"/>
    <w:rsid w:val="00676479"/>
    <w:rsid w:val="006B4296"/>
    <w:rsid w:val="006B76FA"/>
    <w:rsid w:val="006C195C"/>
    <w:rsid w:val="00792E69"/>
    <w:rsid w:val="007F3F6E"/>
    <w:rsid w:val="008178B1"/>
    <w:rsid w:val="008E31F6"/>
    <w:rsid w:val="009131A8"/>
    <w:rsid w:val="00971770"/>
    <w:rsid w:val="00974D86"/>
    <w:rsid w:val="00986704"/>
    <w:rsid w:val="00995F1E"/>
    <w:rsid w:val="009C420F"/>
    <w:rsid w:val="009D1F7A"/>
    <w:rsid w:val="00A6123D"/>
    <w:rsid w:val="00AD48EC"/>
    <w:rsid w:val="00B56D5F"/>
    <w:rsid w:val="00B906B8"/>
    <w:rsid w:val="00BB0B02"/>
    <w:rsid w:val="00BC4A47"/>
    <w:rsid w:val="00C06CDB"/>
    <w:rsid w:val="00C908C7"/>
    <w:rsid w:val="00D20273"/>
    <w:rsid w:val="00D526CC"/>
    <w:rsid w:val="00D609DA"/>
    <w:rsid w:val="00DE14E7"/>
    <w:rsid w:val="00E32FC8"/>
    <w:rsid w:val="00E55E42"/>
    <w:rsid w:val="00F10B43"/>
    <w:rsid w:val="00F43588"/>
    <w:rsid w:val="00F70002"/>
    <w:rsid w:val="00FC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E5"/>
  </w:style>
  <w:style w:type="paragraph" w:styleId="1">
    <w:name w:val="heading 1"/>
    <w:basedOn w:val="a"/>
    <w:next w:val="a"/>
    <w:link w:val="10"/>
    <w:qFormat/>
    <w:rsid w:val="008E31F6"/>
    <w:pPr>
      <w:keepNext/>
      <w:spacing w:after="0" w:line="240" w:lineRule="atLeast"/>
      <w:jc w:val="center"/>
      <w:outlineLvl w:val="0"/>
    </w:pPr>
    <w:rPr>
      <w:rFonts w:ascii="Times New Roman" w:eastAsia="Arial Unicode MS" w:hAnsi="Times New Roman" w:cs="Times New Roman"/>
      <w:spacing w:val="20"/>
      <w:sz w:val="36"/>
      <w:szCs w:val="20"/>
    </w:rPr>
  </w:style>
  <w:style w:type="paragraph" w:styleId="2">
    <w:name w:val="heading 2"/>
    <w:basedOn w:val="a"/>
    <w:next w:val="a"/>
    <w:link w:val="20"/>
    <w:qFormat/>
    <w:rsid w:val="00E32FC8"/>
    <w:pPr>
      <w:keepNext/>
      <w:snapToGrid w:val="0"/>
      <w:spacing w:after="0" w:line="240" w:lineRule="auto"/>
      <w:ind w:left="-108" w:right="-108"/>
      <w:jc w:val="both"/>
      <w:outlineLvl w:val="1"/>
    </w:pPr>
    <w:rPr>
      <w:rFonts w:ascii="Times New Roman" w:eastAsia="Times New Roman" w:hAnsi="Times New Roman" w:cs="Times New Roman"/>
      <w:sz w:val="28"/>
    </w:rPr>
  </w:style>
  <w:style w:type="paragraph" w:styleId="3">
    <w:name w:val="heading 3"/>
    <w:basedOn w:val="a"/>
    <w:next w:val="a"/>
    <w:link w:val="30"/>
    <w:qFormat/>
    <w:rsid w:val="008E31F6"/>
    <w:pPr>
      <w:keepNext/>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qFormat/>
    <w:rsid w:val="008E31F6"/>
    <w:pPr>
      <w:keepNext/>
      <w:snapToGrid w:val="0"/>
      <w:spacing w:after="0" w:line="240" w:lineRule="auto"/>
      <w:jc w:val="center"/>
      <w:outlineLvl w:val="3"/>
    </w:pPr>
    <w:rPr>
      <w:rFonts w:ascii="Times New Roman" w:eastAsia="Times New Roman" w:hAnsi="Times New Roman" w:cs="Times New Roman"/>
      <w:sz w:val="28"/>
    </w:rPr>
  </w:style>
  <w:style w:type="paragraph" w:styleId="5">
    <w:name w:val="heading 5"/>
    <w:basedOn w:val="a"/>
    <w:next w:val="a"/>
    <w:link w:val="50"/>
    <w:qFormat/>
    <w:rsid w:val="008E31F6"/>
    <w:pPr>
      <w:keepNext/>
      <w:spacing w:after="0" w:line="240" w:lineRule="auto"/>
      <w:jc w:val="center"/>
      <w:outlineLvl w:val="4"/>
    </w:pPr>
    <w:rPr>
      <w:rFonts w:ascii="Times New Roman" w:eastAsia="Arial Unicode MS" w:hAnsi="Times New Roman" w:cs="Times New Roman"/>
      <w:b/>
    </w:rPr>
  </w:style>
  <w:style w:type="paragraph" w:styleId="6">
    <w:name w:val="heading 6"/>
    <w:basedOn w:val="a"/>
    <w:next w:val="a"/>
    <w:link w:val="60"/>
    <w:qFormat/>
    <w:rsid w:val="008E31F6"/>
    <w:pPr>
      <w:keepNext/>
      <w:snapToGrid w:val="0"/>
      <w:spacing w:after="0" w:line="240" w:lineRule="auto"/>
      <w:jc w:val="center"/>
      <w:outlineLvl w:val="5"/>
    </w:pPr>
    <w:rPr>
      <w:rFonts w:ascii="Times New Roman" w:eastAsia="Times New Roman"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1F6"/>
    <w:rPr>
      <w:rFonts w:ascii="Times New Roman" w:eastAsia="Arial Unicode MS" w:hAnsi="Times New Roman" w:cs="Times New Roman"/>
      <w:spacing w:val="20"/>
      <w:sz w:val="36"/>
      <w:szCs w:val="20"/>
    </w:rPr>
  </w:style>
  <w:style w:type="character" w:customStyle="1" w:styleId="30">
    <w:name w:val="Заголовок 3 Знак"/>
    <w:basedOn w:val="a0"/>
    <w:link w:val="3"/>
    <w:rsid w:val="008E31F6"/>
    <w:rPr>
      <w:rFonts w:ascii="Arial" w:eastAsia="Arial Unicode MS" w:hAnsi="Arial" w:cs="Arial"/>
      <w:b/>
      <w:bCs/>
      <w:sz w:val="26"/>
      <w:szCs w:val="26"/>
    </w:rPr>
  </w:style>
  <w:style w:type="character" w:customStyle="1" w:styleId="40">
    <w:name w:val="Заголовок 4 Знак"/>
    <w:basedOn w:val="a0"/>
    <w:link w:val="4"/>
    <w:rsid w:val="008E31F6"/>
    <w:rPr>
      <w:rFonts w:ascii="Times New Roman" w:eastAsia="Times New Roman" w:hAnsi="Times New Roman" w:cs="Times New Roman"/>
      <w:sz w:val="28"/>
    </w:rPr>
  </w:style>
  <w:style w:type="character" w:customStyle="1" w:styleId="50">
    <w:name w:val="Заголовок 5 Знак"/>
    <w:basedOn w:val="a0"/>
    <w:link w:val="5"/>
    <w:rsid w:val="008E31F6"/>
    <w:rPr>
      <w:rFonts w:ascii="Times New Roman" w:eastAsia="Arial Unicode MS" w:hAnsi="Times New Roman" w:cs="Times New Roman"/>
      <w:b/>
    </w:rPr>
  </w:style>
  <w:style w:type="character" w:customStyle="1" w:styleId="60">
    <w:name w:val="Заголовок 6 Знак"/>
    <w:basedOn w:val="a0"/>
    <w:link w:val="6"/>
    <w:rsid w:val="008E31F6"/>
    <w:rPr>
      <w:rFonts w:ascii="Times New Roman" w:eastAsia="Times New Roman" w:hAnsi="Times New Roman" w:cs="Times New Roman"/>
      <w:b/>
      <w:sz w:val="24"/>
    </w:rPr>
  </w:style>
  <w:style w:type="paragraph" w:styleId="a3">
    <w:name w:val="Body Text Indent"/>
    <w:basedOn w:val="a"/>
    <w:link w:val="a4"/>
    <w:rsid w:val="008E31F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4">
    <w:name w:val="Основной текст с отступом Знак"/>
    <w:basedOn w:val="a0"/>
    <w:link w:val="a3"/>
    <w:rsid w:val="008E31F6"/>
    <w:rPr>
      <w:rFonts w:ascii="Times New Roman" w:eastAsia="Times New Roman" w:hAnsi="Times New Roman" w:cs="Times New Roman"/>
      <w:sz w:val="24"/>
      <w:szCs w:val="24"/>
      <w:lang w:eastAsia="zh-CN"/>
    </w:rPr>
  </w:style>
  <w:style w:type="table" w:styleId="a5">
    <w:name w:val="Table Grid"/>
    <w:basedOn w:val="a1"/>
    <w:rsid w:val="008E31F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8E31F6"/>
    <w:pPr>
      <w:ind w:left="720"/>
      <w:contextualSpacing/>
    </w:pPr>
    <w:rPr>
      <w:rFonts w:eastAsiaTheme="minorHAnsi"/>
      <w:lang w:eastAsia="en-US"/>
    </w:rPr>
  </w:style>
  <w:style w:type="paragraph" w:styleId="21">
    <w:name w:val="Body Text 2"/>
    <w:basedOn w:val="a"/>
    <w:link w:val="22"/>
    <w:unhideWhenUsed/>
    <w:rsid w:val="008E31F6"/>
    <w:pPr>
      <w:spacing w:after="120" w:line="480" w:lineRule="auto"/>
    </w:pPr>
    <w:rPr>
      <w:rFonts w:eastAsiaTheme="minorHAnsi"/>
      <w:lang w:eastAsia="en-US"/>
    </w:rPr>
  </w:style>
  <w:style w:type="character" w:customStyle="1" w:styleId="22">
    <w:name w:val="Основной текст 2 Знак"/>
    <w:basedOn w:val="a0"/>
    <w:link w:val="21"/>
    <w:rsid w:val="008E31F6"/>
    <w:rPr>
      <w:rFonts w:eastAsiaTheme="minorHAnsi"/>
      <w:lang w:eastAsia="en-US"/>
    </w:rPr>
  </w:style>
  <w:style w:type="paragraph" w:customStyle="1" w:styleId="210">
    <w:name w:val="Основной текст 21"/>
    <w:basedOn w:val="a"/>
    <w:rsid w:val="008E31F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7">
    <w:name w:val="Заголовок таблицы"/>
    <w:basedOn w:val="a"/>
    <w:rsid w:val="008E31F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iiianoaieou">
    <w:name w:val="iiia? no?aieou"/>
    <w:basedOn w:val="a0"/>
    <w:rsid w:val="008E31F6"/>
    <w:rPr>
      <w:sz w:val="20"/>
    </w:rPr>
  </w:style>
  <w:style w:type="paragraph" w:styleId="a8">
    <w:name w:val="header"/>
    <w:basedOn w:val="a"/>
    <w:link w:val="a9"/>
    <w:rsid w:val="008E31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8E31F6"/>
    <w:rPr>
      <w:rFonts w:ascii="Times New Roman" w:eastAsia="Times New Roman" w:hAnsi="Times New Roman" w:cs="Times New Roman"/>
      <w:sz w:val="24"/>
      <w:szCs w:val="24"/>
    </w:rPr>
  </w:style>
  <w:style w:type="paragraph" w:customStyle="1" w:styleId="ConsPlusNormal">
    <w:name w:val="ConsPlusNormal"/>
    <w:rsid w:val="008E31F6"/>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8E31F6"/>
    <w:pPr>
      <w:autoSpaceDE w:val="0"/>
      <w:autoSpaceDN w:val="0"/>
      <w:adjustRightInd w:val="0"/>
      <w:spacing w:after="0" w:line="240" w:lineRule="auto"/>
      <w:ind w:firstLine="720"/>
    </w:pPr>
    <w:rPr>
      <w:rFonts w:ascii="Times New Roman" w:eastAsia="Times New Roman" w:hAnsi="Times New Roman" w:cs="Times New Roman"/>
    </w:rPr>
  </w:style>
  <w:style w:type="character" w:styleId="aa">
    <w:name w:val="footnote reference"/>
    <w:basedOn w:val="a0"/>
    <w:semiHidden/>
    <w:rsid w:val="008E31F6"/>
    <w:rPr>
      <w:vertAlign w:val="superscript"/>
    </w:rPr>
  </w:style>
  <w:style w:type="character" w:customStyle="1" w:styleId="11">
    <w:name w:val="Знак сноски1"/>
    <w:rsid w:val="008E31F6"/>
    <w:rPr>
      <w:vertAlign w:val="superscript"/>
    </w:rPr>
  </w:style>
  <w:style w:type="paragraph" w:customStyle="1" w:styleId="12">
    <w:name w:val="Верхний колонтитул1"/>
    <w:basedOn w:val="a"/>
    <w:rsid w:val="008E31F6"/>
    <w:pPr>
      <w:widowControl w:val="0"/>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paragraph" w:styleId="ab">
    <w:name w:val="footnote text"/>
    <w:basedOn w:val="a"/>
    <w:link w:val="ac"/>
    <w:semiHidden/>
    <w:rsid w:val="008E31F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8E31F6"/>
    <w:rPr>
      <w:rFonts w:ascii="Times New Roman" w:eastAsia="Times New Roman" w:hAnsi="Times New Roman" w:cs="Times New Roman"/>
      <w:sz w:val="20"/>
      <w:szCs w:val="20"/>
    </w:rPr>
  </w:style>
  <w:style w:type="character" w:customStyle="1" w:styleId="ad">
    <w:name w:val="Символ сноски"/>
    <w:basedOn w:val="a0"/>
    <w:rsid w:val="008E31F6"/>
    <w:rPr>
      <w:vertAlign w:val="superscript"/>
    </w:rPr>
  </w:style>
  <w:style w:type="character" w:customStyle="1" w:styleId="20">
    <w:name w:val="Заголовок 2 Знак"/>
    <w:basedOn w:val="a0"/>
    <w:link w:val="2"/>
    <w:rsid w:val="00E32FC8"/>
    <w:rPr>
      <w:rFonts w:ascii="Times New Roman" w:eastAsia="Times New Roman" w:hAnsi="Times New Roman" w:cs="Times New Roman"/>
      <w:sz w:val="28"/>
    </w:rPr>
  </w:style>
  <w:style w:type="character" w:styleId="ae">
    <w:name w:val="page number"/>
    <w:basedOn w:val="a0"/>
    <w:rsid w:val="00E32FC8"/>
  </w:style>
  <w:style w:type="paragraph" w:styleId="af">
    <w:name w:val="Body Text"/>
    <w:basedOn w:val="a"/>
    <w:link w:val="af0"/>
    <w:rsid w:val="00E32FC8"/>
    <w:pPr>
      <w:spacing w:after="0" w:line="240" w:lineRule="auto"/>
      <w:jc w:val="center"/>
    </w:pPr>
    <w:rPr>
      <w:rFonts w:ascii="Times New Roman" w:eastAsia="Times New Roman" w:hAnsi="Times New Roman" w:cs="Times New Roman"/>
      <w:bCs/>
      <w:sz w:val="24"/>
    </w:rPr>
  </w:style>
  <w:style w:type="character" w:customStyle="1" w:styleId="af0">
    <w:name w:val="Основной текст Знак"/>
    <w:basedOn w:val="a0"/>
    <w:link w:val="af"/>
    <w:rsid w:val="00E32FC8"/>
    <w:rPr>
      <w:rFonts w:ascii="Times New Roman" w:eastAsia="Times New Roman" w:hAnsi="Times New Roman" w:cs="Times New Roman"/>
      <w:bCs/>
      <w:sz w:val="24"/>
    </w:rPr>
  </w:style>
  <w:style w:type="paragraph" w:customStyle="1" w:styleId="ConsPlusNonformat">
    <w:name w:val="ConsPlusNonformat"/>
    <w:rsid w:val="00E32FC8"/>
    <w:pPr>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E32FC8"/>
    <w:pPr>
      <w:spacing w:after="0" w:line="360" w:lineRule="auto"/>
      <w:ind w:firstLine="539"/>
      <w:jc w:val="both"/>
    </w:pPr>
    <w:rPr>
      <w:rFonts w:ascii="Times New Roman" w:eastAsia="Times New Roman" w:hAnsi="Times New Roman" w:cs="Times New Roman"/>
      <w:bCs/>
      <w:sz w:val="28"/>
      <w:szCs w:val="25"/>
    </w:rPr>
  </w:style>
  <w:style w:type="character" w:customStyle="1" w:styleId="24">
    <w:name w:val="Основной текст с отступом 2 Знак"/>
    <w:basedOn w:val="a0"/>
    <w:link w:val="23"/>
    <w:rsid w:val="00E32FC8"/>
    <w:rPr>
      <w:rFonts w:ascii="Times New Roman" w:eastAsia="Times New Roman" w:hAnsi="Times New Roman" w:cs="Times New Roman"/>
      <w:bCs/>
      <w:sz w:val="28"/>
      <w:szCs w:val="25"/>
    </w:rPr>
  </w:style>
  <w:style w:type="paragraph" w:styleId="af1">
    <w:name w:val="Balloon Text"/>
    <w:basedOn w:val="a"/>
    <w:link w:val="af2"/>
    <w:semiHidden/>
    <w:rsid w:val="00E32FC8"/>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E32FC8"/>
    <w:rPr>
      <w:rFonts w:ascii="Tahoma" w:eastAsia="Times New Roman" w:hAnsi="Tahoma" w:cs="Tahoma"/>
      <w:sz w:val="16"/>
      <w:szCs w:val="16"/>
    </w:rPr>
  </w:style>
  <w:style w:type="character" w:styleId="af3">
    <w:name w:val="Hyperlink"/>
    <w:basedOn w:val="a0"/>
    <w:uiPriority w:val="99"/>
    <w:unhideWhenUsed/>
    <w:rsid w:val="00E32F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16</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23</cp:revision>
  <cp:lastPrinted>2020-04-22T06:45:00Z</cp:lastPrinted>
  <dcterms:created xsi:type="dcterms:W3CDTF">2018-07-17T02:45:00Z</dcterms:created>
  <dcterms:modified xsi:type="dcterms:W3CDTF">2020-07-05T05:41:00Z</dcterms:modified>
</cp:coreProperties>
</file>