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F51" w:rsidRDefault="00C00B5F">
      <w:pPr>
        <w:rPr>
          <w:rFonts w:ascii="PT Astra Sans" w:hAnsi="PT Astra Sans"/>
          <w:b/>
          <w:sz w:val="28"/>
          <w:szCs w:val="28"/>
        </w:rPr>
      </w:pPr>
      <w:r w:rsidRPr="00C00B5F">
        <w:rPr>
          <w:rFonts w:ascii="PT Astra Sans" w:hAnsi="PT Astra Sans"/>
          <w:b/>
          <w:sz w:val="28"/>
          <w:szCs w:val="28"/>
        </w:rPr>
        <w:t>Информационно-консультативная работа с детьми и их родителями по выполнению нормативов ГТО и  безопасности детей в летний период</w:t>
      </w:r>
    </w:p>
    <w:p w:rsidR="00C00B5F" w:rsidRDefault="00C00B5F" w:rsidP="00C7799D">
      <w:pPr>
        <w:ind w:firstLine="709"/>
        <w:rPr>
          <w:rFonts w:ascii="PT Astra Sans" w:hAnsi="PT Astra Sans"/>
          <w:sz w:val="24"/>
          <w:szCs w:val="24"/>
        </w:rPr>
      </w:pPr>
      <w:r w:rsidRPr="00C00B5F">
        <w:rPr>
          <w:rFonts w:ascii="PT Astra Sans" w:hAnsi="PT Astra Sans"/>
          <w:sz w:val="24"/>
          <w:szCs w:val="24"/>
        </w:rPr>
        <w:t>В рамках акции «Безопасное лето детям – 2020!</w:t>
      </w:r>
      <w:r>
        <w:rPr>
          <w:rFonts w:ascii="PT Astra Sans" w:hAnsi="PT Astra Sans"/>
          <w:sz w:val="24"/>
          <w:szCs w:val="24"/>
        </w:rPr>
        <w:t>» ГБУ «Комплексный центр социального обслуживания населения по Белозерскому району»</w:t>
      </w:r>
      <w:r w:rsidR="00DF6661">
        <w:rPr>
          <w:rFonts w:ascii="PT Astra Sans" w:hAnsi="PT Astra Sans"/>
          <w:sz w:val="24"/>
          <w:szCs w:val="24"/>
        </w:rPr>
        <w:t xml:space="preserve"> (далее ГБУ КЦСОН)</w:t>
      </w:r>
      <w:proofErr w:type="gramStart"/>
      <w:r w:rsidR="00DF6661">
        <w:rPr>
          <w:rFonts w:ascii="PT Astra Sans" w:hAnsi="PT Astra Sans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,</w:t>
      </w:r>
      <w:proofErr w:type="gramEnd"/>
      <w:r>
        <w:rPr>
          <w:rFonts w:ascii="PT Astra Sans" w:hAnsi="PT Astra Sans"/>
          <w:sz w:val="24"/>
          <w:szCs w:val="24"/>
        </w:rPr>
        <w:t xml:space="preserve"> сектор социальной политики и муниципальный центр ВФСК «Готов к труду и обороне» </w:t>
      </w:r>
      <w:r w:rsidR="00DF6661">
        <w:rPr>
          <w:rFonts w:ascii="PT Astra Sans" w:hAnsi="PT Astra Sans"/>
          <w:sz w:val="24"/>
          <w:szCs w:val="24"/>
        </w:rPr>
        <w:t xml:space="preserve">(далее МЦТ ГТО) </w:t>
      </w:r>
      <w:r>
        <w:rPr>
          <w:rFonts w:ascii="PT Astra Sans" w:hAnsi="PT Astra Sans"/>
          <w:sz w:val="24"/>
          <w:szCs w:val="24"/>
        </w:rPr>
        <w:t xml:space="preserve">совместно провели информационно-консультативную работу с </w:t>
      </w:r>
      <w:r w:rsidR="00C7799D">
        <w:rPr>
          <w:rFonts w:ascii="PT Astra Sans" w:hAnsi="PT Astra Sans"/>
          <w:sz w:val="24"/>
          <w:szCs w:val="24"/>
        </w:rPr>
        <w:t xml:space="preserve">семьями </w:t>
      </w:r>
      <w:r>
        <w:rPr>
          <w:rFonts w:ascii="PT Astra Sans" w:hAnsi="PT Astra Sans"/>
          <w:sz w:val="24"/>
          <w:szCs w:val="24"/>
        </w:rPr>
        <w:t>находящимися в социально</w:t>
      </w:r>
      <w:r w:rsidR="00DF6661">
        <w:rPr>
          <w:rFonts w:ascii="PT Astra Sans" w:hAnsi="PT Astra Sans"/>
          <w:sz w:val="24"/>
          <w:szCs w:val="24"/>
        </w:rPr>
        <w:t>-опасном положении и трудной жизненной ситуации</w:t>
      </w:r>
      <w:r w:rsidR="0040312A">
        <w:rPr>
          <w:rFonts w:ascii="PT Astra Sans" w:hAnsi="PT Astra Sans"/>
          <w:sz w:val="24"/>
          <w:szCs w:val="24"/>
        </w:rPr>
        <w:t>, с привлечением волонтеров</w:t>
      </w:r>
      <w:r w:rsidR="00570B8A">
        <w:rPr>
          <w:rFonts w:ascii="PT Astra Sans" w:hAnsi="PT Astra Sans"/>
          <w:sz w:val="24"/>
          <w:szCs w:val="24"/>
        </w:rPr>
        <w:t xml:space="preserve">. В целях обеспечения </w:t>
      </w:r>
      <w:r w:rsidR="00570B8A" w:rsidRPr="00C00B5F">
        <w:rPr>
          <w:rFonts w:ascii="PT Astra Sans" w:hAnsi="PT Astra Sans"/>
          <w:sz w:val="24"/>
          <w:szCs w:val="24"/>
        </w:rPr>
        <w:t xml:space="preserve">безопасности детей </w:t>
      </w:r>
      <w:r w:rsidR="00570B8A">
        <w:rPr>
          <w:rFonts w:ascii="PT Astra Sans" w:hAnsi="PT Astra Sans"/>
          <w:sz w:val="24"/>
          <w:szCs w:val="24"/>
        </w:rPr>
        <w:t>с учетом сезонных рисков и популяризации спорта, как норму жизни</w:t>
      </w:r>
      <w:r w:rsidR="00C7799D" w:rsidRPr="00C7799D">
        <w:rPr>
          <w:rFonts w:ascii="PT Astra Sans" w:hAnsi="PT Astra Sans"/>
          <w:sz w:val="24"/>
          <w:szCs w:val="24"/>
        </w:rPr>
        <w:t xml:space="preserve"> </w:t>
      </w:r>
      <w:r w:rsidR="00C7799D">
        <w:rPr>
          <w:rFonts w:ascii="PT Astra Sans" w:hAnsi="PT Astra Sans"/>
          <w:sz w:val="24"/>
          <w:szCs w:val="24"/>
        </w:rPr>
        <w:t xml:space="preserve">каждому из участников мероприятия была оказана консультативная помощь. ГБУ КЦСОН организовали встречу с 5 семьями, находящимися в социально-опасном положении. </w:t>
      </w:r>
      <w:r w:rsidR="00DF6661">
        <w:rPr>
          <w:rFonts w:ascii="PT Astra Sans" w:hAnsi="PT Astra Sans"/>
          <w:sz w:val="24"/>
          <w:szCs w:val="24"/>
        </w:rPr>
        <w:t xml:space="preserve">Руководитель сектора социальной политики </w:t>
      </w:r>
      <w:r w:rsidR="00C7799D">
        <w:rPr>
          <w:rFonts w:ascii="PT Astra Sans" w:hAnsi="PT Astra Sans"/>
          <w:sz w:val="24"/>
          <w:szCs w:val="24"/>
        </w:rPr>
        <w:t>напомнила детям и их родителям</w:t>
      </w:r>
      <w:r w:rsidR="00DF6661">
        <w:rPr>
          <w:rFonts w:ascii="PT Astra Sans" w:hAnsi="PT Astra Sans"/>
          <w:sz w:val="24"/>
          <w:szCs w:val="24"/>
        </w:rPr>
        <w:t xml:space="preserve"> о правилах поведения</w:t>
      </w:r>
      <w:r w:rsidR="00C7799D">
        <w:rPr>
          <w:rFonts w:ascii="PT Astra Sans" w:hAnsi="PT Astra Sans"/>
          <w:sz w:val="24"/>
          <w:szCs w:val="24"/>
        </w:rPr>
        <w:t xml:space="preserve"> в летний период, оставила памятки о работе детского телефона доверия. </w:t>
      </w:r>
      <w:r w:rsidR="00DF6661">
        <w:rPr>
          <w:rFonts w:ascii="PT Astra Sans" w:hAnsi="PT Astra Sans"/>
          <w:sz w:val="24"/>
          <w:szCs w:val="24"/>
        </w:rPr>
        <w:t xml:space="preserve"> </w:t>
      </w:r>
      <w:r w:rsidR="00C7799D">
        <w:rPr>
          <w:rFonts w:ascii="PT Astra Sans" w:hAnsi="PT Astra Sans"/>
          <w:sz w:val="24"/>
          <w:szCs w:val="24"/>
        </w:rPr>
        <w:t>Р</w:t>
      </w:r>
      <w:r w:rsidR="00DF6661">
        <w:rPr>
          <w:rFonts w:ascii="PT Astra Sans" w:hAnsi="PT Astra Sans"/>
          <w:sz w:val="24"/>
          <w:szCs w:val="24"/>
        </w:rPr>
        <w:t xml:space="preserve">уководитель МЦТ ГТО призывала детей к здоровому образу жизни, к </w:t>
      </w:r>
      <w:r w:rsidR="00C7799D">
        <w:rPr>
          <w:rFonts w:ascii="PT Astra Sans" w:hAnsi="PT Astra Sans"/>
          <w:sz w:val="24"/>
          <w:szCs w:val="24"/>
        </w:rPr>
        <w:t>самостоятельным тренировкам в домашних условиях</w:t>
      </w:r>
      <w:r w:rsidR="00DF6661">
        <w:rPr>
          <w:rFonts w:ascii="PT Astra Sans" w:hAnsi="PT Astra Sans"/>
          <w:sz w:val="24"/>
          <w:szCs w:val="24"/>
        </w:rPr>
        <w:t xml:space="preserve"> и подготовке к выполнению нормативов ГТО.</w:t>
      </w:r>
      <w:r w:rsidR="0040312A">
        <w:rPr>
          <w:rFonts w:ascii="PT Astra Sans" w:hAnsi="PT Astra Sans"/>
          <w:sz w:val="24"/>
          <w:szCs w:val="24"/>
        </w:rPr>
        <w:t xml:space="preserve"> </w:t>
      </w:r>
      <w:r w:rsidR="00DF6661">
        <w:rPr>
          <w:rFonts w:ascii="PT Astra Sans" w:hAnsi="PT Astra Sans"/>
          <w:sz w:val="24"/>
          <w:szCs w:val="24"/>
        </w:rPr>
        <w:t xml:space="preserve"> </w:t>
      </w:r>
    </w:p>
    <w:p w:rsidR="0023693A" w:rsidRDefault="0023693A" w:rsidP="00C7799D">
      <w:pPr>
        <w:ind w:firstLine="709"/>
        <w:rPr>
          <w:rFonts w:ascii="PT Astra Sans" w:hAnsi="PT Astra Sans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AD8AC1" wp14:editId="1D349124">
            <wp:extent cx="4000501" cy="5334000"/>
            <wp:effectExtent l="0" t="0" r="0" b="0"/>
            <wp:docPr id="1" name="Рисунок 1" descr="https://sun9-13.userapi.com/c853424/v853424274/24c7b6/1AH0k8Wz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3424/v853424274/24c7b6/1AH0k8WzL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4" cy="53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693A" w:rsidRDefault="0023693A" w:rsidP="00C7799D">
      <w:pPr>
        <w:ind w:firstLine="709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DC0EDA" wp14:editId="4326E10C">
            <wp:extent cx="5940425" cy="4037633"/>
            <wp:effectExtent l="0" t="0" r="3175" b="1270"/>
            <wp:docPr id="2" name="Рисунок 2" descr="https://sun9-45.userapi.com/c857136/v857136274/1cedab/SUFt_FtwO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c857136/v857136274/1cedab/SUFt_FtwOI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3A" w:rsidRDefault="0023693A" w:rsidP="00C7799D">
      <w:pPr>
        <w:ind w:firstLine="709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CCE9C1" wp14:editId="6E8DCC64">
            <wp:extent cx="5940425" cy="4455319"/>
            <wp:effectExtent l="0" t="0" r="3175" b="2540"/>
            <wp:docPr id="3" name="Рисунок 3" descr="https://sun9-40.userapi.com/c855528/v855528274/245d0d/YOaRxf0U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c855528/v855528274/245d0d/YOaRxf0Uo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3A" w:rsidRDefault="0023693A" w:rsidP="00C7799D">
      <w:pPr>
        <w:ind w:firstLine="709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70AA97" wp14:editId="404C0DED">
            <wp:extent cx="5940425" cy="7920567"/>
            <wp:effectExtent l="0" t="0" r="3175" b="4445"/>
            <wp:docPr id="4" name="Рисунок 4" descr="https://sun9-60.userapi.com/c855520/v855520274/22b66e/S8M-YKxeM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c855520/v855520274/22b66e/S8M-YKxeM1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61" w:rsidRPr="00C00B5F" w:rsidRDefault="00DF6661" w:rsidP="00C00B5F">
      <w:pPr>
        <w:rPr>
          <w:rFonts w:ascii="PT Astra Sans" w:hAnsi="PT Astra Sans"/>
          <w:sz w:val="24"/>
          <w:szCs w:val="24"/>
        </w:rPr>
      </w:pPr>
    </w:p>
    <w:p w:rsidR="00C00B5F" w:rsidRDefault="00C00B5F">
      <w:pPr>
        <w:rPr>
          <w:rFonts w:ascii="PT Astra Sans" w:hAnsi="PT Astra Sans"/>
          <w:sz w:val="24"/>
          <w:szCs w:val="24"/>
        </w:rPr>
      </w:pPr>
    </w:p>
    <w:sectPr w:rsidR="00C00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5ED"/>
    <w:rsid w:val="0009323F"/>
    <w:rsid w:val="001015ED"/>
    <w:rsid w:val="0023693A"/>
    <w:rsid w:val="0040312A"/>
    <w:rsid w:val="00423FD8"/>
    <w:rsid w:val="00570B8A"/>
    <w:rsid w:val="00B74F51"/>
    <w:rsid w:val="00C00B5F"/>
    <w:rsid w:val="00C7799D"/>
    <w:rsid w:val="00D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6</cp:revision>
  <dcterms:created xsi:type="dcterms:W3CDTF">2020-06-30T11:18:00Z</dcterms:created>
  <dcterms:modified xsi:type="dcterms:W3CDTF">2020-08-17T04:51:00Z</dcterms:modified>
</cp:coreProperties>
</file>