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собственность земельных участков, 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государственная </w:t>
      </w:r>
      <w:proofErr w:type="gramStart"/>
      <w:r w:rsidRPr="00913D81">
        <w:rPr>
          <w:rFonts w:ascii="PT Astra Sans" w:hAnsi="PT Astra Sans"/>
          <w:b/>
          <w:sz w:val="26"/>
          <w:szCs w:val="26"/>
        </w:rPr>
        <w:t>собственность</w:t>
      </w:r>
      <w:proofErr w:type="gramEnd"/>
      <w:r w:rsidRPr="00913D81">
        <w:rPr>
          <w:rFonts w:ascii="PT Astra Sans" w:hAnsi="PT Astra Sans"/>
          <w:b/>
          <w:sz w:val="26"/>
          <w:szCs w:val="26"/>
        </w:rPr>
        <w:t xml:space="preserve"> на которые не разграничена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04E6C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>предоставлении в собственность земельных участков, государственная собственность на которые не разграничена:</w:t>
      </w:r>
    </w:p>
    <w:p w:rsidR="00904E6C" w:rsidRDefault="00904E6C" w:rsidP="00904E6C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04E6C">
        <w:rPr>
          <w:rFonts w:ascii="PT Astra Sans" w:hAnsi="PT Astra Sans"/>
          <w:sz w:val="26"/>
          <w:szCs w:val="26"/>
        </w:rPr>
        <w:t xml:space="preserve">- с условным кадастровым номером 45:02:060301:ЗУ1, площадью 401 </w:t>
      </w:r>
      <w:proofErr w:type="spellStart"/>
      <w:r w:rsidRPr="00904E6C">
        <w:rPr>
          <w:rFonts w:ascii="PT Astra Sans" w:hAnsi="PT Astra Sans"/>
          <w:sz w:val="26"/>
          <w:szCs w:val="26"/>
        </w:rPr>
        <w:t>кв</w:t>
      </w:r>
      <w:proofErr w:type="gramStart"/>
      <w:r w:rsidRPr="00904E6C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904E6C">
        <w:rPr>
          <w:rFonts w:ascii="PT Astra Sans" w:hAnsi="PT Astra Sans"/>
          <w:sz w:val="26"/>
          <w:szCs w:val="26"/>
        </w:rPr>
        <w:t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</w:t>
      </w:r>
      <w:r>
        <w:rPr>
          <w:rFonts w:ascii="PT Astra Sans" w:hAnsi="PT Astra Sans"/>
          <w:sz w:val="26"/>
          <w:szCs w:val="26"/>
        </w:rPr>
        <w:t>кая область, Белозерский район,</w:t>
      </w:r>
      <w:r w:rsidRPr="00904E6C">
        <w:rPr>
          <w:rFonts w:ascii="PT Astra Sans" w:hAnsi="PT Astra Sans"/>
          <w:sz w:val="26"/>
          <w:szCs w:val="26"/>
        </w:rPr>
        <w:t xml:space="preserve"> с. Нижнетобольное;</w:t>
      </w:r>
    </w:p>
    <w:p w:rsidR="00913D81" w:rsidRPr="00913D81" w:rsidRDefault="00904E6C" w:rsidP="00904E6C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04E6C">
        <w:rPr>
          <w:rFonts w:ascii="PT Astra Sans" w:hAnsi="PT Astra Sans"/>
          <w:sz w:val="26"/>
          <w:szCs w:val="26"/>
        </w:rPr>
        <w:t xml:space="preserve">- с кадастровым номером 45:02:010501:57, площадью 800 </w:t>
      </w:r>
      <w:proofErr w:type="spellStart"/>
      <w:r w:rsidRPr="00904E6C">
        <w:rPr>
          <w:rFonts w:ascii="PT Astra Sans" w:hAnsi="PT Astra Sans"/>
          <w:sz w:val="26"/>
          <w:szCs w:val="26"/>
        </w:rPr>
        <w:t>кв</w:t>
      </w:r>
      <w:proofErr w:type="gramStart"/>
      <w:r w:rsidRPr="00904E6C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904E6C">
        <w:rPr>
          <w:rFonts w:ascii="PT Astra Sans" w:hAnsi="PT Astra Sans"/>
          <w:sz w:val="26"/>
          <w:szCs w:val="26"/>
        </w:rPr>
        <w:t xml:space="preserve"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с. </w:t>
      </w:r>
      <w:proofErr w:type="spellStart"/>
      <w:r w:rsidRPr="00904E6C">
        <w:rPr>
          <w:rFonts w:ascii="PT Astra Sans" w:hAnsi="PT Astra Sans"/>
          <w:sz w:val="26"/>
          <w:szCs w:val="26"/>
        </w:rPr>
        <w:t>Чимеево</w:t>
      </w:r>
      <w:proofErr w:type="spellEnd"/>
      <w:r w:rsidRPr="00904E6C">
        <w:rPr>
          <w:rFonts w:ascii="PT Astra Sans" w:hAnsi="PT Astra Sans"/>
          <w:sz w:val="26"/>
          <w:szCs w:val="26"/>
        </w:rPr>
        <w:t>, ул. Садовая, 29.</w:t>
      </w:r>
    </w:p>
    <w:p w:rsidR="00913D81" w:rsidRPr="00913D81" w:rsidRDefault="00913D81" w:rsidP="00904E6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граждан, </w:t>
      </w: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о намерении участвовать в аукционе по продаже земельных участков в течение тридцати дней со дня опубликования объявления. 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296069"/>
    <w:rsid w:val="00904E6C"/>
    <w:rsid w:val="00913D81"/>
    <w:rsid w:val="00E73B57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4</cp:revision>
  <dcterms:created xsi:type="dcterms:W3CDTF">2020-07-10T11:28:00Z</dcterms:created>
  <dcterms:modified xsi:type="dcterms:W3CDTF">2020-08-28T11:06:00Z</dcterms:modified>
</cp:coreProperties>
</file>