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55" w:rsidRDefault="001D0F55" w:rsidP="001D0F55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36"/>
          <w:szCs w:val="36"/>
        </w:rPr>
        <w:t xml:space="preserve">Год литературы: </w:t>
      </w:r>
      <w:bookmarkStart w:id="0" w:name="_GoBack"/>
      <w:r>
        <w:rPr>
          <w:rStyle w:val="a4"/>
          <w:rFonts w:ascii="Arial" w:hAnsi="Arial" w:cs="Arial"/>
          <w:color w:val="0000FF"/>
          <w:sz w:val="36"/>
          <w:szCs w:val="36"/>
        </w:rPr>
        <w:t>Подведены итоги районного конкурса летнего чтения</w:t>
      </w:r>
    </w:p>
    <w:bookmarkEnd w:id="0"/>
    <w:p w:rsidR="001D0F55" w:rsidRDefault="001D0F55" w:rsidP="001D0F55">
      <w:pPr>
        <w:pStyle w:val="a3"/>
        <w:shd w:val="clear" w:color="auto" w:fill="FFFFFF"/>
        <w:ind w:firstLine="708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3B2D36"/>
          <w:sz w:val="27"/>
          <w:szCs w:val="27"/>
        </w:rPr>
        <w:t>В целях привлечения детей к систематическому чтению в период летних каникул; организации  чтения научно-познавательной, художественной литературы, способствующей расширению кругозора и развитию способностей детей и подростков самостоятельно мыслить, ориентироваться в потоке информации, сотрудниками центральной районной библиотеки, был проведен районный конкурс летнего чтения «Каникулы хорошо! А с книгой лучше!».</w:t>
      </w:r>
    </w:p>
    <w:p w:rsidR="001D0F55" w:rsidRDefault="001D0F55" w:rsidP="001D0F55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Arial" w:hAnsi="Arial" w:cs="Arial"/>
          <w:color w:val="3B2D36"/>
          <w:sz w:val="27"/>
          <w:szCs w:val="27"/>
        </w:rPr>
        <w:t>       Итоги конкурса по трем номинациям: «О братьях наших меньших» (чтение литературы о животных), «Книг любимых день рождения» (чтение книг – юбиляров), «Лето у книжной полки» (чтение программной литературы), были подведены 30 октября на слете активной молодежи Белозерского района.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Победителями конкурса, обладателями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Грамоты Отдела культуры Администрации Белозерского района</w:t>
      </w:r>
      <w:proofErr w:type="gramEnd"/>
      <w:r>
        <w:rPr>
          <w:rFonts w:ascii="Arial" w:hAnsi="Arial" w:cs="Arial"/>
          <w:color w:val="3B2D36"/>
          <w:sz w:val="27"/>
          <w:szCs w:val="27"/>
        </w:rPr>
        <w:t>  и памятных призов стали: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- Дмитрий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Абабков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– учащийся 7 класса Белозерской СОШ, читатель Белозерской детской библиотеки.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-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Ахмет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Абишев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– учащийся 2 класса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Скопинской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ООШ, читатель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Скопинской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сельской библиотеки.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- Людмила Устюгова, Татьяна Короткова – учащиеся 4 класса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Памятинской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СОШ, и  Степан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Зяблов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– учащийся 6 класса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Памятинской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СОШ,  читатели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Памятинской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сельской библиотеки.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- Дарья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Абабкова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– учащаяся 7 класса Романовской СОШ, и Мария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Шорина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– учащаяся 5 класса Романовской СОШ, читатели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Новодостоваловской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сельской библиотеки.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 Поздравляем победителей конкурса, выражаем благодарность библиотекарям сельских библиотек за выявление и поддержку читательского интереса детей.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 Лето закончилось, но чтение продолжается! Впереди в библиотеках района - новые встречи,  интересные конкурсы и мероприятия.</w:t>
      </w:r>
    </w:p>
    <w:p w:rsidR="001D0F55" w:rsidRDefault="001D0F55" w:rsidP="001D0F55">
      <w:pPr>
        <w:pStyle w:val="a3"/>
        <w:shd w:val="clear" w:color="auto" w:fill="FFFFFF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Arial" w:hAnsi="Arial" w:cs="Arial"/>
          <w:color w:val="3B2D36"/>
          <w:sz w:val="27"/>
          <w:szCs w:val="27"/>
        </w:rPr>
        <w:t>Отдел культуры Администрации Белозерского района.</w:t>
      </w:r>
    </w:p>
    <w:p w:rsidR="00970343" w:rsidRDefault="00970343"/>
    <w:sectPr w:rsidR="0097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AB"/>
    <w:rsid w:val="001D0F55"/>
    <w:rsid w:val="009543AB"/>
    <w:rsid w:val="009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55"/>
    <w:rPr>
      <w:b/>
      <w:bCs/>
    </w:rPr>
  </w:style>
  <w:style w:type="character" w:styleId="a5">
    <w:name w:val="Emphasis"/>
    <w:basedOn w:val="a0"/>
    <w:uiPriority w:val="20"/>
    <w:qFormat/>
    <w:rsid w:val="001D0F55"/>
    <w:rPr>
      <w:i/>
      <w:iCs/>
    </w:rPr>
  </w:style>
  <w:style w:type="character" w:customStyle="1" w:styleId="apple-converted-space">
    <w:name w:val="apple-converted-space"/>
    <w:basedOn w:val="a0"/>
    <w:rsid w:val="001D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55"/>
    <w:rPr>
      <w:b/>
      <w:bCs/>
    </w:rPr>
  </w:style>
  <w:style w:type="character" w:styleId="a5">
    <w:name w:val="Emphasis"/>
    <w:basedOn w:val="a0"/>
    <w:uiPriority w:val="20"/>
    <w:qFormat/>
    <w:rsid w:val="001D0F55"/>
    <w:rPr>
      <w:i/>
      <w:iCs/>
    </w:rPr>
  </w:style>
  <w:style w:type="character" w:customStyle="1" w:styleId="apple-converted-space">
    <w:name w:val="apple-converted-space"/>
    <w:basedOn w:val="a0"/>
    <w:rsid w:val="001D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2</cp:revision>
  <dcterms:created xsi:type="dcterms:W3CDTF">2015-11-30T07:18:00Z</dcterms:created>
  <dcterms:modified xsi:type="dcterms:W3CDTF">2015-11-30T07:18:00Z</dcterms:modified>
</cp:coreProperties>
</file>