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DB" w:rsidRDefault="00537FDB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537FDB" w:rsidRDefault="00537FDB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Курганской области</w:t>
      </w:r>
    </w:p>
    <w:p w:rsidR="00537FDB" w:rsidRDefault="00537FDB" w:rsidP="00707214">
      <w:pPr>
        <w:pStyle w:val="NormalWeb"/>
        <w:jc w:val="center"/>
      </w:pPr>
    </w:p>
    <w:p w:rsidR="00537FDB" w:rsidRDefault="00537FDB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537FDB" w:rsidRDefault="00537FDB" w:rsidP="00707214">
      <w:pPr>
        <w:pStyle w:val="NormalWeb"/>
        <w:spacing w:before="280" w:after="240"/>
        <w:jc w:val="center"/>
      </w:pPr>
    </w:p>
    <w:p w:rsidR="00537FDB" w:rsidRDefault="00537FDB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«14» мая 2018 года № 251</w:t>
      </w:r>
    </w:p>
    <w:p w:rsidR="00537FDB" w:rsidRDefault="00537FDB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bookmarkStart w:id="0" w:name="_GoBack"/>
      <w:bookmarkEnd w:id="0"/>
      <w:r>
        <w:rPr>
          <w:sz w:val="20"/>
          <w:szCs w:val="20"/>
        </w:rPr>
        <w:t>с. Белозерское</w:t>
      </w:r>
    </w:p>
    <w:p w:rsidR="00537FDB" w:rsidRDefault="00537FDB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537FDB" w:rsidRDefault="00537FDB" w:rsidP="00260C0F">
      <w:pPr>
        <w:pStyle w:val="1"/>
        <w:widowControl/>
        <w:spacing w:line="240" w:lineRule="auto"/>
        <w:jc w:val="center"/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изменений в постановление Администрации Белозерского района от 6 марта 2017 года №101 «Об утверждении видов работ</w:t>
      </w:r>
    </w:p>
    <w:p w:rsidR="00537FDB" w:rsidRDefault="00537FDB" w:rsidP="00260C0F">
      <w:pPr>
        <w:pStyle w:val="1"/>
        <w:widowControl/>
        <w:spacing w:line="240" w:lineRule="auto"/>
        <w:jc w:val="center"/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 xml:space="preserve"> и объектов для отбывания осужденными наказания в виде обязательных  работ и мест для отбывания осужденными наказания</w:t>
      </w:r>
    </w:p>
    <w:p w:rsidR="00537FDB" w:rsidRDefault="00537FDB" w:rsidP="00260C0F">
      <w:pPr>
        <w:pStyle w:val="1"/>
        <w:widowControl/>
        <w:spacing w:line="240" w:lineRule="auto"/>
        <w:jc w:val="center"/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 xml:space="preserve"> в виде исправительных работ»</w:t>
      </w:r>
    </w:p>
    <w:p w:rsidR="00537FDB" w:rsidRDefault="00537FDB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</w:p>
    <w:p w:rsidR="00537FDB" w:rsidRDefault="00537FDB" w:rsidP="00DA270B">
      <w:pPr>
        <w:pStyle w:val="1"/>
        <w:widowControl/>
        <w:spacing w:before="100" w:after="100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В целях приведения постановления </w:t>
      </w:r>
      <w:r w:rsidRPr="00DA270B">
        <w:rPr>
          <w:rStyle w:val="2"/>
          <w:rFonts w:ascii="Times New Roman" w:hAnsi="Times New Roman" w:cs="Arial"/>
          <w:kern w:val="0"/>
          <w:sz w:val="28"/>
          <w:szCs w:val="28"/>
        </w:rPr>
        <w:t xml:space="preserve">Администрации </w:t>
      </w:r>
      <w:r w:rsidRPr="00DA270B">
        <w:rPr>
          <w:rStyle w:val="2"/>
          <w:rFonts w:ascii="Times New Roman" w:hAnsi="Times New Roman" w:cs="Arial"/>
          <w:bCs/>
          <w:kern w:val="0"/>
          <w:sz w:val="28"/>
          <w:szCs w:val="28"/>
        </w:rPr>
        <w:t>Белозерског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о района от 6 марта 2017 года №</w:t>
      </w:r>
      <w:r w:rsidRPr="00DA270B">
        <w:rPr>
          <w:rStyle w:val="2"/>
          <w:rFonts w:ascii="Times New Roman" w:hAnsi="Times New Roman" w:cs="Arial"/>
          <w:bCs/>
          <w:kern w:val="0"/>
          <w:sz w:val="28"/>
          <w:szCs w:val="28"/>
        </w:rPr>
        <w:t>101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работ»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 в соответствие с действующим законодательством,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>Администрация Белозерского района</w:t>
      </w:r>
    </w:p>
    <w:p w:rsidR="00537FDB" w:rsidRDefault="00537FDB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537FDB" w:rsidRDefault="00537FDB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6 марта 2017 года №101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следующие изменения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537FDB" w:rsidRDefault="00537FDB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в строке 3 приложения 1 к данному постановлению слова «Неквалифицированные малярные» заменить словом «Малярные»;</w:t>
      </w:r>
    </w:p>
    <w:p w:rsidR="00537FDB" w:rsidRDefault="00537FDB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в строке 8 приложения 1 к данному постановлению слова «Неквалифицированные строительные» заменить словом «Строительные».</w:t>
      </w:r>
    </w:p>
    <w:p w:rsidR="00537FDB" w:rsidRDefault="00537FDB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537FDB" w:rsidRDefault="00537FDB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выполнением настоящего постановления оставляю за собой.</w:t>
      </w:r>
    </w:p>
    <w:p w:rsidR="00537FDB" w:rsidRDefault="00537FDB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537FDB" w:rsidRDefault="00537FDB" w:rsidP="00F86719">
      <w:pPr>
        <w:pStyle w:val="1"/>
        <w:widowControl/>
        <w:spacing w:line="240" w:lineRule="auto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Первый заместитель</w:t>
      </w:r>
    </w:p>
    <w:p w:rsidR="00537FDB" w:rsidRDefault="00537FDB" w:rsidP="00CC275E">
      <w:pPr>
        <w:pStyle w:val="1"/>
        <w:widowControl/>
        <w:spacing w:line="240" w:lineRule="auto"/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Главы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А.В. Завьялов</w:t>
      </w:r>
    </w:p>
    <w:sectPr w:rsidR="00537FDB" w:rsidSect="00E5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060D75"/>
    <w:rsid w:val="000908D9"/>
    <w:rsid w:val="000D1D59"/>
    <w:rsid w:val="000E2099"/>
    <w:rsid w:val="00132FCB"/>
    <w:rsid w:val="001854BA"/>
    <w:rsid w:val="00260C0F"/>
    <w:rsid w:val="002B31BE"/>
    <w:rsid w:val="00303483"/>
    <w:rsid w:val="00332297"/>
    <w:rsid w:val="003F2D86"/>
    <w:rsid w:val="003F74F2"/>
    <w:rsid w:val="004251BE"/>
    <w:rsid w:val="004328F3"/>
    <w:rsid w:val="004626A4"/>
    <w:rsid w:val="00466809"/>
    <w:rsid w:val="0050214F"/>
    <w:rsid w:val="00537FDB"/>
    <w:rsid w:val="005526E1"/>
    <w:rsid w:val="00586FD9"/>
    <w:rsid w:val="006F6243"/>
    <w:rsid w:val="00707214"/>
    <w:rsid w:val="007461FE"/>
    <w:rsid w:val="007A47B6"/>
    <w:rsid w:val="009257C0"/>
    <w:rsid w:val="00A6460B"/>
    <w:rsid w:val="00C7093B"/>
    <w:rsid w:val="00CC275E"/>
    <w:rsid w:val="00D17C90"/>
    <w:rsid w:val="00D62B5E"/>
    <w:rsid w:val="00DA270B"/>
    <w:rsid w:val="00E50898"/>
    <w:rsid w:val="00ED6278"/>
    <w:rsid w:val="00F8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244</Words>
  <Characters>1392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2</cp:revision>
  <cp:lastPrinted>2018-05-04T05:43:00Z</cp:lastPrinted>
  <dcterms:created xsi:type="dcterms:W3CDTF">2018-05-14T07:17:00Z</dcterms:created>
  <dcterms:modified xsi:type="dcterms:W3CDTF">2018-05-14T07:17:00Z</dcterms:modified>
</cp:coreProperties>
</file>