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E0" w:rsidRPr="00B70988" w:rsidRDefault="00DD41E0" w:rsidP="0072662C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B70988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DD41E0" w:rsidRPr="00B70988" w:rsidRDefault="00DD41E0" w:rsidP="0072662C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B70988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DD41E0" w:rsidRPr="00B70988" w:rsidRDefault="00DD41E0" w:rsidP="0072662C">
      <w:pPr>
        <w:spacing w:after="0" w:line="240" w:lineRule="auto"/>
        <w:jc w:val="center"/>
        <w:rPr>
          <w:rFonts w:ascii="PT Astra Sans" w:hAnsi="PT Astra Sans"/>
          <w:b/>
          <w:sz w:val="48"/>
          <w:szCs w:val="48"/>
        </w:rPr>
      </w:pPr>
    </w:p>
    <w:p w:rsidR="00DD41E0" w:rsidRPr="00B70988" w:rsidRDefault="00DD41E0" w:rsidP="0072662C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B70988">
        <w:rPr>
          <w:rFonts w:ascii="PT Astra Sans" w:hAnsi="PT Astra Sans"/>
          <w:b/>
          <w:sz w:val="52"/>
          <w:szCs w:val="52"/>
        </w:rPr>
        <w:t>ПОСТАНОВЛЕНИЕ</w:t>
      </w:r>
    </w:p>
    <w:p w:rsidR="00DD41E0" w:rsidRPr="00B70988" w:rsidRDefault="00DD41E0" w:rsidP="00604A4F">
      <w:pPr>
        <w:jc w:val="center"/>
        <w:rPr>
          <w:rFonts w:ascii="PT Astra Sans" w:hAnsi="PT Astra Sans"/>
          <w:b/>
          <w:sz w:val="28"/>
          <w:szCs w:val="28"/>
        </w:rPr>
      </w:pPr>
    </w:p>
    <w:p w:rsidR="00DD41E0" w:rsidRDefault="00DD41E0" w:rsidP="0072662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B70988">
        <w:rPr>
          <w:rFonts w:ascii="PT Astra Sans" w:hAnsi="PT Astra Sans"/>
          <w:sz w:val="24"/>
          <w:szCs w:val="24"/>
        </w:rPr>
        <w:t xml:space="preserve">от </w:t>
      </w:r>
      <w:r w:rsidRPr="000019A7">
        <w:rPr>
          <w:rFonts w:ascii="PT Astra Sans" w:hAnsi="PT Astra Sans"/>
          <w:sz w:val="24"/>
          <w:szCs w:val="24"/>
        </w:rPr>
        <w:t>«8»</w:t>
      </w:r>
      <w:r w:rsidRPr="00B70988">
        <w:rPr>
          <w:rFonts w:ascii="PT Astra Sans" w:hAnsi="PT Astra Sans"/>
          <w:sz w:val="24"/>
          <w:szCs w:val="24"/>
        </w:rPr>
        <w:t xml:space="preserve"> </w:t>
      </w:r>
      <w:r w:rsidRPr="000019A7">
        <w:rPr>
          <w:rFonts w:ascii="PT Astra Sans" w:hAnsi="PT Astra Sans"/>
          <w:sz w:val="24"/>
          <w:szCs w:val="24"/>
        </w:rPr>
        <w:t xml:space="preserve">июля </w:t>
      </w:r>
      <w:r w:rsidRPr="00B70988">
        <w:rPr>
          <w:rFonts w:ascii="PT Astra Sans" w:hAnsi="PT Astra Sans"/>
          <w:sz w:val="24"/>
          <w:szCs w:val="24"/>
        </w:rPr>
        <w:t xml:space="preserve">2019 года </w:t>
      </w:r>
      <w:r>
        <w:rPr>
          <w:rFonts w:ascii="PT Astra Sans" w:hAnsi="PT Astra Sans"/>
          <w:sz w:val="24"/>
          <w:szCs w:val="24"/>
        </w:rPr>
        <w:t>№</w:t>
      </w:r>
      <w:r w:rsidRPr="000019A7">
        <w:rPr>
          <w:rFonts w:ascii="PT Astra Sans" w:hAnsi="PT Astra Sans"/>
          <w:sz w:val="24"/>
          <w:szCs w:val="24"/>
        </w:rPr>
        <w:t>320</w:t>
      </w:r>
    </w:p>
    <w:p w:rsidR="00DD41E0" w:rsidRPr="000019A7" w:rsidRDefault="00DD41E0" w:rsidP="0072662C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</w:t>
      </w:r>
      <w:r w:rsidRPr="000019A7">
        <w:rPr>
          <w:rFonts w:ascii="PT Astra Sans" w:hAnsi="PT Astra Sans"/>
          <w:sz w:val="20"/>
          <w:szCs w:val="20"/>
        </w:rPr>
        <w:t>с. Белозерское</w:t>
      </w:r>
    </w:p>
    <w:p w:rsidR="00DD41E0" w:rsidRPr="00B70988" w:rsidRDefault="00DD41E0" w:rsidP="00604A4F">
      <w:pPr>
        <w:jc w:val="both"/>
        <w:rPr>
          <w:rFonts w:ascii="PT Astra Sans" w:hAnsi="PT Astra Sans"/>
          <w:sz w:val="24"/>
          <w:szCs w:val="24"/>
        </w:rPr>
      </w:pPr>
    </w:p>
    <w:p w:rsidR="00DD41E0" w:rsidRPr="001935E4" w:rsidRDefault="00DD41E0" w:rsidP="006945A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</w:pPr>
      <w:r w:rsidRPr="00B70988"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Об образовании межведомственной комиссии</w:t>
      </w:r>
      <w:r w:rsidRPr="001935E4"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 xml:space="preserve">по </w:t>
      </w:r>
      <w:r w:rsidRPr="001935E4"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актуализации налоговой базы по налогу на землю и имущественным налогам</w:t>
      </w:r>
      <w:r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,</w:t>
      </w:r>
      <w:r w:rsidRPr="001935E4"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 xml:space="preserve"> и проведению инвентаризации бесхоз</w:t>
      </w:r>
      <w:r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яйного</w:t>
      </w:r>
      <w:r w:rsidRPr="001935E4"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 xml:space="preserve"> имущества в Белозерском районе</w:t>
      </w:r>
    </w:p>
    <w:p w:rsidR="00DD41E0" w:rsidRPr="001935E4" w:rsidRDefault="00DD41E0" w:rsidP="006945A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p w:rsidR="00DD41E0" w:rsidRPr="001935E4" w:rsidRDefault="00DD41E0" w:rsidP="006945A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hAnsi="PT Astra Sans" w:cs="Arial"/>
          <w:color w:val="3C3C3C"/>
          <w:spacing w:val="2"/>
          <w:sz w:val="24"/>
          <w:szCs w:val="24"/>
          <w:lang w:eastAsia="ru-RU"/>
        </w:rPr>
      </w:pPr>
    </w:p>
    <w:p w:rsidR="00DD41E0" w:rsidRDefault="00DD41E0" w:rsidP="00D11890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  <w:t xml:space="preserve">           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В целях актуализации налоговой базы по налогу на землю и имущественным налогам, необходимой для повышения их собираемости, и проведения инвентаризации бесхоз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яйного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имущества на территории Белозерского района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, Администрация Белозерского района</w:t>
      </w:r>
    </w:p>
    <w:p w:rsidR="00DD41E0" w:rsidRPr="001935E4" w:rsidRDefault="00DD41E0" w:rsidP="00D11890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ПОСТАНОВЛЯЕТ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:</w:t>
      </w:r>
    </w:p>
    <w:p w:rsidR="00DD41E0" w:rsidRPr="001935E4" w:rsidRDefault="00DD41E0" w:rsidP="00D11890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1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Образовать межведомственную комиссию по актуализации налоговой базы по налогу на землю и имущественным налогам и проведению инвентаризации бесхоз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яйного и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мущества на территории Белозерском районе в составе согласно приложению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1</w:t>
      </w:r>
      <w:r w:rsidRPr="00AD7DD9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к настоящему постановлению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</w:t>
      </w:r>
    </w:p>
    <w:p w:rsidR="00DD41E0" w:rsidRPr="001935E4" w:rsidRDefault="00DD41E0" w:rsidP="00803B14">
      <w:pPr>
        <w:shd w:val="clear" w:color="auto" w:fill="FFFFFF"/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2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Утвердить Положение о межведомственной комиссии по актуализации налоговой базы по налогу на землю и имущественным налогам и проведению инвентаризации бесхоз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яй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ного имущества на территории Белозерского района согласно приложению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2</w:t>
      </w:r>
      <w:r w:rsidRPr="00AD7DD9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к настоящему постановлению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</w:t>
      </w:r>
    </w:p>
    <w:p w:rsidR="00DD41E0" w:rsidRDefault="00DD41E0" w:rsidP="002629D4">
      <w:pPr>
        <w:shd w:val="clear" w:color="auto" w:fill="FFFFFF"/>
        <w:spacing w:after="0" w:line="263" w:lineRule="atLeast"/>
        <w:jc w:val="both"/>
        <w:textAlignment w:val="baseline"/>
        <w:rPr>
          <w:rFonts w:ascii="PT Astra Sans" w:hAnsi="PT Astra Sans"/>
          <w:sz w:val="24"/>
          <w:szCs w:val="24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3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. </w:t>
      </w:r>
      <w:r w:rsidRPr="001935E4">
        <w:rPr>
          <w:rFonts w:ascii="PT Astra Sans" w:hAnsi="PT Astra Sans"/>
          <w:sz w:val="24"/>
          <w:szCs w:val="24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DD41E0" w:rsidRPr="001935E4" w:rsidRDefault="00DD41E0" w:rsidP="002629D4">
      <w:pPr>
        <w:shd w:val="clear" w:color="auto" w:fill="FFFFFF"/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    4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. Контроль за выполнением настоящего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постановления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возложить на первого заместителя Главы Белозерского района Завьялова А.В.</w:t>
      </w:r>
    </w:p>
    <w:p w:rsidR="00DD41E0" w:rsidRPr="001935E4" w:rsidRDefault="00DD41E0" w:rsidP="006B1181">
      <w:pPr>
        <w:pStyle w:val="NoSpacing"/>
      </w:pPr>
    </w:p>
    <w:p w:rsidR="00DD41E0" w:rsidRPr="001935E4" w:rsidRDefault="00DD41E0" w:rsidP="006B1181">
      <w:pPr>
        <w:pStyle w:val="NoSpacing"/>
        <w:rPr>
          <w:rFonts w:cs="Arial"/>
        </w:rPr>
      </w:pPr>
      <w:r w:rsidRPr="001935E4">
        <w:t xml:space="preserve">       </w:t>
      </w:r>
    </w:p>
    <w:p w:rsidR="00DD41E0" w:rsidRDefault="00DD41E0" w:rsidP="006B1181">
      <w:pPr>
        <w:pStyle w:val="NoSpacing"/>
        <w:rPr>
          <w:color w:val="2D2D2D"/>
          <w:spacing w:val="2"/>
          <w:lang w:eastAsia="ru-RU"/>
        </w:rPr>
      </w:pPr>
    </w:p>
    <w:p w:rsidR="00DD41E0" w:rsidRPr="006B1181" w:rsidRDefault="00DD41E0" w:rsidP="006B1181">
      <w:pPr>
        <w:pStyle w:val="NoSpacing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6B1181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Глава Белозерского района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</w:t>
      </w:r>
      <w:r w:rsidRPr="006B1181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С.Г. Зяблов</w:t>
      </w:r>
    </w:p>
    <w:p w:rsidR="00DD41E0" w:rsidRPr="001935E4" w:rsidRDefault="00DD41E0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p w:rsidR="00DD41E0" w:rsidRPr="001935E4" w:rsidRDefault="00DD41E0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DD41E0" w:rsidRPr="001935E4" w:rsidRDefault="00DD41E0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DD41E0" w:rsidRPr="001935E4" w:rsidRDefault="00DD41E0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DD41E0" w:rsidRDefault="00DD41E0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DD41E0" w:rsidRDefault="00DD41E0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DD41E0" w:rsidRDefault="00DD41E0" w:rsidP="0055309E">
      <w:pPr>
        <w:shd w:val="clear" w:color="auto" w:fill="FFFFFF"/>
        <w:spacing w:after="0" w:line="288" w:lineRule="atLeast"/>
        <w:jc w:val="right"/>
        <w:textAlignment w:val="baseline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56"/>
        <w:tblW w:w="0" w:type="auto"/>
        <w:tblLook w:val="00A0"/>
      </w:tblPr>
      <w:tblGrid>
        <w:gridCol w:w="5637"/>
        <w:gridCol w:w="3933"/>
      </w:tblGrid>
      <w:tr w:rsidR="00DD41E0" w:rsidRPr="00157DBE" w:rsidTr="00157DBE">
        <w:tc>
          <w:tcPr>
            <w:tcW w:w="5637" w:type="dxa"/>
          </w:tcPr>
          <w:p w:rsidR="00DD41E0" w:rsidRPr="00157DBE" w:rsidRDefault="00DD41E0" w:rsidP="00157DBE">
            <w:pPr>
              <w:pStyle w:val="NoSpacing"/>
              <w:jc w:val="both"/>
              <w:rPr>
                <w:color w:val="3C3C3C"/>
                <w:lang w:eastAsia="ru-RU"/>
              </w:rPr>
            </w:pPr>
          </w:p>
        </w:tc>
        <w:tc>
          <w:tcPr>
            <w:tcW w:w="3933" w:type="dxa"/>
          </w:tcPr>
          <w:p w:rsidR="00DD41E0" w:rsidRPr="000019A7" w:rsidRDefault="00DD41E0" w:rsidP="00157DBE">
            <w:pPr>
              <w:pStyle w:val="NoSpacing"/>
              <w:rPr>
                <w:color w:val="3C3C3C"/>
                <w:sz w:val="20"/>
                <w:szCs w:val="20"/>
                <w:lang w:eastAsia="ru-RU"/>
              </w:rPr>
            </w:pPr>
            <w:r w:rsidRPr="000019A7">
              <w:rPr>
                <w:sz w:val="20"/>
                <w:szCs w:val="20"/>
                <w:lang w:eastAsia="ru-RU"/>
              </w:rPr>
              <w:t xml:space="preserve">Приложение 1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Белозерского </w: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49.6pt;margin-top:13.35pt;width:17.55pt;height:0;z-index:251658240;mso-position-horizontal-relative:text;mso-position-vertical-relative:text" o:connectortype="straight"/>
              </w:pict>
            </w:r>
            <w:r w:rsidRPr="000019A7">
              <w:rPr>
                <w:sz w:val="20"/>
                <w:szCs w:val="20"/>
                <w:lang w:eastAsia="ru-RU"/>
              </w:rPr>
              <w:t xml:space="preserve">района                                                                                                                                                                                                                 </w:t>
            </w:r>
            <w:r w:rsidRPr="000019A7">
              <w:rPr>
                <w:color w:val="3C3C3C"/>
                <w:sz w:val="20"/>
                <w:szCs w:val="20"/>
                <w:lang w:eastAsia="ru-RU"/>
              </w:rPr>
              <w:t>от</w:t>
            </w:r>
            <w:r w:rsidRPr="000019A7">
              <w:rPr>
                <w:b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0019A7">
              <w:rPr>
                <w:color w:val="3C3C3C"/>
                <w:sz w:val="20"/>
                <w:szCs w:val="20"/>
                <w:lang w:eastAsia="ru-RU"/>
              </w:rPr>
              <w:t>«8» июля 2019 года №320</w:t>
            </w:r>
            <w:r w:rsidRPr="000019A7">
              <w:rPr>
                <w:b/>
                <w:color w:val="3C3C3C"/>
                <w:sz w:val="20"/>
                <w:szCs w:val="20"/>
                <w:u w:val="single"/>
                <w:lang w:eastAsia="ru-RU"/>
              </w:rPr>
              <w:t xml:space="preserve"> </w:t>
            </w:r>
            <w:r w:rsidRPr="000019A7">
              <w:rPr>
                <w:color w:val="3C3C3C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«Об образовании межведомственной комиссии по актуализации налоговой базы по налогу на землю и имущественным налогам, и проведению инвентаризации бесхозяйного имущества                                          в Белозерском районе»</w:t>
            </w:r>
          </w:p>
        </w:tc>
      </w:tr>
    </w:tbl>
    <w:p w:rsidR="00DD41E0" w:rsidRPr="004A4F40" w:rsidRDefault="00DD41E0" w:rsidP="002A20CF">
      <w:pPr>
        <w:pStyle w:val="NoSpacing"/>
        <w:jc w:val="both"/>
        <w:rPr>
          <w:color w:val="3C3C3C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</w:t>
      </w:r>
    </w:p>
    <w:p w:rsidR="00DD41E0" w:rsidRPr="002A20CF" w:rsidRDefault="00DD41E0" w:rsidP="002A20CF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  <w:r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С</w:t>
      </w:r>
      <w:r w:rsidRPr="001935E4"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ОСТАВ</w:t>
      </w:r>
    </w:p>
    <w:p w:rsidR="00DD41E0" w:rsidRPr="001935E4" w:rsidRDefault="00DD41E0" w:rsidP="00DA47B6">
      <w:pPr>
        <w:shd w:val="clear" w:color="auto" w:fill="FFFFFF"/>
        <w:spacing w:after="0" w:line="263" w:lineRule="atLeast"/>
        <w:jc w:val="center"/>
        <w:textAlignment w:val="baseline"/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межведомственной комиссии по актуализации налоговой базы по налогу на землю и имущественным налогам</w:t>
      </w:r>
      <w:r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 xml:space="preserve">, </w:t>
      </w:r>
      <w:r w:rsidRPr="001935E4"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и проведению инвентаризации бесхоз</w:t>
      </w:r>
      <w:r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яй</w:t>
      </w:r>
      <w:r w:rsidRPr="001935E4"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ного имущества на территории Белозерского района</w:t>
      </w:r>
    </w:p>
    <w:p w:rsidR="00DD41E0" w:rsidRPr="001935E4" w:rsidRDefault="00DD41E0" w:rsidP="00DA47B6">
      <w:pPr>
        <w:shd w:val="clear" w:color="auto" w:fill="FFFFFF"/>
        <w:spacing w:after="0" w:line="263" w:lineRule="atLeast"/>
        <w:jc w:val="center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86"/>
        <w:gridCol w:w="5768"/>
      </w:tblGrid>
      <w:tr w:rsidR="00DD41E0" w:rsidRPr="00157DBE" w:rsidTr="000426FB">
        <w:trPr>
          <w:trHeight w:val="15"/>
        </w:trPr>
        <w:tc>
          <w:tcPr>
            <w:tcW w:w="3586" w:type="dxa"/>
          </w:tcPr>
          <w:p w:rsidR="00DD41E0" w:rsidRPr="001935E4" w:rsidRDefault="00DD41E0" w:rsidP="006945A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768" w:type="dxa"/>
          </w:tcPr>
          <w:p w:rsidR="00DD41E0" w:rsidRPr="001935E4" w:rsidRDefault="00DD41E0" w:rsidP="006945A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DD41E0" w:rsidRPr="00157DBE" w:rsidTr="000426FB">
        <w:trPr>
          <w:trHeight w:val="768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C062B7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З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яблов Сергей Геннадьевич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5C0C2F">
            <w:pPr>
              <w:shd w:val="clear" w:color="auto" w:fill="FFFFFF"/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5C0C2F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Глава Белозерского района, председатель </w:t>
            </w:r>
            <w:r w:rsidRPr="005C0C2F">
              <w:rPr>
                <w:rFonts w:ascii="PT Astra Sans" w:hAnsi="PT Astra Sans"/>
                <w:color w:val="3C3C3C"/>
                <w:spacing w:val="2"/>
                <w:sz w:val="24"/>
                <w:szCs w:val="24"/>
                <w:lang w:eastAsia="ru-RU"/>
              </w:rPr>
              <w:t>межведомственной комиссии по актуализации налоговой базы по налогу на землю и имущественным налогам, и проведению инвентаризации бесхозяйного имущества на территории Белозерского района (далее – комиссия)</w:t>
            </w:r>
          </w:p>
        </w:tc>
      </w:tr>
      <w:tr w:rsidR="00DD41E0" w:rsidRPr="00157DBE" w:rsidTr="000426FB">
        <w:trPr>
          <w:trHeight w:val="411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0451E2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Завьялов Александр Викторович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7E426F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Первый заместитель Главы Белозерского района, заместитель председателя комиссии </w:t>
            </w:r>
          </w:p>
        </w:tc>
      </w:tr>
      <w:tr w:rsidR="00DD41E0" w:rsidRPr="00157DBE" w:rsidTr="000426FB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DA47B6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Конева Валентина Владиславовна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7E426F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И.о. начальника финансового отдела Администрации Белозерского, 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DD41E0" w:rsidRPr="00157DBE" w:rsidTr="000426FB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5E420A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Махидеева Нина Павловна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7E426F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Председатель комитета экономики и управления муниципальным имуществом Администрации Белозерского района</w:t>
            </w:r>
          </w:p>
        </w:tc>
      </w:tr>
      <w:tr w:rsidR="00DD41E0" w:rsidRPr="00157DBE" w:rsidTr="000426FB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DA47B6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Шемякина Любовь Александровна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DA47B6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Главный специалист по имущественным отношениям комитета экономики и управления муниципальным имуществом Администрации Белозерского района </w:t>
            </w:r>
          </w:p>
        </w:tc>
      </w:tr>
      <w:tr w:rsidR="00DD41E0" w:rsidRPr="00157DBE" w:rsidTr="000426FB">
        <w:trPr>
          <w:trHeight w:val="1028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DA47B6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Никитина Наталья Николаевна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DA47B6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Главный специалист по земельным отношениям и муниципальному земельному контролю комитета экономики и управления муниципальным имуществом Администрации Белозерского района </w:t>
            </w:r>
          </w:p>
        </w:tc>
      </w:tr>
      <w:tr w:rsidR="00DD41E0" w:rsidRPr="00157DBE" w:rsidTr="000426FB">
        <w:trPr>
          <w:trHeight w:val="60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DD1BD1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Сажин Григорий Александрович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FF6018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Прокур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ор 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Белозерского района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DD41E0" w:rsidRPr="00157DBE" w:rsidTr="000426FB">
        <w:trPr>
          <w:trHeight w:val="635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Акулов Сергей Владимирович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FF6018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Начальник 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Межрайонн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ой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 ИФНС России №3 по Курганской области (по согласованию)</w:t>
            </w:r>
          </w:p>
        </w:tc>
      </w:tr>
      <w:tr w:rsidR="00DD41E0" w:rsidRPr="00157DBE" w:rsidTr="000426FB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Мошкина Евгения Владимировна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4830C1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Начальник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 Белозерского отдела  управления Росреестра по Курганской области (по согласованию)</w:t>
            </w:r>
          </w:p>
        </w:tc>
      </w:tr>
      <w:tr w:rsidR="00DD41E0" w:rsidRPr="00157DBE" w:rsidTr="000426FB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Рыбин Евгений Николаевич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5C0C2F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Начальник 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Отделени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я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 полиции «Белозерское» МО МВД России «Варгашинский» (по согласованию)</w:t>
            </w:r>
          </w:p>
        </w:tc>
      </w:tr>
      <w:tr w:rsidR="00DD41E0" w:rsidRPr="00157DBE" w:rsidTr="000426FB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1B380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Сахаров Петр Геннадьевич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41E0" w:rsidRPr="001935E4" w:rsidRDefault="00DD41E0" w:rsidP="001B380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Глава Белозерского сельсовета (по согласованию)</w:t>
            </w:r>
          </w:p>
        </w:tc>
      </w:tr>
    </w:tbl>
    <w:p w:rsidR="00DD41E0" w:rsidRDefault="00DD41E0" w:rsidP="000426FB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p w:rsidR="00DD41E0" w:rsidRDefault="00DD41E0" w:rsidP="000426FB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Заместитель Главы Белозерского района,</w:t>
      </w:r>
    </w:p>
    <w:p w:rsidR="00DD41E0" w:rsidRDefault="00DD41E0" w:rsidP="00086576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управляющий делами                                                                                        Н.П. Лифинцев</w:t>
      </w:r>
    </w:p>
    <w:p w:rsidR="00DD41E0" w:rsidRDefault="00DD41E0" w:rsidP="00086576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p w:rsidR="00DD41E0" w:rsidRPr="00086576" w:rsidRDefault="00DD41E0" w:rsidP="00086576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0"/>
        <w:tblW w:w="0" w:type="auto"/>
        <w:tblLook w:val="00A0"/>
      </w:tblPr>
      <w:tblGrid>
        <w:gridCol w:w="5636"/>
        <w:gridCol w:w="3934"/>
      </w:tblGrid>
      <w:tr w:rsidR="00DD41E0" w:rsidRPr="00157DBE" w:rsidTr="00157DBE">
        <w:tc>
          <w:tcPr>
            <w:tcW w:w="5636" w:type="dxa"/>
          </w:tcPr>
          <w:p w:rsidR="00DD41E0" w:rsidRPr="00157DBE" w:rsidRDefault="00DD41E0" w:rsidP="00157DBE">
            <w:pPr>
              <w:tabs>
                <w:tab w:val="left" w:pos="563"/>
              </w:tabs>
              <w:spacing w:after="0" w:line="263" w:lineRule="atLeast"/>
              <w:jc w:val="right"/>
              <w:textAlignment w:val="baseline"/>
              <w:rPr>
                <w:rFonts w:ascii="PT Astra Sans" w:hAnsi="PT Astra Sans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DD41E0" w:rsidRPr="00157DBE" w:rsidRDefault="00DD41E0" w:rsidP="00157DBE">
            <w:pPr>
              <w:shd w:val="clear" w:color="auto" w:fill="FFFFFF"/>
              <w:spacing w:after="0" w:line="240" w:lineRule="auto"/>
              <w:textAlignment w:val="baseline"/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</w:pPr>
            <w:r w:rsidRPr="00157DBE"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  <w:t>Приложение 2                                                                          к постановлению Администрации</w:t>
            </w:r>
          </w:p>
          <w:p w:rsidR="00DD41E0" w:rsidRPr="00157DBE" w:rsidRDefault="00DD41E0" w:rsidP="00157DBE">
            <w:pPr>
              <w:shd w:val="clear" w:color="auto" w:fill="FFFFFF"/>
              <w:spacing w:after="0" w:line="240" w:lineRule="auto"/>
              <w:textAlignment w:val="baseline"/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</w:pPr>
            <w:r w:rsidRPr="00157DBE"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  <w:t xml:space="preserve">Главы Белозерского </w:t>
            </w:r>
            <w:r>
              <w:rPr>
                <w:noProof/>
                <w:lang w:eastAsia="ru-RU"/>
              </w:rPr>
              <w:pict>
                <v:shape id="_x0000_s1027" type="#_x0000_t32" style="position:absolute;margin-left:449.6pt;margin-top:13.35pt;width:17.55pt;height:0;z-index:251657216;mso-position-horizontal-relative:text;mso-position-vertical-relative:text" o:connectortype="straight"/>
              </w:pict>
            </w:r>
            <w:r w:rsidRPr="00157DBE"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  <w:t xml:space="preserve">района </w:t>
            </w:r>
          </w:p>
          <w:p w:rsidR="00DD41E0" w:rsidRPr="00157DBE" w:rsidRDefault="00DD41E0" w:rsidP="00157DBE">
            <w:pPr>
              <w:shd w:val="clear" w:color="auto" w:fill="FFFFFF"/>
              <w:spacing w:after="0" w:line="240" w:lineRule="auto"/>
              <w:textAlignment w:val="baseline"/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</w:pPr>
            <w:r w:rsidRPr="00157DBE"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  <w:t xml:space="preserve">от </w:t>
            </w:r>
            <w:r w:rsidRPr="00157DBE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«</w:t>
            </w:r>
            <w:r w:rsidRPr="000019A7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8</w:t>
            </w:r>
            <w:r w:rsidRPr="00157DBE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»</w:t>
            </w:r>
            <w:r w:rsidRPr="000019A7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 xml:space="preserve"> июля</w:t>
            </w:r>
            <w:r>
              <w:rPr>
                <w:rFonts w:ascii="PT Astra Sans" w:hAnsi="PT Astra Sans"/>
                <w:color w:val="3C3C3C"/>
                <w:spacing w:val="2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2019 года №320</w:t>
            </w:r>
            <w:r w:rsidRPr="00157DBE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 xml:space="preserve"> </w:t>
            </w:r>
            <w:r w:rsidRPr="00157DBE">
              <w:rPr>
                <w:rFonts w:ascii="PT Astra Sans" w:hAnsi="PT Astra Sans"/>
                <w:b/>
                <w:color w:val="3C3C3C"/>
                <w:spacing w:val="2"/>
                <w:szCs w:val="24"/>
                <w:u w:val="single"/>
                <w:lang w:eastAsia="ru-RU"/>
              </w:rPr>
              <w:t xml:space="preserve"> </w:t>
            </w:r>
          </w:p>
          <w:p w:rsidR="00DD41E0" w:rsidRPr="00157DBE" w:rsidRDefault="00DD41E0" w:rsidP="00157D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</w:pPr>
            <w:r w:rsidRPr="00157DBE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 xml:space="preserve"> «Об образовании межведомственной</w:t>
            </w:r>
          </w:p>
          <w:p w:rsidR="00DD41E0" w:rsidRPr="00157DBE" w:rsidRDefault="00DD41E0" w:rsidP="00157DBE">
            <w:pPr>
              <w:shd w:val="clear" w:color="auto" w:fill="FFFFFF"/>
              <w:spacing w:after="0" w:line="240" w:lineRule="auto"/>
              <w:textAlignment w:val="baseline"/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</w:pPr>
            <w:r w:rsidRPr="00157DBE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комиссии по актуализации налоговой базы по налогу на землю и имущественным налогам, и проведению инвентаризации бесхозяйного имущества в Белозерском районе»</w:t>
            </w:r>
          </w:p>
          <w:p w:rsidR="00DD41E0" w:rsidRPr="00157DBE" w:rsidRDefault="00DD41E0" w:rsidP="00157DBE">
            <w:pPr>
              <w:spacing w:after="0" w:line="263" w:lineRule="atLeast"/>
              <w:jc w:val="right"/>
              <w:textAlignment w:val="baseline"/>
              <w:rPr>
                <w:rFonts w:ascii="PT Astra Sans" w:hAnsi="PT Astra Sans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DD41E0" w:rsidRPr="005C0C2F" w:rsidRDefault="00DD41E0" w:rsidP="005C0C2F">
      <w:pPr>
        <w:pStyle w:val="NoSpacing"/>
        <w:jc w:val="center"/>
        <w:rPr>
          <w:b/>
          <w:lang w:eastAsia="ru-RU"/>
        </w:rPr>
      </w:pPr>
      <w:r w:rsidRPr="005C0C2F">
        <w:rPr>
          <w:b/>
          <w:lang w:eastAsia="ru-RU"/>
        </w:rPr>
        <w:t>ПОЛОЖЕНИЕ</w:t>
      </w:r>
    </w:p>
    <w:p w:rsidR="00DD41E0" w:rsidRPr="005C0C2F" w:rsidRDefault="00DD41E0" w:rsidP="005C0C2F">
      <w:pPr>
        <w:pStyle w:val="NoSpacing"/>
        <w:jc w:val="center"/>
        <w:rPr>
          <w:b/>
          <w:lang w:eastAsia="ru-RU"/>
        </w:rPr>
      </w:pPr>
      <w:r w:rsidRPr="005C0C2F">
        <w:rPr>
          <w:b/>
          <w:lang w:eastAsia="ru-RU"/>
        </w:rPr>
        <w:t>о межведомственной комиссии по актуализации налоговой базы по налогу на землю и имущественным налогам, и проведению инвентаризации бесхозяйного имущества на территории Белозерского района</w:t>
      </w:r>
    </w:p>
    <w:p w:rsidR="00DD41E0" w:rsidRPr="001935E4" w:rsidRDefault="00DD41E0" w:rsidP="009420E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PT Astra Sans" w:hAnsi="PT Astra Sans"/>
          <w:color w:val="4C4C4C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 xml:space="preserve">Раздел </w:t>
      </w:r>
      <w:r>
        <w:rPr>
          <w:rFonts w:ascii="PT Astra Sans" w:hAnsi="PT Astra Sans"/>
          <w:color w:val="4C4C4C"/>
          <w:spacing w:val="2"/>
          <w:sz w:val="24"/>
          <w:szCs w:val="24"/>
          <w:lang w:val="en-US" w:eastAsia="ru-RU"/>
        </w:rPr>
        <w:t>I</w:t>
      </w:r>
      <w:r w:rsidRPr="001935E4"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>. Общие положения</w:t>
      </w:r>
    </w:p>
    <w:p w:rsidR="00DD41E0" w:rsidRPr="00D80C77" w:rsidRDefault="00DD41E0" w:rsidP="00D80C77">
      <w:pPr>
        <w:pStyle w:val="NoSpacing"/>
        <w:jc w:val="both"/>
        <w:rPr>
          <w:sz w:val="24"/>
          <w:szCs w:val="24"/>
          <w:lang w:eastAsia="ru-RU"/>
        </w:rPr>
      </w:pPr>
      <w:r w:rsidRPr="001935E4">
        <w:rPr>
          <w:lang w:eastAsia="ru-RU"/>
        </w:rPr>
        <w:t xml:space="preserve">        </w:t>
      </w:r>
      <w:r>
        <w:rPr>
          <w:lang w:eastAsia="ru-RU"/>
        </w:rPr>
        <w:t xml:space="preserve">  </w:t>
      </w:r>
      <w:r w:rsidRPr="00D80C77">
        <w:rPr>
          <w:lang w:eastAsia="ru-RU"/>
        </w:rPr>
        <w:t xml:space="preserve">   </w:t>
      </w:r>
      <w:r>
        <w:rPr>
          <w:lang w:eastAsia="ru-RU"/>
        </w:rPr>
        <w:t xml:space="preserve">  </w:t>
      </w:r>
      <w:r w:rsidRPr="001935E4">
        <w:rPr>
          <w:lang w:eastAsia="ru-RU"/>
        </w:rPr>
        <w:t xml:space="preserve"> </w:t>
      </w:r>
      <w:r w:rsidRPr="00D80C77">
        <w:rPr>
          <w:sz w:val="24"/>
          <w:szCs w:val="24"/>
          <w:lang w:eastAsia="ru-RU"/>
        </w:rPr>
        <w:t>1. Межведомственная Комиссия по актуализации налоговой базы по налогу на землю и имущественным налогам и проведению инвентаризации бесхозного имущества (далее - Комиссия) создана в целях увеличения собираемости земельного и имущественных налогов на территории Белозерского района.</w:t>
      </w:r>
    </w:p>
    <w:p w:rsidR="00DD41E0" w:rsidRPr="00D80C77" w:rsidRDefault="00DD41E0" w:rsidP="00D80C77">
      <w:pPr>
        <w:pStyle w:val="NoSpacing"/>
        <w:jc w:val="both"/>
        <w:rPr>
          <w:sz w:val="24"/>
          <w:szCs w:val="24"/>
          <w:lang w:eastAsia="ru-RU"/>
        </w:rPr>
      </w:pPr>
      <w:r w:rsidRPr="00D80C77">
        <w:rPr>
          <w:sz w:val="24"/>
          <w:szCs w:val="24"/>
          <w:lang w:eastAsia="ru-RU"/>
        </w:rPr>
        <w:t xml:space="preserve">                2. Комиссия в своей работе руководствуется </w:t>
      </w:r>
      <w:hyperlink r:id="rId4" w:history="1">
        <w:r w:rsidRPr="00D80C77">
          <w:rPr>
            <w:color w:val="000000"/>
            <w:sz w:val="24"/>
            <w:szCs w:val="24"/>
            <w:lang w:eastAsia="ru-RU"/>
          </w:rPr>
          <w:t>Конституцией Российской Федерации</w:t>
        </w:r>
      </w:hyperlink>
      <w:r w:rsidRPr="00D80C77">
        <w:rPr>
          <w:sz w:val="24"/>
          <w:szCs w:val="24"/>
          <w:lang w:eastAsia="ru-RU"/>
        </w:rPr>
        <w:t>, Уставом Белозерского района, действующим</w:t>
      </w:r>
      <w:r>
        <w:rPr>
          <w:sz w:val="24"/>
          <w:szCs w:val="24"/>
          <w:lang w:eastAsia="ru-RU"/>
        </w:rPr>
        <w:t>и</w:t>
      </w:r>
      <w:r w:rsidRPr="00D80C77">
        <w:rPr>
          <w:sz w:val="24"/>
          <w:szCs w:val="24"/>
          <w:lang w:eastAsia="ru-RU"/>
        </w:rPr>
        <w:t xml:space="preserve"> законодательств</w:t>
      </w:r>
      <w:r>
        <w:rPr>
          <w:sz w:val="24"/>
          <w:szCs w:val="24"/>
          <w:lang w:eastAsia="ru-RU"/>
        </w:rPr>
        <w:t>ами</w:t>
      </w:r>
      <w:r w:rsidRPr="00D80C77">
        <w:rPr>
          <w:sz w:val="24"/>
          <w:szCs w:val="24"/>
          <w:lang w:eastAsia="ru-RU"/>
        </w:rPr>
        <w:t xml:space="preserve"> Российской Федерации и Курганской области.</w:t>
      </w:r>
    </w:p>
    <w:p w:rsidR="00DD41E0" w:rsidRPr="001935E4" w:rsidRDefault="00DD41E0" w:rsidP="001B3809">
      <w:pPr>
        <w:shd w:val="clear" w:color="auto" w:fill="FFFFFF"/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3. Комиссия осуществляет свою деятельность во взаимодействии с органами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местного самоуправления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Администрации Белозерского района, а также с заинтересованными организациями и ведомствами.</w:t>
      </w:r>
    </w:p>
    <w:p w:rsidR="00DD41E0" w:rsidRPr="001935E4" w:rsidRDefault="00DD41E0" w:rsidP="00CD0388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PT Astra Sans" w:hAnsi="PT Astra Sans"/>
          <w:color w:val="4C4C4C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 xml:space="preserve">Раздел </w:t>
      </w:r>
      <w:r>
        <w:rPr>
          <w:rFonts w:ascii="PT Astra Sans" w:hAnsi="PT Astra Sans"/>
          <w:color w:val="4C4C4C"/>
          <w:spacing w:val="2"/>
          <w:sz w:val="24"/>
          <w:szCs w:val="24"/>
          <w:lang w:val="en-US" w:eastAsia="ru-RU"/>
        </w:rPr>
        <w:t>II</w:t>
      </w:r>
      <w:r w:rsidRPr="001935E4"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>. Основные задачи Комиссии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 w:rsidRPr="00D80C77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4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Обеспечение и координация в установленном порядке взаимодействия федеральных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и государственных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органов исполнительной власти, органов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местного самоуправления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Администрации Белозерского района и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сельских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поселений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Белозерского района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в части организации совместной работы по сбору необходимой информации;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</w:t>
      </w:r>
      <w:r w:rsidRPr="00D80C77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5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Рассмотрение хода выполнения работ и результатов актуализации налоговой базы по налогу на землю и имущественным налогам и проведения инвентаризации бесхозного имущества.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</w:t>
      </w:r>
      <w:r w:rsidRPr="00D80C77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6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Рассмотрение результатов по актуализации налоговой базы по налогу на землю и имущественным налогам и обеспечение внесения соответствующих изменений в базы единого государственного реестра прав (ЕГРП) и единого государственного реестра земель (ЕГРЗ).</w:t>
      </w:r>
    </w:p>
    <w:p w:rsidR="00DD41E0" w:rsidRPr="001935E4" w:rsidRDefault="00DD41E0" w:rsidP="00CD0388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PT Astra Sans" w:hAnsi="PT Astra Sans"/>
          <w:color w:val="4C4C4C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 xml:space="preserve">Раздел </w:t>
      </w:r>
      <w:r>
        <w:rPr>
          <w:rFonts w:ascii="PT Astra Sans" w:hAnsi="PT Astra Sans"/>
          <w:color w:val="4C4C4C"/>
          <w:spacing w:val="2"/>
          <w:sz w:val="24"/>
          <w:szCs w:val="24"/>
          <w:lang w:val="en-US" w:eastAsia="ru-RU"/>
        </w:rPr>
        <w:t>III</w:t>
      </w:r>
      <w:r w:rsidRPr="001935E4"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>. Полномочия Комиссии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Для решения поставленных задач Комиссия вправе:</w:t>
      </w:r>
    </w:p>
    <w:p w:rsidR="00DD41E0" w:rsidRPr="001935E4" w:rsidRDefault="00DD41E0" w:rsidP="001B3809">
      <w:pPr>
        <w:shd w:val="clear" w:color="auto" w:fill="FFFFFF"/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 w:rsidRPr="00D80C77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7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. Запрашивать в установленном порядке у федеральных органов исполнительной власти, органов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местного самоуправления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Администрации Белозерского района и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сельских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поселений и их должностных лиц, предприятий, учреждений и организаций, независимо от форм собственности, необходимую для реализации своих целей и задач информацию.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8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. Заслушивать в установленном порядке на заседаниях Комиссии представителей органов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местного самоуправления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Администрации Белозерского района,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сельских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поселений, организаций по вопросу актуализации налоговой базы по налогу на землю и имущественным налогам.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9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Создавать рабочие группы для обеспечения выполнения поставленных перед Комиссией целей и задач.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10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Вносить в установленном порядке предложения по вопросам, относящимся к компетенции Комиссии и требующим решения Главы Белозерского района и Администрации Белозерского района.</w:t>
      </w:r>
    </w:p>
    <w:p w:rsidR="00DD41E0" w:rsidRPr="001935E4" w:rsidRDefault="00DD41E0" w:rsidP="00CD0388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PT Astra Sans" w:hAnsi="PT Astra Sans"/>
          <w:color w:val="4C4C4C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 xml:space="preserve">Раздел </w:t>
      </w:r>
      <w:r>
        <w:rPr>
          <w:rFonts w:ascii="PT Astra Sans" w:hAnsi="PT Astra Sans"/>
          <w:color w:val="4C4C4C"/>
          <w:spacing w:val="2"/>
          <w:sz w:val="24"/>
          <w:szCs w:val="24"/>
          <w:lang w:val="en-US" w:eastAsia="ru-RU"/>
        </w:rPr>
        <w:t>IV</w:t>
      </w:r>
      <w:r w:rsidRPr="001935E4"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>. Порядок работы Комиссии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11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Работа Комиссии осуществляется путем личного участия ее членов в рассмотрении вопросов (в случае болезни члена Комиссии, а также по иным уважительным причинам, для участия в ее работе может быть направлено замещающее его лицо).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12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Организует работу Комиссии и ведет заседания председатель Комиссии (в его отсутствии - заместитель председателя Комиссии).</w:t>
      </w:r>
    </w:p>
    <w:p w:rsidR="00DD41E0" w:rsidRPr="001935E4" w:rsidRDefault="00DD41E0" w:rsidP="001B3809">
      <w:pPr>
        <w:shd w:val="clear" w:color="auto" w:fill="FFFFFF"/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13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Комиссия правомочна решать вопросы, если на ее заседании присутствует не менее двух третей от установленного числа ее членов.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14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Члены Комиссии участвуют в ее работе с правом решающего голоса. Лица, направленные членами Комиссии для участия в ее заседании, принимают участие в работе Комиссии с правом совещательного голоса.</w:t>
      </w:r>
    </w:p>
    <w:p w:rsidR="00DD41E0" w:rsidRPr="001935E4" w:rsidRDefault="00DD41E0" w:rsidP="001B3809">
      <w:pPr>
        <w:shd w:val="clear" w:color="auto" w:fill="FFFFFF"/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15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Члены Комиссии еже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месячно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представляют информацию лицу, ответственному за выполнение поставленных задач.</w:t>
      </w:r>
    </w:p>
    <w:p w:rsidR="00DD41E0" w:rsidRPr="001935E4" w:rsidRDefault="00DD41E0" w:rsidP="004B1963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PT Astra Sans" w:hAnsi="PT Astra Sans"/>
          <w:color w:val="4C4C4C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 xml:space="preserve">Раздел </w:t>
      </w:r>
      <w:r>
        <w:rPr>
          <w:rFonts w:ascii="PT Astra Sans" w:hAnsi="PT Astra Sans"/>
          <w:color w:val="4C4C4C"/>
          <w:spacing w:val="2"/>
          <w:sz w:val="24"/>
          <w:szCs w:val="24"/>
          <w:lang w:val="en-US" w:eastAsia="ru-RU"/>
        </w:rPr>
        <w:t>V</w:t>
      </w:r>
      <w:r w:rsidRPr="001935E4"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>. Протокол заседания Комиссии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 w:rsidRPr="00BF3613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16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Результаты рассмотрения вопросов на заседании Комиссии оформляются протоколом заседания Комиссии.</w:t>
      </w:r>
    </w:p>
    <w:p w:rsidR="00DD41E0" w:rsidRPr="001935E4" w:rsidRDefault="00DD41E0" w:rsidP="001B3809">
      <w:pPr>
        <w:shd w:val="clear" w:color="auto" w:fill="FFFFFF"/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 w:rsidRPr="00BF3613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17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Протокол заседания Комиссии подписывает председательствующий на заседании.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</w:t>
      </w:r>
      <w:r w:rsidRPr="00BF3613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18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 Протокол заседания Комиссии направляется членам Комиссии, органам исполнительной власти Администрации Белозерского района, Администрация поселений и ведомствам для выполнения поставленной задачи.</w:t>
      </w:r>
    </w:p>
    <w:p w:rsidR="00DD41E0" w:rsidRPr="001935E4" w:rsidRDefault="00DD41E0" w:rsidP="004B1963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PT Astra Sans" w:hAnsi="PT Astra Sans"/>
          <w:color w:val="4C4C4C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 xml:space="preserve">Раздел </w:t>
      </w:r>
      <w:r>
        <w:rPr>
          <w:rFonts w:ascii="PT Astra Sans" w:hAnsi="PT Astra Sans"/>
          <w:color w:val="4C4C4C"/>
          <w:spacing w:val="2"/>
          <w:sz w:val="24"/>
          <w:szCs w:val="24"/>
          <w:lang w:val="en-US" w:eastAsia="ru-RU"/>
        </w:rPr>
        <w:t>VI</w:t>
      </w:r>
      <w:r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>.</w:t>
      </w:r>
      <w:r w:rsidRPr="001935E4">
        <w:rPr>
          <w:rFonts w:ascii="PT Astra Sans" w:hAnsi="PT Astra Sans"/>
          <w:color w:val="4C4C4C"/>
          <w:spacing w:val="2"/>
          <w:sz w:val="24"/>
          <w:szCs w:val="24"/>
          <w:lang w:eastAsia="ru-RU"/>
        </w:rPr>
        <w:t xml:space="preserve"> Председатель Комиссии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Председатель Комиссии:</w:t>
      </w:r>
    </w:p>
    <w:p w:rsidR="00DD41E0" w:rsidRPr="001935E4" w:rsidRDefault="00DD41E0" w:rsidP="001B3809">
      <w:pPr>
        <w:shd w:val="clear" w:color="auto" w:fill="FFFFFF"/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- обеспечивает проведение заседаний (но мере необходимости);</w:t>
      </w:r>
    </w:p>
    <w:p w:rsidR="00DD41E0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- распределяет текущие обязанности между членами Комиссии.</w:t>
      </w:r>
    </w:p>
    <w:p w:rsidR="00DD41E0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p w:rsidR="00DD41E0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p w:rsidR="00DD41E0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p w:rsidR="00DD41E0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Заместитель Главы Белозерского района,</w:t>
      </w:r>
    </w:p>
    <w:p w:rsidR="00DD41E0" w:rsidRPr="001935E4" w:rsidRDefault="00DD41E0" w:rsidP="00F0790C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управляющий делами                                                                                        Н.П. Лифинцев</w:t>
      </w:r>
    </w:p>
    <w:p w:rsidR="00DD41E0" w:rsidRPr="001935E4" w:rsidRDefault="00DD41E0" w:rsidP="001B3809">
      <w:pPr>
        <w:jc w:val="both"/>
        <w:rPr>
          <w:rFonts w:ascii="PT Astra Sans" w:hAnsi="PT Astra Sans"/>
          <w:sz w:val="24"/>
          <w:szCs w:val="24"/>
        </w:rPr>
      </w:pPr>
    </w:p>
    <w:sectPr w:rsidR="00DD41E0" w:rsidRPr="001935E4" w:rsidSect="00F079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5AC"/>
    <w:rsid w:val="000019A7"/>
    <w:rsid w:val="00010B61"/>
    <w:rsid w:val="000426FB"/>
    <w:rsid w:val="000451E2"/>
    <w:rsid w:val="000745BD"/>
    <w:rsid w:val="000762EE"/>
    <w:rsid w:val="00086576"/>
    <w:rsid w:val="00086C19"/>
    <w:rsid w:val="000A378A"/>
    <w:rsid w:val="00102D26"/>
    <w:rsid w:val="00157DBE"/>
    <w:rsid w:val="001935E4"/>
    <w:rsid w:val="001A33AE"/>
    <w:rsid w:val="001B10C9"/>
    <w:rsid w:val="001B3809"/>
    <w:rsid w:val="001D0F62"/>
    <w:rsid w:val="001D7ECF"/>
    <w:rsid w:val="001E0BBE"/>
    <w:rsid w:val="001E710D"/>
    <w:rsid w:val="00200784"/>
    <w:rsid w:val="0020441C"/>
    <w:rsid w:val="00237685"/>
    <w:rsid w:val="002629D4"/>
    <w:rsid w:val="002A20CF"/>
    <w:rsid w:val="0031104E"/>
    <w:rsid w:val="003A064A"/>
    <w:rsid w:val="003B6066"/>
    <w:rsid w:val="003C40C7"/>
    <w:rsid w:val="004830C1"/>
    <w:rsid w:val="004A4F40"/>
    <w:rsid w:val="004B1963"/>
    <w:rsid w:val="004B4CA5"/>
    <w:rsid w:val="004B77C4"/>
    <w:rsid w:val="004E4046"/>
    <w:rsid w:val="0052653A"/>
    <w:rsid w:val="00546236"/>
    <w:rsid w:val="0055309E"/>
    <w:rsid w:val="005560ED"/>
    <w:rsid w:val="00560B8F"/>
    <w:rsid w:val="005A21F9"/>
    <w:rsid w:val="005A578E"/>
    <w:rsid w:val="005C0C2F"/>
    <w:rsid w:val="005D753E"/>
    <w:rsid w:val="005E420A"/>
    <w:rsid w:val="005F5504"/>
    <w:rsid w:val="00604A4F"/>
    <w:rsid w:val="00611F31"/>
    <w:rsid w:val="00623854"/>
    <w:rsid w:val="00654613"/>
    <w:rsid w:val="00656FA9"/>
    <w:rsid w:val="00667F22"/>
    <w:rsid w:val="00676399"/>
    <w:rsid w:val="00684E4A"/>
    <w:rsid w:val="006945AC"/>
    <w:rsid w:val="006A5F25"/>
    <w:rsid w:val="006B1181"/>
    <w:rsid w:val="006D3881"/>
    <w:rsid w:val="006D5275"/>
    <w:rsid w:val="0072662C"/>
    <w:rsid w:val="007856E4"/>
    <w:rsid w:val="00792E79"/>
    <w:rsid w:val="0079500A"/>
    <w:rsid w:val="007C47EC"/>
    <w:rsid w:val="007E426F"/>
    <w:rsid w:val="00803B14"/>
    <w:rsid w:val="00831373"/>
    <w:rsid w:val="008B5AE0"/>
    <w:rsid w:val="009420E2"/>
    <w:rsid w:val="0098045C"/>
    <w:rsid w:val="00A07CF4"/>
    <w:rsid w:val="00A13905"/>
    <w:rsid w:val="00A342D9"/>
    <w:rsid w:val="00A62C6A"/>
    <w:rsid w:val="00AC2F95"/>
    <w:rsid w:val="00AD7DD9"/>
    <w:rsid w:val="00AF4BCB"/>
    <w:rsid w:val="00B05F4C"/>
    <w:rsid w:val="00B2205F"/>
    <w:rsid w:val="00B30C4B"/>
    <w:rsid w:val="00B34437"/>
    <w:rsid w:val="00B70988"/>
    <w:rsid w:val="00B93654"/>
    <w:rsid w:val="00BD4623"/>
    <w:rsid w:val="00BF3613"/>
    <w:rsid w:val="00C04C72"/>
    <w:rsid w:val="00C062B7"/>
    <w:rsid w:val="00C33E6F"/>
    <w:rsid w:val="00C400B8"/>
    <w:rsid w:val="00C53A7B"/>
    <w:rsid w:val="00C5745A"/>
    <w:rsid w:val="00C67D38"/>
    <w:rsid w:val="00C8101F"/>
    <w:rsid w:val="00CD0388"/>
    <w:rsid w:val="00D07CDC"/>
    <w:rsid w:val="00D11890"/>
    <w:rsid w:val="00D15B48"/>
    <w:rsid w:val="00D2074D"/>
    <w:rsid w:val="00D20F54"/>
    <w:rsid w:val="00D460B4"/>
    <w:rsid w:val="00D7642B"/>
    <w:rsid w:val="00D80C77"/>
    <w:rsid w:val="00DA47B6"/>
    <w:rsid w:val="00DD1BD1"/>
    <w:rsid w:val="00DD41E0"/>
    <w:rsid w:val="00DE72BC"/>
    <w:rsid w:val="00E2235D"/>
    <w:rsid w:val="00E717E7"/>
    <w:rsid w:val="00EA631B"/>
    <w:rsid w:val="00F0790C"/>
    <w:rsid w:val="00F5301E"/>
    <w:rsid w:val="00FF228C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94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94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694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45A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45A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Normal"/>
    <w:uiPriority w:val="99"/>
    <w:rsid w:val="0069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69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945A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945A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420E2"/>
    <w:pPr>
      <w:ind w:left="720"/>
      <w:contextualSpacing/>
    </w:pPr>
  </w:style>
  <w:style w:type="table" w:styleId="TableGrid">
    <w:name w:val="Table Grid"/>
    <w:basedOn w:val="TableNormal"/>
    <w:uiPriority w:val="99"/>
    <w:rsid w:val="004A4F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20F5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85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676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85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1399</Words>
  <Characters>7979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KonevaVV</dc:creator>
  <cp:keywords/>
  <dc:description/>
  <cp:lastModifiedBy>Arm---</cp:lastModifiedBy>
  <cp:revision>3</cp:revision>
  <cp:lastPrinted>2019-06-26T04:52:00Z</cp:lastPrinted>
  <dcterms:created xsi:type="dcterms:W3CDTF">2019-07-08T04:03:00Z</dcterms:created>
  <dcterms:modified xsi:type="dcterms:W3CDTF">2019-07-10T08:16:00Z</dcterms:modified>
</cp:coreProperties>
</file>