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0" w:rsidRPr="007744FE" w:rsidRDefault="002B4E40" w:rsidP="00B50C47">
      <w:pPr>
        <w:pStyle w:val="1"/>
        <w:tabs>
          <w:tab w:val="left" w:pos="9072"/>
        </w:tabs>
        <w:ind w:right="141"/>
        <w:rPr>
          <w:rFonts w:ascii="PT Astra Sans" w:hAnsi="PT Astra Sans"/>
          <w:sz w:val="32"/>
          <w:szCs w:val="32"/>
        </w:rPr>
      </w:pPr>
      <w:r w:rsidRPr="007744FE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32"/>
          <w:szCs w:val="32"/>
        </w:rPr>
      </w:pPr>
      <w:r w:rsidRPr="007744FE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2B4E40" w:rsidRPr="007744FE" w:rsidRDefault="002B4E40" w:rsidP="00B50C47">
      <w:pPr>
        <w:tabs>
          <w:tab w:val="left" w:pos="9072"/>
        </w:tabs>
        <w:ind w:right="141" w:firstLine="708"/>
        <w:jc w:val="right"/>
        <w:rPr>
          <w:rFonts w:ascii="PT Astra Sans" w:hAnsi="PT Astra Sans"/>
          <w:sz w:val="36"/>
          <w:szCs w:val="36"/>
        </w:rPr>
      </w:pPr>
    </w:p>
    <w:p w:rsidR="002B4E40" w:rsidRPr="007744FE" w:rsidRDefault="002B4E40" w:rsidP="00B50C47">
      <w:pPr>
        <w:tabs>
          <w:tab w:val="left" w:pos="9072"/>
        </w:tabs>
        <w:ind w:right="141" w:firstLine="708"/>
        <w:jc w:val="right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48"/>
          <w:szCs w:val="48"/>
        </w:rPr>
      </w:pPr>
      <w:r w:rsidRPr="007744FE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A55554" w:rsidP="00B50C47">
      <w:pPr>
        <w:tabs>
          <w:tab w:val="left" w:pos="9072"/>
        </w:tabs>
        <w:ind w:right="141"/>
        <w:rPr>
          <w:rFonts w:ascii="PT Astra Sans" w:hAnsi="PT Astra Sans"/>
        </w:rPr>
      </w:pPr>
      <w:r>
        <w:rPr>
          <w:rFonts w:ascii="PT Astra Sans" w:hAnsi="PT Astra Sans"/>
        </w:rPr>
        <w:t>от  «10</w:t>
      </w:r>
      <w:bookmarkStart w:id="0" w:name="_GoBack"/>
      <w:bookmarkEnd w:id="0"/>
      <w:r w:rsidR="002B4E40" w:rsidRPr="007744FE">
        <w:rPr>
          <w:rFonts w:ascii="PT Astra Sans" w:hAnsi="PT Astra Sans"/>
        </w:rPr>
        <w:t xml:space="preserve">» </w:t>
      </w:r>
      <w:r w:rsidR="002B4E40" w:rsidRPr="007744FE">
        <w:rPr>
          <w:rFonts w:ascii="PT Astra Sans" w:hAnsi="PT Astra Sans"/>
          <w:u w:val="single"/>
        </w:rPr>
        <w:t xml:space="preserve"> </w:t>
      </w:r>
      <w:r w:rsidR="00B50C47">
        <w:rPr>
          <w:rFonts w:ascii="PT Astra Sans" w:hAnsi="PT Astra Sans"/>
          <w:u w:val="single"/>
        </w:rPr>
        <w:t>июня</w:t>
      </w:r>
      <w:r>
        <w:rPr>
          <w:rFonts w:ascii="PT Astra Sans" w:hAnsi="PT Astra Sans"/>
        </w:rPr>
        <w:t xml:space="preserve">  2020 года  № 348</w:t>
      </w:r>
    </w:p>
    <w:p w:rsidR="002B4E40" w:rsidRPr="007736AF" w:rsidRDefault="002B4E40" w:rsidP="00B50C47">
      <w:pPr>
        <w:tabs>
          <w:tab w:val="left" w:pos="9072"/>
        </w:tabs>
        <w:ind w:right="141"/>
        <w:rPr>
          <w:rFonts w:ascii="PT Astra Sans" w:hAnsi="PT Astra Sans"/>
          <w:sz w:val="20"/>
          <w:szCs w:val="20"/>
        </w:rPr>
      </w:pPr>
      <w:r w:rsidRPr="007744FE">
        <w:rPr>
          <w:rFonts w:ascii="PT Astra Sans" w:hAnsi="PT Astra Sans"/>
        </w:rPr>
        <w:t xml:space="preserve">                   </w:t>
      </w:r>
      <w:r w:rsidRPr="007736AF">
        <w:rPr>
          <w:rFonts w:ascii="PT Astra Sans" w:hAnsi="PT Astra Sans"/>
          <w:sz w:val="20"/>
          <w:szCs w:val="20"/>
        </w:rPr>
        <w:t>с. Белозерское</w:t>
      </w: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  <w:r w:rsidRPr="007744FE">
        <w:rPr>
          <w:rFonts w:ascii="PT Astra Sans" w:hAnsi="PT Astra Sans"/>
          <w:b/>
        </w:rPr>
        <w:t xml:space="preserve">О внесении изменений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</w:t>
      </w: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</w:p>
    <w:p w:rsidR="002B4E40" w:rsidRPr="007744FE" w:rsidRDefault="002B4E40" w:rsidP="00B50C47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</w:p>
    <w:p w:rsidR="002B4E40" w:rsidRPr="007744FE" w:rsidRDefault="002B4E40" w:rsidP="00B50C47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  <w:r w:rsidRPr="007744FE">
        <w:rPr>
          <w:rFonts w:ascii="PT Astra Sans" w:hAnsi="PT Astra Sans"/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>ПОСТАНОВЛЯЕТ: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изменения: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- пункт  32 раздела </w:t>
      </w:r>
      <w:r w:rsidRPr="007744FE">
        <w:rPr>
          <w:rFonts w:ascii="PT Astra Sans" w:hAnsi="PT Astra Sans"/>
          <w:lang w:val="en-US"/>
        </w:rPr>
        <w:t>VII</w:t>
      </w:r>
      <w:r w:rsidRPr="007744FE">
        <w:rPr>
          <w:rFonts w:ascii="PT Astra Sans" w:hAnsi="PT Astra Sans"/>
        </w:rPr>
        <w:t xml:space="preserve"> «Перечень мероприятий Программы» приложения к данному постановлению изложить в следующей редакции: </w:t>
      </w:r>
    </w:p>
    <w:p w:rsidR="002B4E40" w:rsidRPr="007744FE" w:rsidRDefault="002B4E40" w:rsidP="00B50C47">
      <w:pPr>
        <w:tabs>
          <w:tab w:val="left" w:pos="9072"/>
        </w:tabs>
        <w:ind w:right="141" w:firstLine="709"/>
        <w:rPr>
          <w:rFonts w:ascii="PT Astra Sans" w:hAnsi="PT Astra Sans"/>
        </w:rPr>
      </w:pPr>
      <w:r w:rsidRPr="007744FE">
        <w:rPr>
          <w:rFonts w:ascii="PT Astra Sans" w:hAnsi="PT Astra Sans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92"/>
        <w:gridCol w:w="1926"/>
        <w:gridCol w:w="1701"/>
      </w:tblGrid>
      <w:tr w:rsidR="002B4E40" w:rsidRPr="007744FE" w:rsidTr="007736AF">
        <w:trPr>
          <w:trHeight w:val="152"/>
        </w:trPr>
        <w:tc>
          <w:tcPr>
            <w:tcW w:w="675" w:type="dxa"/>
            <w:shd w:val="clear" w:color="auto" w:fill="auto"/>
          </w:tcPr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FB1CAD" w:rsidRPr="00FB1CAD" w:rsidRDefault="00FB1CAD" w:rsidP="00FB1CAD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B1CAD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для учреждений культуры и творческих коллективов  светового,  звукового, сценического,  аудиовизуального,  компьютерного, информационного  компьютерного  и </w:t>
            </w:r>
          </w:p>
          <w:p w:rsidR="00FB1CAD" w:rsidRPr="00FB1CAD" w:rsidRDefault="00FB1CAD" w:rsidP="00FB1CAD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B1CAD">
              <w:rPr>
                <w:rFonts w:ascii="PT Astra Sans" w:hAnsi="PT Astra Sans"/>
                <w:bCs/>
                <w:sz w:val="22"/>
                <w:szCs w:val="22"/>
              </w:rPr>
              <w:t>телекоммуникационного, технического  и</w:t>
            </w:r>
          </w:p>
          <w:p w:rsidR="002B4E40" w:rsidRPr="007744FE" w:rsidRDefault="00FB1CAD" w:rsidP="00FB1CAD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FB1CAD">
              <w:rPr>
                <w:rFonts w:ascii="PT Astra Sans" w:hAnsi="PT Astra Sans"/>
                <w:bCs/>
                <w:sz w:val="22"/>
                <w:szCs w:val="22"/>
              </w:rPr>
              <w:t>вспомогательного оборудования, музыкальных инструментов, сценических костюмов, реквизита, мебели, транспортных средств, производственного и хозяйственного инвентаря, материальных запасов, подписки на периодические издания, печатной продукции</w:t>
            </w:r>
            <w:proofErr w:type="gramEnd"/>
          </w:p>
        </w:tc>
        <w:tc>
          <w:tcPr>
            <w:tcW w:w="1192" w:type="dxa"/>
            <w:shd w:val="clear" w:color="auto" w:fill="auto"/>
          </w:tcPr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2016-2020</w:t>
            </w:r>
          </w:p>
        </w:tc>
        <w:tc>
          <w:tcPr>
            <w:tcW w:w="1926" w:type="dxa"/>
            <w:shd w:val="clear" w:color="auto" w:fill="auto"/>
          </w:tcPr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Формирование культурной среды, отвечающей растущим потребностям личности и </w:t>
            </w:r>
          </w:p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shd w:val="clear" w:color="auto" w:fill="auto"/>
          </w:tcPr>
          <w:p w:rsidR="007736AF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Отдел культуры, МКУК «Белозерский РДК», МКУК «Белозерская МЦБ», МКУК «Белозерский РКМ», </w:t>
            </w:r>
          </w:p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МКОУ </w:t>
            </w:r>
            <w:proofErr w:type="gramStart"/>
            <w:r w:rsidRPr="007744FE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 «Белозерская ДШИ».</w:t>
            </w:r>
          </w:p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Муниципальные учреждения культуры, Администрации сельсоветов</w:t>
            </w:r>
          </w:p>
          <w:p w:rsidR="002B4E40" w:rsidRPr="007744FE" w:rsidRDefault="002B4E40" w:rsidP="007736AF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(по </w:t>
            </w:r>
            <w:proofErr w:type="spellStart"/>
            <w:r w:rsidRPr="007744FE">
              <w:rPr>
                <w:rFonts w:ascii="PT Astra Sans" w:hAnsi="PT Astra Sans"/>
                <w:bCs/>
                <w:sz w:val="22"/>
                <w:szCs w:val="22"/>
              </w:rPr>
              <w:t>согласов</w:t>
            </w:r>
            <w:proofErr w:type="spellEnd"/>
            <w:r w:rsidR="007736AF">
              <w:rPr>
                <w:rFonts w:ascii="PT Astra Sans" w:hAnsi="PT Astra Sans"/>
                <w:bCs/>
                <w:sz w:val="22"/>
                <w:szCs w:val="22"/>
              </w:rPr>
              <w:t>.</w:t>
            </w:r>
            <w:r w:rsidRPr="007744FE">
              <w:rPr>
                <w:rFonts w:ascii="PT Astra Sans" w:hAnsi="PT Astra Sans"/>
                <w:bCs/>
                <w:sz w:val="22"/>
                <w:szCs w:val="22"/>
              </w:rPr>
              <w:t>)</w:t>
            </w:r>
          </w:p>
        </w:tc>
      </w:tr>
    </w:tbl>
    <w:p w:rsidR="002B4E40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                                                  </w:t>
      </w:r>
      <w:r w:rsidRPr="007744FE">
        <w:rPr>
          <w:rFonts w:ascii="PT Astra Sans" w:hAnsi="PT Astra Sans"/>
        </w:rPr>
        <w:t xml:space="preserve">  ».</w:t>
      </w:r>
    </w:p>
    <w:p w:rsidR="002B4E40" w:rsidRPr="007744FE" w:rsidRDefault="002B4E40" w:rsidP="00B50C47">
      <w:pPr>
        <w:tabs>
          <w:tab w:val="left" w:pos="9072"/>
        </w:tabs>
        <w:ind w:right="283" w:firstLine="851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- пункт  2 раздела </w:t>
      </w:r>
      <w:r w:rsidRPr="007744FE">
        <w:rPr>
          <w:rFonts w:ascii="PT Astra Sans" w:hAnsi="PT Astra Sans"/>
          <w:lang w:val="en-US"/>
        </w:rPr>
        <w:t>IX</w:t>
      </w:r>
      <w:r w:rsidRPr="007744FE">
        <w:rPr>
          <w:rFonts w:ascii="PT Astra Sans" w:hAnsi="PT Astra Sans"/>
        </w:rPr>
        <w:t>.   Ресурсное обеспечение Муниципальной  программы</w:t>
      </w:r>
    </w:p>
    <w:p w:rsidR="002B4E40" w:rsidRPr="007744FE" w:rsidRDefault="002B4E40" w:rsidP="00B50C47">
      <w:pPr>
        <w:tabs>
          <w:tab w:val="left" w:pos="9072"/>
        </w:tabs>
        <w:ind w:right="283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Белозерского района «Сохранение и развитие культуры Белозерского района» на 2016-2020 годы приложения к данному постановлению изложить в следующей редакции: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lastRenderedPageBreak/>
        <w:t>«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995"/>
        <w:gridCol w:w="991"/>
        <w:gridCol w:w="991"/>
        <w:gridCol w:w="997"/>
        <w:gridCol w:w="993"/>
        <w:gridCol w:w="1834"/>
      </w:tblGrid>
      <w:tr w:rsidR="007736AF" w:rsidRPr="007736AF" w:rsidTr="007736AF">
        <w:trPr>
          <w:trHeight w:val="1043"/>
        </w:trPr>
        <w:tc>
          <w:tcPr>
            <w:tcW w:w="368" w:type="pct"/>
            <w:vMerge w:val="restart"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>2</w:t>
            </w:r>
          </w:p>
        </w:tc>
        <w:tc>
          <w:tcPr>
            <w:tcW w:w="927" w:type="pct"/>
          </w:tcPr>
          <w:p w:rsidR="002B4E40" w:rsidRPr="007736AF" w:rsidRDefault="002B4E40" w:rsidP="00B50C47">
            <w:pPr>
              <w:pStyle w:val="a3"/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</w:rPr>
            </w:pPr>
            <w:r w:rsidRPr="007736AF">
              <w:rPr>
                <w:rFonts w:ascii="PT Astra Sans" w:hAnsi="PT Astra Sans"/>
              </w:rPr>
              <w:t xml:space="preserve">Совершенствование и развитие </w:t>
            </w:r>
            <w:proofErr w:type="gramStart"/>
            <w:r w:rsidRPr="007736AF">
              <w:rPr>
                <w:rFonts w:ascii="PT Astra Sans" w:hAnsi="PT Astra Sans"/>
              </w:rPr>
              <w:t>библиотечно-информационной</w:t>
            </w:r>
            <w:proofErr w:type="gramEnd"/>
            <w:r w:rsidRPr="007736AF">
              <w:rPr>
                <w:rFonts w:ascii="PT Astra Sans" w:hAnsi="PT Astra Sans"/>
              </w:rPr>
              <w:t xml:space="preserve"> </w:t>
            </w:r>
          </w:p>
          <w:p w:rsidR="002B4E40" w:rsidRPr="007736AF" w:rsidRDefault="002B4E40" w:rsidP="00B50C47">
            <w:pPr>
              <w:pStyle w:val="a3"/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</w:rPr>
            </w:pPr>
            <w:r w:rsidRPr="007736AF">
              <w:rPr>
                <w:rFonts w:ascii="PT Astra Sans" w:hAnsi="PT Astra Sans"/>
              </w:rPr>
              <w:t>деятельности</w:t>
            </w:r>
          </w:p>
        </w:tc>
        <w:tc>
          <w:tcPr>
            <w:tcW w:w="542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43" w:type="pct"/>
          </w:tcPr>
          <w:p w:rsidR="002B4E40" w:rsidRPr="007736AF" w:rsidRDefault="007736AF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7208,4</w:t>
            </w:r>
          </w:p>
        </w:tc>
        <w:tc>
          <w:tcPr>
            <w:tcW w:w="541" w:type="pct"/>
          </w:tcPr>
          <w:p w:rsidR="002B4E40" w:rsidRPr="007736AF" w:rsidRDefault="007736AF" w:rsidP="00B50C47">
            <w:pPr>
              <w:pStyle w:val="a3"/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</w:rPr>
            </w:pPr>
            <w:r w:rsidRPr="007736AF">
              <w:rPr>
                <w:rFonts w:ascii="PT Astra Sans" w:hAnsi="PT Astra Sans"/>
              </w:rPr>
              <w:t>16425,6</w:t>
            </w:r>
          </w:p>
        </w:tc>
        <w:tc>
          <w:tcPr>
            <w:tcW w:w="999" w:type="pct"/>
            <w:vMerge w:val="restart"/>
          </w:tcPr>
          <w:p w:rsidR="002B4E40" w:rsidRPr="007736AF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Отдел культуры, Администрации сельсоветов (по согласованию)</w:t>
            </w:r>
            <w:r w:rsidR="00B50C47" w:rsidRPr="007736AF">
              <w:rPr>
                <w:rFonts w:ascii="PT Astra Sans" w:hAnsi="PT Astra Sans"/>
                <w:sz w:val="22"/>
                <w:szCs w:val="22"/>
              </w:rPr>
              <w:t>,</w:t>
            </w:r>
            <w:r w:rsidRPr="007736AF">
              <w:rPr>
                <w:rFonts w:ascii="PT Astra Sans" w:hAnsi="PT Astra Sans"/>
                <w:sz w:val="22"/>
                <w:szCs w:val="22"/>
              </w:rPr>
              <w:t xml:space="preserve"> МКУК «Белозерская МЦБ»</w:t>
            </w:r>
          </w:p>
        </w:tc>
      </w:tr>
      <w:tr w:rsidR="007736AF" w:rsidRPr="007736AF" w:rsidTr="007736AF">
        <w:trPr>
          <w:trHeight w:val="281"/>
        </w:trPr>
        <w:tc>
          <w:tcPr>
            <w:tcW w:w="368" w:type="pct"/>
            <w:vMerge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927" w:type="pct"/>
          </w:tcPr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i/>
                <w:sz w:val="22"/>
                <w:szCs w:val="22"/>
              </w:rPr>
              <w:t>В том числе:</w:t>
            </w:r>
          </w:p>
        </w:tc>
        <w:tc>
          <w:tcPr>
            <w:tcW w:w="542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3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1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2B4E40" w:rsidRPr="007736AF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</w:tr>
      <w:tr w:rsidR="007736AF" w:rsidRPr="007736AF" w:rsidTr="007736AF">
        <w:trPr>
          <w:trHeight w:val="1043"/>
        </w:trPr>
        <w:tc>
          <w:tcPr>
            <w:tcW w:w="368" w:type="pct"/>
            <w:vMerge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927" w:type="pct"/>
          </w:tcPr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 xml:space="preserve">субсидия,  выделяемая из  областного  бюджета  местным  бюджетам  </w:t>
            </w:r>
            <w:proofErr w:type="gramStart"/>
            <w:r w:rsidRPr="007736AF">
              <w:rPr>
                <w:rFonts w:ascii="PT Astra Sans" w:hAnsi="PT Astra Sans"/>
                <w:sz w:val="22"/>
                <w:szCs w:val="22"/>
              </w:rPr>
              <w:t>на</w:t>
            </w:r>
            <w:proofErr w:type="gramEnd"/>
          </w:p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542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3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55,0</w:t>
            </w:r>
          </w:p>
        </w:tc>
        <w:tc>
          <w:tcPr>
            <w:tcW w:w="541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2B4E40" w:rsidRPr="007736AF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</w:tr>
      <w:tr w:rsidR="007736AF" w:rsidRPr="007736AF" w:rsidTr="007736AF">
        <w:trPr>
          <w:trHeight w:val="1043"/>
        </w:trPr>
        <w:tc>
          <w:tcPr>
            <w:tcW w:w="368" w:type="pct"/>
            <w:vMerge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927" w:type="pct"/>
          </w:tcPr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установка системы охранной сигнализации</w:t>
            </w:r>
          </w:p>
        </w:tc>
        <w:tc>
          <w:tcPr>
            <w:tcW w:w="542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3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54,8</w:t>
            </w:r>
          </w:p>
        </w:tc>
        <w:tc>
          <w:tcPr>
            <w:tcW w:w="999" w:type="pct"/>
            <w:vMerge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7736AF" w:rsidRPr="007736AF" w:rsidTr="007736AF">
        <w:trPr>
          <w:trHeight w:val="274"/>
        </w:trPr>
        <w:tc>
          <w:tcPr>
            <w:tcW w:w="368" w:type="pct"/>
            <w:vMerge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927" w:type="pct"/>
          </w:tcPr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субсидия,  выделяемая из  федерального  бюджета  в рамках модельного стандарта:</w:t>
            </w:r>
          </w:p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- косметический ремонт;</w:t>
            </w:r>
          </w:p>
          <w:p w:rsidR="002B4E40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- обновление мебели и оборудования;</w:t>
            </w:r>
          </w:p>
          <w:p w:rsidR="00B0225D" w:rsidRPr="007736AF" w:rsidRDefault="00B0225D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- приобретение </w:t>
            </w:r>
            <w:r w:rsidRPr="00B0225D">
              <w:rPr>
                <w:rFonts w:ascii="PT Astra Sans" w:hAnsi="PT Astra Sans"/>
                <w:sz w:val="22"/>
                <w:szCs w:val="22"/>
                <w:lang w:eastAsia="en-US"/>
              </w:rPr>
              <w:t>производственного и хозяйственного инвентаря, материальных запасов</w:t>
            </w:r>
            <w:r>
              <w:rPr>
                <w:rFonts w:ascii="PT Astra Sans" w:hAnsi="PT Astra Sans"/>
                <w:sz w:val="22"/>
                <w:szCs w:val="22"/>
                <w:lang w:eastAsia="en-US"/>
              </w:rPr>
              <w:t>;</w:t>
            </w:r>
          </w:p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- установка технического оборудования, информационной системы, оборудования для людей с ограниченными </w:t>
            </w: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возможностями здоровья;</w:t>
            </w:r>
          </w:p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- получение дополнительного  профессионального образования</w:t>
            </w:r>
            <w:r w:rsidR="00B0225D">
              <w:rPr>
                <w:rFonts w:ascii="PT Astra Sans" w:hAnsi="PT Astra Sans"/>
                <w:sz w:val="22"/>
                <w:szCs w:val="22"/>
                <w:lang w:eastAsia="en-US"/>
              </w:rPr>
              <w:t>;</w:t>
            </w:r>
          </w:p>
          <w:p w:rsidR="002B4E40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- разработка программно-аппаратных комплексов</w:t>
            </w:r>
            <w:r w:rsidR="00B0225D">
              <w:rPr>
                <w:rFonts w:ascii="PT Astra Sans" w:hAnsi="PT Astra Sans"/>
                <w:sz w:val="22"/>
                <w:szCs w:val="22"/>
                <w:lang w:eastAsia="en-US"/>
              </w:rPr>
              <w:t>;</w:t>
            </w:r>
          </w:p>
          <w:p w:rsidR="00B0225D" w:rsidRPr="007736AF" w:rsidRDefault="00B0225D" w:rsidP="00B0225D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- </w:t>
            </w:r>
            <w:r w:rsidR="00FB1CAD" w:rsidRPr="00FB1CAD">
              <w:rPr>
                <w:rFonts w:ascii="PT Astra Sans" w:hAnsi="PT Astra Sans"/>
                <w:sz w:val="22"/>
                <w:szCs w:val="22"/>
                <w:lang w:eastAsia="en-US"/>
              </w:rPr>
              <w:t>подписка на периодические издания, печатная продукция</w:t>
            </w:r>
          </w:p>
        </w:tc>
        <w:tc>
          <w:tcPr>
            <w:tcW w:w="542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3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2B4E40" w:rsidRPr="007736AF" w:rsidRDefault="007736AF" w:rsidP="00B50C47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10204,1</w:t>
            </w:r>
          </w:p>
        </w:tc>
        <w:tc>
          <w:tcPr>
            <w:tcW w:w="999" w:type="pct"/>
            <w:vMerge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</w:tbl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                                                                                                                                     </w:t>
      </w:r>
      <w:r w:rsidRPr="007744FE">
        <w:rPr>
          <w:rFonts w:ascii="PT Astra Sans" w:hAnsi="PT Astra Sans"/>
        </w:rPr>
        <w:t>».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2. </w:t>
      </w:r>
      <w:proofErr w:type="gramStart"/>
      <w:r w:rsidRPr="007744FE">
        <w:rPr>
          <w:rFonts w:ascii="PT Astra Sans" w:hAnsi="PT Astra Sans"/>
        </w:rPr>
        <w:t>Разместить</w:t>
      </w:r>
      <w:proofErr w:type="gramEnd"/>
      <w:r w:rsidRPr="007744FE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</w:t>
      </w:r>
      <w:r>
        <w:rPr>
          <w:rFonts w:ascii="PT Astra Sans" w:hAnsi="PT Astra Sans"/>
        </w:rPr>
        <w:t xml:space="preserve"> в информаци</w:t>
      </w:r>
      <w:r w:rsidR="00B50C47">
        <w:rPr>
          <w:rFonts w:ascii="PT Astra Sans" w:hAnsi="PT Astra Sans"/>
        </w:rPr>
        <w:t xml:space="preserve">онно-телекоммуникационной сети </w:t>
      </w:r>
      <w:r>
        <w:rPr>
          <w:rFonts w:ascii="PT Astra Sans" w:hAnsi="PT Astra Sans"/>
        </w:rPr>
        <w:t>Интернет</w:t>
      </w:r>
      <w:r w:rsidRPr="007744FE">
        <w:rPr>
          <w:rFonts w:ascii="PT Astra Sans" w:hAnsi="PT Astra Sans"/>
        </w:rPr>
        <w:t>.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3. </w:t>
      </w:r>
      <w:proofErr w:type="gramStart"/>
      <w:r w:rsidRPr="007744FE">
        <w:rPr>
          <w:rFonts w:ascii="PT Astra Sans" w:hAnsi="PT Astra Sans"/>
        </w:rPr>
        <w:t>Контроль за</w:t>
      </w:r>
      <w:proofErr w:type="gramEnd"/>
      <w:r w:rsidRPr="007744FE">
        <w:rPr>
          <w:rFonts w:ascii="PT Astra Sans" w:hAnsi="PT Astra Sans"/>
        </w:rPr>
        <w:t xml:space="preserve"> выполнением настоящее постановления возложить на заместителя Главы Белозерского района, начальника</w:t>
      </w:r>
      <w:r>
        <w:rPr>
          <w:rFonts w:ascii="PT Astra Sans" w:hAnsi="PT Astra Sans"/>
        </w:rPr>
        <w:t xml:space="preserve"> управления социальной политики.</w:t>
      </w:r>
      <w:r w:rsidRPr="007744FE">
        <w:rPr>
          <w:rFonts w:ascii="PT Astra Sans" w:hAnsi="PT Astra Sans"/>
        </w:rPr>
        <w:t xml:space="preserve">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    </w:t>
      </w:r>
    </w:p>
    <w:p w:rsidR="003D4573" w:rsidRDefault="002B4E40" w:rsidP="00B50C47">
      <w:r w:rsidRPr="007744FE">
        <w:rPr>
          <w:rFonts w:ascii="PT Astra Sans" w:hAnsi="PT Astra Sans"/>
        </w:rPr>
        <w:t xml:space="preserve">Глава </w:t>
      </w:r>
      <w:r>
        <w:rPr>
          <w:rFonts w:ascii="PT Astra Sans" w:hAnsi="PT Astra Sans"/>
        </w:rPr>
        <w:t xml:space="preserve"> Белозерского района                                                            </w:t>
      </w:r>
      <w:r w:rsidRPr="007744FE">
        <w:rPr>
          <w:rFonts w:ascii="PT Astra Sans" w:hAnsi="PT Astra Sans"/>
        </w:rPr>
        <w:t xml:space="preserve">            </w:t>
      </w:r>
      <w:r w:rsidR="00B50C47">
        <w:rPr>
          <w:rFonts w:ascii="PT Astra Sans" w:hAnsi="PT Astra Sans"/>
        </w:rPr>
        <w:t xml:space="preserve">С.Г. </w:t>
      </w:r>
      <w:proofErr w:type="spellStart"/>
      <w:r w:rsidR="00B50C47">
        <w:rPr>
          <w:rFonts w:ascii="PT Astra Sans" w:hAnsi="PT Astra Sans"/>
        </w:rPr>
        <w:t>Зяблов</w:t>
      </w:r>
      <w:proofErr w:type="spellEnd"/>
      <w:r w:rsidRPr="007744FE">
        <w:rPr>
          <w:rFonts w:ascii="PT Astra Sans" w:hAnsi="PT Astra Sans"/>
        </w:rPr>
        <w:t xml:space="preserve">        </w:t>
      </w:r>
    </w:p>
    <w:sectPr w:rsidR="003D4573" w:rsidSect="00B50C47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47" w:rsidRDefault="00D35A47" w:rsidP="00F819AF">
      <w:r>
        <w:separator/>
      </w:r>
    </w:p>
  </w:endnote>
  <w:endnote w:type="continuationSeparator" w:id="0">
    <w:p w:rsidR="00D35A47" w:rsidRDefault="00D35A47" w:rsidP="00F8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47" w:rsidRDefault="00D35A47" w:rsidP="00F819AF">
      <w:r>
        <w:separator/>
      </w:r>
    </w:p>
  </w:footnote>
  <w:footnote w:type="continuationSeparator" w:id="0">
    <w:p w:rsidR="00D35A47" w:rsidRDefault="00D35A47" w:rsidP="00F8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785337"/>
      <w:docPartObj>
        <w:docPartGallery w:val="Page Numbers (Top of Page)"/>
        <w:docPartUnique/>
      </w:docPartObj>
    </w:sdtPr>
    <w:sdtEndPr/>
    <w:sdtContent>
      <w:p w:rsidR="00377917" w:rsidRDefault="003779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54">
          <w:rPr>
            <w:noProof/>
          </w:rPr>
          <w:t>1</w:t>
        </w:r>
        <w:r>
          <w:fldChar w:fldCharType="end"/>
        </w:r>
      </w:p>
    </w:sdtContent>
  </w:sdt>
  <w:p w:rsidR="00F819AF" w:rsidRDefault="00F819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2"/>
    <w:rsid w:val="00110E1E"/>
    <w:rsid w:val="00241E92"/>
    <w:rsid w:val="002B4E40"/>
    <w:rsid w:val="00377917"/>
    <w:rsid w:val="0039649A"/>
    <w:rsid w:val="003D4573"/>
    <w:rsid w:val="005247FD"/>
    <w:rsid w:val="005D5548"/>
    <w:rsid w:val="007736AF"/>
    <w:rsid w:val="00A55554"/>
    <w:rsid w:val="00AE017A"/>
    <w:rsid w:val="00B0225D"/>
    <w:rsid w:val="00B50C47"/>
    <w:rsid w:val="00C3673E"/>
    <w:rsid w:val="00C934B1"/>
    <w:rsid w:val="00D35A47"/>
    <w:rsid w:val="00F819AF"/>
    <w:rsid w:val="00FB1CAD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2020-06-10T03:31:00Z</cp:lastPrinted>
  <dcterms:created xsi:type="dcterms:W3CDTF">2020-08-19T06:54:00Z</dcterms:created>
  <dcterms:modified xsi:type="dcterms:W3CDTF">2020-08-19T06:54:00Z</dcterms:modified>
</cp:coreProperties>
</file>