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BA" w:rsidRPr="005068BA" w:rsidRDefault="005068BA" w:rsidP="005068BA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  <w:r w:rsidRPr="005068BA">
        <w:rPr>
          <w:rFonts w:ascii="PT Astra Sans" w:hAnsi="PT Astra Sans"/>
          <w:b/>
          <w:bCs/>
          <w:sz w:val="36"/>
          <w:szCs w:val="36"/>
          <w:lang w:val="ru-RU"/>
        </w:rPr>
        <w:t>Администрация Белозерского района</w:t>
      </w:r>
    </w:p>
    <w:p w:rsidR="005068BA" w:rsidRPr="005068BA" w:rsidRDefault="005068BA" w:rsidP="005068BA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  <w:r w:rsidRPr="005068BA">
        <w:rPr>
          <w:rFonts w:ascii="PT Astra Sans" w:hAnsi="PT Astra Sans"/>
          <w:b/>
          <w:bCs/>
          <w:sz w:val="36"/>
          <w:szCs w:val="36"/>
          <w:lang w:val="ru-RU"/>
        </w:rPr>
        <w:t>Курганской области</w:t>
      </w:r>
    </w:p>
    <w:p w:rsidR="005068BA" w:rsidRPr="005068BA" w:rsidRDefault="005068BA" w:rsidP="005068BA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</w:p>
    <w:p w:rsidR="005068BA" w:rsidRDefault="005068BA" w:rsidP="005068BA">
      <w:pPr>
        <w:pStyle w:val="a5"/>
        <w:spacing w:before="0" w:beforeAutospacing="0" w:after="0" w:afterAutospacing="0"/>
        <w:jc w:val="center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CF0B13">
        <w:rPr>
          <w:rFonts w:ascii="PT Astra Sans" w:hAnsi="PT Astra Sans" w:cs="Times New Roman"/>
          <w:b/>
          <w:bCs/>
          <w:sz w:val="52"/>
          <w:szCs w:val="52"/>
          <w:lang w:val="ru-RU"/>
        </w:rPr>
        <w:t>РАСПОРЯЖЕНИЕ</w:t>
      </w:r>
    </w:p>
    <w:p w:rsidR="005068BA" w:rsidRPr="00CF0B13" w:rsidRDefault="005068BA" w:rsidP="005068BA">
      <w:pPr>
        <w:pStyle w:val="a5"/>
        <w:spacing w:before="0" w:beforeAutospacing="0" w:after="0" w:afterAutospacing="0"/>
        <w:jc w:val="center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5068BA" w:rsidRPr="005068BA" w:rsidRDefault="005068BA" w:rsidP="005068BA">
      <w:pPr>
        <w:shd w:val="clear" w:color="auto" w:fill="FFFFFF"/>
        <w:rPr>
          <w:rFonts w:ascii="PT Astra Sans" w:hAnsi="PT Astra Sans"/>
          <w:sz w:val="28"/>
          <w:szCs w:val="28"/>
          <w:lang w:val="ru-RU"/>
        </w:rPr>
      </w:pPr>
      <w:r w:rsidRPr="005068BA">
        <w:rPr>
          <w:rFonts w:ascii="PT Astra Sans" w:hAnsi="PT Astra Sans"/>
          <w:color w:val="000000"/>
          <w:spacing w:val="11"/>
          <w:sz w:val="28"/>
          <w:szCs w:val="28"/>
          <w:lang w:val="ru-RU"/>
        </w:rPr>
        <w:t>о</w:t>
      </w:r>
      <w:r w:rsidR="00105AB8">
        <w:rPr>
          <w:rFonts w:ascii="PT Astra Sans" w:hAnsi="PT Astra Sans"/>
          <w:color w:val="000000"/>
          <w:spacing w:val="11"/>
          <w:sz w:val="28"/>
          <w:szCs w:val="28"/>
          <w:lang w:val="ru-RU"/>
        </w:rPr>
        <w:t>т «6» апреля 2020 года № 70</w:t>
      </w:r>
      <w:r w:rsidRPr="005068BA">
        <w:rPr>
          <w:rFonts w:ascii="PT Astra Sans" w:hAnsi="PT Astra Sans"/>
          <w:color w:val="000000"/>
          <w:spacing w:val="11"/>
          <w:sz w:val="28"/>
          <w:szCs w:val="28"/>
          <w:lang w:val="ru-RU"/>
        </w:rPr>
        <w:t>-р</w:t>
      </w:r>
    </w:p>
    <w:p w:rsidR="005068BA" w:rsidRPr="005068BA" w:rsidRDefault="005068BA" w:rsidP="005068BA">
      <w:pPr>
        <w:shd w:val="clear" w:color="auto" w:fill="FFFFFF"/>
        <w:ind w:left="432"/>
        <w:rPr>
          <w:rFonts w:ascii="PT Astra Sans" w:hAnsi="PT Astra Sans"/>
          <w:color w:val="000000"/>
          <w:spacing w:val="3"/>
          <w:lang w:val="ru-RU"/>
        </w:rPr>
      </w:pPr>
      <w:r w:rsidRPr="005068BA">
        <w:rPr>
          <w:rFonts w:ascii="PT Astra Sans" w:hAnsi="PT Astra Sans"/>
          <w:color w:val="000000"/>
          <w:spacing w:val="3"/>
          <w:lang w:val="ru-RU"/>
        </w:rPr>
        <w:t xml:space="preserve">          с. Белозерское</w:t>
      </w:r>
    </w:p>
    <w:p w:rsidR="005068BA" w:rsidRPr="005068BA" w:rsidRDefault="005068BA" w:rsidP="005068BA">
      <w:pPr>
        <w:shd w:val="clear" w:color="auto" w:fill="FFFFFF"/>
        <w:ind w:left="432"/>
        <w:rPr>
          <w:rFonts w:ascii="PT Astra Sans" w:hAnsi="PT Astra Sans"/>
          <w:color w:val="000000"/>
          <w:spacing w:val="3"/>
          <w:lang w:val="ru-RU"/>
        </w:rPr>
      </w:pPr>
    </w:p>
    <w:p w:rsidR="005068BA" w:rsidRPr="005068BA" w:rsidRDefault="005068BA" w:rsidP="005068BA">
      <w:pPr>
        <w:jc w:val="center"/>
        <w:rPr>
          <w:rFonts w:ascii="PT Astra Sans" w:hAnsi="PT Astra Sans"/>
          <w:sz w:val="26"/>
          <w:szCs w:val="26"/>
          <w:lang w:val="ru-RU"/>
        </w:rPr>
      </w:pPr>
    </w:p>
    <w:p w:rsidR="005068BA" w:rsidRPr="005068BA" w:rsidRDefault="005068BA" w:rsidP="005068BA">
      <w:pPr>
        <w:jc w:val="center"/>
        <w:rPr>
          <w:rFonts w:ascii="PT Astra Sans" w:hAnsi="PT Astra Sans"/>
          <w:sz w:val="26"/>
          <w:szCs w:val="26"/>
          <w:lang w:val="ru-RU"/>
        </w:rPr>
      </w:pPr>
    </w:p>
    <w:p w:rsidR="005068BA" w:rsidRPr="005068BA" w:rsidRDefault="005068BA" w:rsidP="005068BA">
      <w:pPr>
        <w:spacing w:line="0" w:lineRule="atLeast"/>
        <w:jc w:val="center"/>
        <w:rPr>
          <w:rFonts w:ascii="PT Astra Sans" w:hAnsi="PT Astra Sans"/>
          <w:b/>
          <w:bCs/>
          <w:sz w:val="26"/>
          <w:szCs w:val="26"/>
          <w:lang w:val="ru-RU"/>
        </w:rPr>
      </w:pPr>
      <w:r w:rsidRPr="005068BA">
        <w:rPr>
          <w:rFonts w:ascii="PT Astra Sans" w:hAnsi="PT Astra Sans"/>
          <w:b/>
          <w:bCs/>
          <w:sz w:val="26"/>
          <w:szCs w:val="26"/>
          <w:lang w:val="ru-RU"/>
        </w:rPr>
        <w:t xml:space="preserve">О </w:t>
      </w:r>
      <w:r>
        <w:rPr>
          <w:rFonts w:ascii="PT Astra Sans" w:hAnsi="PT Astra Sans"/>
          <w:b/>
          <w:bCs/>
          <w:sz w:val="26"/>
          <w:szCs w:val="26"/>
          <w:lang w:val="ru-RU"/>
        </w:rPr>
        <w:t xml:space="preserve">создании комиссии по </w:t>
      </w:r>
      <w:r w:rsidRPr="005068BA">
        <w:rPr>
          <w:rFonts w:ascii="PT Astra Sans" w:hAnsi="PT Astra Sans"/>
          <w:b/>
          <w:sz w:val="26"/>
          <w:szCs w:val="26"/>
          <w:lang w:val="ru-RU"/>
        </w:rPr>
        <w:t>отнесению земель к землям особо охраняемых территорий местного значения Белозерского район</w:t>
      </w:r>
      <w:r w:rsidRPr="008A1170">
        <w:rPr>
          <w:rFonts w:ascii="PT Astra Sans" w:hAnsi="PT Astra Sans"/>
          <w:b/>
          <w:sz w:val="26"/>
          <w:szCs w:val="26"/>
          <w:lang w:val="ru-RU"/>
        </w:rPr>
        <w:t>а</w:t>
      </w:r>
    </w:p>
    <w:p w:rsidR="005068BA" w:rsidRPr="005068BA" w:rsidRDefault="005068BA" w:rsidP="005068BA">
      <w:pPr>
        <w:spacing w:line="0" w:lineRule="atLeast"/>
        <w:rPr>
          <w:rFonts w:ascii="PT Astra Sans" w:hAnsi="PT Astra Sans"/>
          <w:sz w:val="26"/>
          <w:szCs w:val="26"/>
          <w:lang w:val="ru-RU"/>
        </w:rPr>
      </w:pPr>
    </w:p>
    <w:p w:rsidR="005068BA" w:rsidRPr="005068BA" w:rsidRDefault="005068BA" w:rsidP="005068BA">
      <w:pPr>
        <w:spacing w:line="0" w:lineRule="atLeast"/>
        <w:rPr>
          <w:rFonts w:ascii="PT Astra Sans" w:hAnsi="PT Astra Sans"/>
          <w:sz w:val="26"/>
          <w:szCs w:val="26"/>
          <w:lang w:val="ru-RU"/>
        </w:rPr>
      </w:pPr>
    </w:p>
    <w:p w:rsidR="0072448F" w:rsidRPr="0072448F" w:rsidRDefault="005068BA" w:rsidP="000D4A40">
      <w:pPr>
        <w:pStyle w:val="a6"/>
        <w:spacing w:before="0"/>
        <w:ind w:firstLine="709"/>
        <w:jc w:val="both"/>
        <w:rPr>
          <w:rFonts w:ascii="PT Astra Sans" w:hAnsi="PT Astra Sans"/>
          <w:b/>
          <w:sz w:val="26"/>
          <w:szCs w:val="26"/>
        </w:rPr>
      </w:pPr>
      <w:r w:rsidRPr="005068BA">
        <w:rPr>
          <w:rFonts w:ascii="PT Astra Sans" w:hAnsi="PT Astra Sans"/>
          <w:sz w:val="26"/>
          <w:szCs w:val="26"/>
        </w:rPr>
        <w:t xml:space="preserve">В </w:t>
      </w:r>
      <w:r w:rsidR="0072448F">
        <w:rPr>
          <w:rFonts w:ascii="PT Astra Sans" w:hAnsi="PT Astra Sans"/>
          <w:sz w:val="26"/>
          <w:szCs w:val="26"/>
        </w:rPr>
        <w:t xml:space="preserve">соответствии с постановлением Администрации </w:t>
      </w:r>
      <w:r w:rsidRPr="005068BA">
        <w:rPr>
          <w:rFonts w:ascii="PT Astra Sans" w:hAnsi="PT Astra Sans"/>
          <w:sz w:val="26"/>
          <w:szCs w:val="26"/>
        </w:rPr>
        <w:t>Белозерско</w:t>
      </w:r>
      <w:r w:rsidR="0072448F">
        <w:rPr>
          <w:rFonts w:ascii="PT Astra Sans" w:hAnsi="PT Astra Sans"/>
          <w:sz w:val="26"/>
          <w:szCs w:val="26"/>
        </w:rPr>
        <w:t>го</w:t>
      </w:r>
      <w:r w:rsidRPr="005068BA">
        <w:rPr>
          <w:rFonts w:ascii="PT Astra Sans" w:hAnsi="PT Astra Sans"/>
          <w:sz w:val="26"/>
          <w:szCs w:val="26"/>
        </w:rPr>
        <w:t xml:space="preserve"> район</w:t>
      </w:r>
      <w:r w:rsidR="0072448F">
        <w:rPr>
          <w:rFonts w:ascii="PT Astra Sans" w:hAnsi="PT Astra Sans"/>
          <w:sz w:val="26"/>
          <w:szCs w:val="26"/>
        </w:rPr>
        <w:t>а</w:t>
      </w:r>
      <w:r w:rsidRPr="005068BA">
        <w:rPr>
          <w:rFonts w:ascii="PT Astra Sans" w:hAnsi="PT Astra Sans"/>
          <w:sz w:val="26"/>
          <w:szCs w:val="26"/>
        </w:rPr>
        <w:t xml:space="preserve"> </w:t>
      </w:r>
      <w:r w:rsidR="001C26AA">
        <w:rPr>
          <w:rFonts w:ascii="PT Astra Sans" w:hAnsi="PT Astra Sans"/>
          <w:sz w:val="26"/>
          <w:szCs w:val="26"/>
        </w:rPr>
        <w:t xml:space="preserve">     </w:t>
      </w:r>
      <w:r w:rsidR="0072448F">
        <w:rPr>
          <w:rFonts w:ascii="PT Astra Sans" w:hAnsi="PT Astra Sans"/>
          <w:sz w:val="26"/>
          <w:szCs w:val="26"/>
        </w:rPr>
        <w:t xml:space="preserve">от </w:t>
      </w:r>
      <w:r w:rsidR="001C26AA">
        <w:rPr>
          <w:rFonts w:ascii="PT Astra Sans" w:hAnsi="PT Astra Sans"/>
          <w:sz w:val="26"/>
          <w:szCs w:val="26"/>
        </w:rPr>
        <w:t>23 марта</w:t>
      </w:r>
      <w:r w:rsidRPr="005068BA">
        <w:rPr>
          <w:rFonts w:ascii="PT Astra Sans" w:hAnsi="PT Astra Sans"/>
          <w:sz w:val="26"/>
          <w:szCs w:val="26"/>
        </w:rPr>
        <w:t xml:space="preserve"> 20</w:t>
      </w:r>
      <w:r w:rsidR="0072448F">
        <w:rPr>
          <w:rFonts w:ascii="PT Astra Sans" w:hAnsi="PT Astra Sans"/>
          <w:sz w:val="26"/>
          <w:szCs w:val="26"/>
        </w:rPr>
        <w:t>20</w:t>
      </w:r>
      <w:r w:rsidRPr="005068BA">
        <w:rPr>
          <w:rFonts w:ascii="PT Astra Sans" w:hAnsi="PT Astra Sans"/>
          <w:sz w:val="26"/>
          <w:szCs w:val="26"/>
        </w:rPr>
        <w:t xml:space="preserve"> года № </w:t>
      </w:r>
      <w:r w:rsidR="001C26AA">
        <w:rPr>
          <w:rFonts w:ascii="PT Astra Sans" w:hAnsi="PT Astra Sans"/>
          <w:sz w:val="26"/>
          <w:szCs w:val="26"/>
        </w:rPr>
        <w:t>189</w:t>
      </w:r>
      <w:r w:rsidRPr="005068BA">
        <w:rPr>
          <w:rFonts w:ascii="PT Astra Sans" w:hAnsi="PT Astra Sans"/>
          <w:sz w:val="26"/>
          <w:szCs w:val="26"/>
        </w:rPr>
        <w:t xml:space="preserve"> «</w:t>
      </w:r>
      <w:r w:rsidR="008A1170" w:rsidRPr="008A1170">
        <w:rPr>
          <w:rFonts w:ascii="PT Astra Sans" w:hAnsi="PT Astra Sans"/>
          <w:sz w:val="26"/>
          <w:szCs w:val="26"/>
        </w:rPr>
        <w:t xml:space="preserve">Об утверждении Порядка отнесения земель к землям особо охраняемых территорий местного значения Белозерского района и порядка использования и охраны </w:t>
      </w:r>
      <w:proofErr w:type="gramStart"/>
      <w:r w:rsidR="008A1170" w:rsidRPr="008A1170">
        <w:rPr>
          <w:rFonts w:ascii="PT Astra Sans" w:hAnsi="PT Astra Sans"/>
          <w:sz w:val="26"/>
          <w:szCs w:val="26"/>
        </w:rPr>
        <w:t>земель</w:t>
      </w:r>
      <w:proofErr w:type="gramEnd"/>
      <w:r w:rsidR="008A1170" w:rsidRPr="008A1170">
        <w:rPr>
          <w:rFonts w:ascii="PT Astra Sans" w:hAnsi="PT Astra Sans"/>
          <w:sz w:val="26"/>
          <w:szCs w:val="26"/>
        </w:rPr>
        <w:t xml:space="preserve"> особо охраняемых территорий местного значения Белозерского района</w:t>
      </w:r>
      <w:r w:rsidR="0072448F" w:rsidRPr="0072448F">
        <w:rPr>
          <w:rFonts w:ascii="PT Astra Sans" w:hAnsi="PT Astra Sans"/>
          <w:sz w:val="26"/>
          <w:szCs w:val="26"/>
        </w:rPr>
        <w:t xml:space="preserve">», </w:t>
      </w:r>
      <w:r w:rsidR="0072448F">
        <w:rPr>
          <w:rFonts w:ascii="PT Astra Sans" w:hAnsi="PT Astra Sans"/>
          <w:sz w:val="26"/>
          <w:szCs w:val="26"/>
        </w:rPr>
        <w:t>в целях</w:t>
      </w:r>
      <w:r w:rsidR="0072448F" w:rsidRPr="0072448F">
        <w:rPr>
          <w:rFonts w:ascii="PT Astra Sans" w:hAnsi="PT Astra Sans"/>
          <w:sz w:val="26"/>
          <w:szCs w:val="26"/>
        </w:rPr>
        <w:t xml:space="preserve"> рассмотрения вопросов регулирования отношений в области организации и использования земель особо охраняемых территорий местного значения</w:t>
      </w:r>
      <w:r w:rsidR="0072448F" w:rsidRPr="0072448F">
        <w:rPr>
          <w:rFonts w:ascii="PT Astra Sans" w:hAnsi="PT Astra Sans"/>
          <w:b/>
          <w:sz w:val="26"/>
          <w:szCs w:val="26"/>
        </w:rPr>
        <w:t>:</w:t>
      </w:r>
    </w:p>
    <w:p w:rsidR="0072448F" w:rsidRPr="0072448F" w:rsidRDefault="0072448F" w:rsidP="0072448F">
      <w:pPr>
        <w:pStyle w:val="a6"/>
        <w:spacing w:before="0"/>
        <w:ind w:firstLine="709"/>
        <w:jc w:val="both"/>
        <w:rPr>
          <w:rFonts w:ascii="PT Astra Sans" w:hAnsi="PT Astra Sans"/>
          <w:sz w:val="26"/>
          <w:szCs w:val="26"/>
        </w:rPr>
      </w:pPr>
      <w:r w:rsidRPr="0072448F">
        <w:rPr>
          <w:rFonts w:ascii="PT Astra Sans" w:hAnsi="PT Astra Sans"/>
          <w:sz w:val="26"/>
          <w:szCs w:val="26"/>
        </w:rPr>
        <w:t xml:space="preserve">1. Создать комиссию по отнесению земель к землям особо охраняемых территорий местного значения </w:t>
      </w:r>
      <w:r w:rsidR="000D4A40">
        <w:rPr>
          <w:rFonts w:ascii="PT Astra Sans" w:hAnsi="PT Astra Sans"/>
          <w:sz w:val="26"/>
          <w:szCs w:val="26"/>
        </w:rPr>
        <w:t>Белозерского района</w:t>
      </w:r>
      <w:r w:rsidRPr="0072448F">
        <w:rPr>
          <w:rFonts w:ascii="PT Astra Sans" w:hAnsi="PT Astra Sans"/>
          <w:sz w:val="26"/>
          <w:szCs w:val="26"/>
        </w:rPr>
        <w:t>.</w:t>
      </w:r>
    </w:p>
    <w:p w:rsidR="0072448F" w:rsidRPr="0072448F" w:rsidRDefault="0072448F" w:rsidP="0072448F">
      <w:pPr>
        <w:pStyle w:val="3"/>
        <w:ind w:left="0" w:firstLine="709"/>
        <w:jc w:val="both"/>
        <w:rPr>
          <w:rFonts w:ascii="PT Astra Sans" w:hAnsi="PT Astra Sans"/>
          <w:sz w:val="26"/>
          <w:szCs w:val="26"/>
        </w:rPr>
      </w:pPr>
      <w:r w:rsidRPr="0072448F">
        <w:rPr>
          <w:rFonts w:ascii="PT Astra Sans" w:hAnsi="PT Astra Sans"/>
          <w:sz w:val="26"/>
          <w:szCs w:val="26"/>
        </w:rPr>
        <w:t xml:space="preserve">2. Утвердить состав комиссии по отнесению земель к землям особо охраняемых территорий местного значения </w:t>
      </w:r>
      <w:r w:rsidR="000D4A40">
        <w:rPr>
          <w:rFonts w:ascii="PT Astra Sans" w:hAnsi="PT Astra Sans"/>
          <w:sz w:val="26"/>
          <w:szCs w:val="26"/>
        </w:rPr>
        <w:t>Белозерского района</w:t>
      </w:r>
      <w:r w:rsidR="002D547C">
        <w:rPr>
          <w:rFonts w:ascii="PT Astra Sans" w:hAnsi="PT Astra Sans"/>
          <w:sz w:val="26"/>
          <w:szCs w:val="26"/>
        </w:rPr>
        <w:t xml:space="preserve"> </w:t>
      </w:r>
      <w:r w:rsidR="002D547C" w:rsidRPr="002D547C">
        <w:rPr>
          <w:rFonts w:ascii="PT Astra Sans" w:hAnsi="PT Astra Sans" w:cs="Arial"/>
          <w:sz w:val="26"/>
          <w:szCs w:val="26"/>
        </w:rPr>
        <w:t>согласно приложению</w:t>
      </w:r>
      <w:r w:rsidR="002D547C">
        <w:rPr>
          <w:rFonts w:ascii="PT Astra Sans" w:hAnsi="PT Astra Sans" w:cs="Arial"/>
          <w:sz w:val="26"/>
          <w:szCs w:val="26"/>
        </w:rPr>
        <w:t xml:space="preserve"> 1</w:t>
      </w:r>
      <w:r w:rsidR="002D547C" w:rsidRPr="002D547C">
        <w:rPr>
          <w:rFonts w:ascii="PT Astra Sans" w:hAnsi="PT Astra Sans" w:cs="Arial"/>
          <w:sz w:val="26"/>
          <w:szCs w:val="26"/>
        </w:rPr>
        <w:t xml:space="preserve"> к настоящему р</w:t>
      </w:r>
      <w:r w:rsidR="002D547C">
        <w:rPr>
          <w:rFonts w:ascii="PT Astra Sans" w:hAnsi="PT Astra Sans" w:cs="Arial"/>
          <w:sz w:val="26"/>
          <w:szCs w:val="26"/>
        </w:rPr>
        <w:t>аспоряжению</w:t>
      </w:r>
      <w:r w:rsidRPr="0072448F">
        <w:rPr>
          <w:rFonts w:ascii="PT Astra Sans" w:hAnsi="PT Astra Sans"/>
          <w:sz w:val="26"/>
          <w:szCs w:val="26"/>
        </w:rPr>
        <w:t xml:space="preserve">. </w:t>
      </w:r>
    </w:p>
    <w:p w:rsidR="0072448F" w:rsidRDefault="0072448F" w:rsidP="001C26AA">
      <w:pPr>
        <w:pStyle w:val="a6"/>
        <w:spacing w:before="0"/>
        <w:ind w:firstLine="709"/>
        <w:jc w:val="both"/>
      </w:pPr>
      <w:r w:rsidRPr="0072448F">
        <w:rPr>
          <w:rFonts w:ascii="PT Astra Sans" w:hAnsi="PT Astra Sans"/>
          <w:sz w:val="26"/>
          <w:szCs w:val="26"/>
        </w:rPr>
        <w:t xml:space="preserve">3. Утвердить Положение о комиссии по отнесению земель к землям особо охраняемых территорий местного значения </w:t>
      </w:r>
      <w:r w:rsidR="000D4A40">
        <w:rPr>
          <w:rFonts w:ascii="PT Astra Sans" w:hAnsi="PT Astra Sans"/>
          <w:sz w:val="26"/>
          <w:szCs w:val="26"/>
        </w:rPr>
        <w:t>Белозерского района</w:t>
      </w:r>
      <w:r w:rsidR="002D547C">
        <w:rPr>
          <w:rFonts w:ascii="PT Astra Sans" w:hAnsi="PT Astra Sans"/>
          <w:sz w:val="26"/>
          <w:szCs w:val="26"/>
        </w:rPr>
        <w:t xml:space="preserve"> </w:t>
      </w:r>
      <w:r w:rsidR="002D547C" w:rsidRPr="002D547C">
        <w:rPr>
          <w:rFonts w:ascii="PT Astra Sans" w:hAnsi="PT Astra Sans" w:cs="Arial"/>
          <w:sz w:val="26"/>
          <w:szCs w:val="26"/>
        </w:rPr>
        <w:t>согласно приложению</w:t>
      </w:r>
      <w:r w:rsidR="002D547C">
        <w:rPr>
          <w:rFonts w:ascii="PT Astra Sans" w:hAnsi="PT Astra Sans" w:cs="Arial"/>
          <w:sz w:val="26"/>
          <w:szCs w:val="26"/>
        </w:rPr>
        <w:t xml:space="preserve"> 2</w:t>
      </w:r>
      <w:r w:rsidR="002D547C" w:rsidRPr="002D547C">
        <w:rPr>
          <w:rFonts w:ascii="PT Astra Sans" w:hAnsi="PT Astra Sans" w:cs="Arial"/>
          <w:sz w:val="26"/>
          <w:szCs w:val="26"/>
        </w:rPr>
        <w:t xml:space="preserve"> к настоящему р</w:t>
      </w:r>
      <w:r w:rsidR="002D547C">
        <w:rPr>
          <w:rFonts w:ascii="PT Astra Sans" w:hAnsi="PT Astra Sans" w:cs="Arial"/>
          <w:sz w:val="26"/>
          <w:szCs w:val="26"/>
        </w:rPr>
        <w:t>аспоряжению</w:t>
      </w:r>
      <w:r>
        <w:t>.</w:t>
      </w:r>
    </w:p>
    <w:p w:rsidR="002D547C" w:rsidRPr="002D547C" w:rsidRDefault="002D547C" w:rsidP="008A1170">
      <w:pPr>
        <w:spacing w:line="0" w:lineRule="atLeast"/>
        <w:ind w:firstLine="709"/>
        <w:jc w:val="both"/>
        <w:rPr>
          <w:rFonts w:ascii="PT Astra Sans" w:hAnsi="PT Astra Sans"/>
          <w:color w:val="000000"/>
          <w:spacing w:val="4"/>
          <w:sz w:val="26"/>
          <w:szCs w:val="26"/>
          <w:lang w:val="ru-RU"/>
        </w:rPr>
      </w:pPr>
      <w:r>
        <w:rPr>
          <w:rFonts w:ascii="PT Astra Sans" w:hAnsi="PT Astra Sans"/>
          <w:color w:val="000000"/>
          <w:spacing w:val="4"/>
          <w:sz w:val="26"/>
          <w:szCs w:val="26"/>
          <w:lang w:val="ru-RU"/>
        </w:rPr>
        <w:t>4</w:t>
      </w:r>
      <w:r w:rsidRPr="002D547C">
        <w:rPr>
          <w:rFonts w:ascii="PT Astra Sans" w:hAnsi="PT Astra Sans"/>
          <w:color w:val="000000"/>
          <w:spacing w:val="4"/>
          <w:sz w:val="26"/>
          <w:szCs w:val="26"/>
          <w:lang w:val="ru-RU"/>
        </w:rPr>
        <w:t xml:space="preserve">. Контроль за выполнением настоящего распоряжения возложить на </w:t>
      </w:r>
      <w:r>
        <w:rPr>
          <w:rFonts w:ascii="PT Astra Sans" w:hAnsi="PT Astra Sans"/>
          <w:color w:val="000000"/>
          <w:spacing w:val="4"/>
          <w:sz w:val="26"/>
          <w:szCs w:val="26"/>
          <w:lang w:val="ru-RU"/>
        </w:rPr>
        <w:t xml:space="preserve">первого </w:t>
      </w:r>
      <w:r w:rsidRPr="002D547C">
        <w:rPr>
          <w:rFonts w:ascii="PT Astra Sans" w:hAnsi="PT Astra Sans"/>
          <w:color w:val="000000"/>
          <w:spacing w:val="4"/>
          <w:sz w:val="26"/>
          <w:szCs w:val="26"/>
          <w:lang w:val="ru-RU"/>
        </w:rPr>
        <w:t xml:space="preserve">заместителя </w:t>
      </w:r>
      <w:r w:rsidRPr="002D547C">
        <w:rPr>
          <w:rFonts w:ascii="PT Astra Sans" w:hAnsi="PT Astra Sans"/>
          <w:sz w:val="26"/>
          <w:szCs w:val="26"/>
          <w:lang w:val="ru-RU"/>
        </w:rPr>
        <w:t>Главы Белозерского района</w:t>
      </w:r>
      <w:r w:rsidR="008A1170">
        <w:rPr>
          <w:rFonts w:ascii="PT Astra Sans" w:hAnsi="PT Astra Sans"/>
          <w:sz w:val="26"/>
          <w:szCs w:val="26"/>
          <w:lang w:val="ru-RU"/>
        </w:rPr>
        <w:t>, начальника управления по инфраструктуре и развитию территории</w:t>
      </w:r>
      <w:r w:rsidRPr="002D547C">
        <w:rPr>
          <w:rFonts w:ascii="PT Astra Sans" w:hAnsi="PT Astra Sans"/>
          <w:sz w:val="26"/>
          <w:szCs w:val="26"/>
          <w:lang w:val="ru-RU"/>
        </w:rPr>
        <w:t>.</w:t>
      </w:r>
    </w:p>
    <w:p w:rsidR="002D547C" w:rsidRPr="002D547C" w:rsidRDefault="002D547C" w:rsidP="002D547C">
      <w:pPr>
        <w:tabs>
          <w:tab w:val="left" w:pos="993"/>
        </w:tabs>
        <w:jc w:val="both"/>
        <w:rPr>
          <w:rFonts w:ascii="PT Astra Sans" w:hAnsi="PT Astra Sans"/>
          <w:color w:val="000000"/>
          <w:spacing w:val="4"/>
          <w:sz w:val="26"/>
          <w:szCs w:val="26"/>
          <w:lang w:val="ru-RU"/>
        </w:rPr>
      </w:pPr>
    </w:p>
    <w:p w:rsidR="002D547C" w:rsidRPr="002D547C" w:rsidRDefault="002D547C" w:rsidP="002D547C">
      <w:pPr>
        <w:tabs>
          <w:tab w:val="left" w:pos="993"/>
        </w:tabs>
        <w:ind w:firstLine="567"/>
        <w:jc w:val="both"/>
        <w:rPr>
          <w:rFonts w:ascii="PT Astra Sans" w:hAnsi="PT Astra Sans"/>
          <w:color w:val="000000"/>
          <w:spacing w:val="4"/>
          <w:sz w:val="26"/>
          <w:szCs w:val="26"/>
          <w:lang w:val="ru-RU"/>
        </w:rPr>
      </w:pPr>
    </w:p>
    <w:p w:rsidR="002D547C" w:rsidRPr="002D547C" w:rsidRDefault="002D547C" w:rsidP="002D547C">
      <w:pPr>
        <w:spacing w:line="0" w:lineRule="atLeast"/>
        <w:jc w:val="both"/>
        <w:rPr>
          <w:rFonts w:ascii="PT Astra Sans" w:hAnsi="PT Astra Sans"/>
          <w:sz w:val="26"/>
          <w:szCs w:val="26"/>
          <w:lang w:val="ru-RU"/>
        </w:rPr>
      </w:pPr>
    </w:p>
    <w:p w:rsidR="002D547C" w:rsidRPr="002D547C" w:rsidRDefault="002D547C" w:rsidP="002D547C">
      <w:pPr>
        <w:pStyle w:val="a6"/>
        <w:spacing w:before="0"/>
        <w:jc w:val="both"/>
        <w:rPr>
          <w:rFonts w:ascii="PT Astra Sans" w:hAnsi="PT Astra Sans"/>
          <w:sz w:val="26"/>
          <w:szCs w:val="26"/>
        </w:rPr>
      </w:pPr>
      <w:r w:rsidRPr="00CF0B13">
        <w:rPr>
          <w:rFonts w:ascii="PT Astra Sans" w:hAnsi="PT Astra Sans"/>
          <w:sz w:val="26"/>
          <w:szCs w:val="26"/>
        </w:rPr>
        <w:t>Глав</w:t>
      </w:r>
      <w:r>
        <w:rPr>
          <w:rFonts w:ascii="PT Astra Sans" w:hAnsi="PT Astra Sans"/>
          <w:sz w:val="26"/>
          <w:szCs w:val="26"/>
        </w:rPr>
        <w:t>а</w:t>
      </w:r>
      <w:r w:rsidRPr="00CF0B13">
        <w:rPr>
          <w:rFonts w:ascii="PT Astra Sans" w:hAnsi="PT Astra Sans"/>
          <w:sz w:val="26"/>
          <w:szCs w:val="26"/>
        </w:rPr>
        <w:t xml:space="preserve"> Белозерского района                          </w:t>
      </w:r>
      <w:r>
        <w:rPr>
          <w:rFonts w:ascii="PT Astra Sans" w:hAnsi="PT Astra Sans"/>
          <w:sz w:val="26"/>
          <w:szCs w:val="26"/>
        </w:rPr>
        <w:t xml:space="preserve"> </w:t>
      </w:r>
      <w:r w:rsidRPr="00CF0B13">
        <w:rPr>
          <w:rFonts w:ascii="PT Astra Sans" w:hAnsi="PT Astra Sans"/>
          <w:sz w:val="26"/>
          <w:szCs w:val="26"/>
        </w:rPr>
        <w:t xml:space="preserve">                                   </w:t>
      </w:r>
      <w:r>
        <w:rPr>
          <w:rFonts w:ascii="PT Astra Sans" w:hAnsi="PT Astra Sans"/>
          <w:sz w:val="26"/>
          <w:szCs w:val="26"/>
        </w:rPr>
        <w:t xml:space="preserve">     </w:t>
      </w:r>
      <w:r w:rsidRPr="00CF0B13">
        <w:rPr>
          <w:rFonts w:ascii="PT Astra Sans" w:hAnsi="PT Astra Sans"/>
          <w:sz w:val="26"/>
          <w:szCs w:val="26"/>
        </w:rPr>
        <w:t xml:space="preserve">      </w:t>
      </w:r>
      <w:r>
        <w:rPr>
          <w:rFonts w:ascii="PT Astra Sans" w:hAnsi="PT Astra Sans"/>
          <w:sz w:val="26"/>
          <w:szCs w:val="26"/>
        </w:rPr>
        <w:t>С.Г. Зяблов</w:t>
      </w:r>
    </w:p>
    <w:p w:rsidR="005068BA" w:rsidRPr="002D547C" w:rsidRDefault="005068BA" w:rsidP="0072448F">
      <w:pPr>
        <w:ind w:firstLine="709"/>
        <w:jc w:val="both"/>
        <w:rPr>
          <w:rFonts w:ascii="PT Astra Sans" w:hAnsi="PT Astra Sans"/>
          <w:sz w:val="20"/>
          <w:szCs w:val="20"/>
          <w:lang w:val="ru-RU"/>
        </w:rPr>
      </w:pPr>
    </w:p>
    <w:p w:rsidR="005068BA" w:rsidRPr="002D547C" w:rsidRDefault="005068BA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P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P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P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P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2D547C" w:rsidRDefault="002D547C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1F736E" w:rsidRPr="002D547C" w:rsidRDefault="001F736E" w:rsidP="002D547C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  <w:proofErr w:type="spellStart"/>
      <w:r w:rsidRPr="00C55245">
        <w:rPr>
          <w:rFonts w:ascii="PT Astra Sans" w:hAnsi="PT Astra Sans"/>
          <w:sz w:val="20"/>
          <w:szCs w:val="20"/>
        </w:rPr>
        <w:lastRenderedPageBreak/>
        <w:t>Приложение</w:t>
      </w:r>
      <w:proofErr w:type="spellEnd"/>
      <w:r w:rsidRPr="00C55245">
        <w:rPr>
          <w:rFonts w:ascii="PT Astra Sans" w:hAnsi="PT Astra Sans"/>
          <w:sz w:val="20"/>
          <w:szCs w:val="20"/>
        </w:rPr>
        <w:t xml:space="preserve"> </w:t>
      </w:r>
      <w:r w:rsidR="002D547C">
        <w:rPr>
          <w:rFonts w:ascii="PT Astra Sans" w:hAnsi="PT Astra Sans"/>
          <w:sz w:val="20"/>
          <w:szCs w:val="20"/>
          <w:lang w:val="ru-RU"/>
        </w:rPr>
        <w:t>1</w:t>
      </w:r>
    </w:p>
    <w:tbl>
      <w:tblPr>
        <w:tblW w:w="0" w:type="auto"/>
        <w:tblInd w:w="5664" w:type="dxa"/>
        <w:tblLayout w:type="fixed"/>
        <w:tblLook w:val="04A0" w:firstRow="1" w:lastRow="0" w:firstColumn="1" w:lastColumn="0" w:noHBand="0" w:noVBand="1"/>
      </w:tblPr>
      <w:tblGrid>
        <w:gridCol w:w="4225"/>
      </w:tblGrid>
      <w:tr w:rsidR="001F736E" w:rsidRPr="00105AB8" w:rsidTr="006E5C89">
        <w:tc>
          <w:tcPr>
            <w:tcW w:w="4225" w:type="dxa"/>
            <w:shd w:val="clear" w:color="auto" w:fill="auto"/>
          </w:tcPr>
          <w:p w:rsidR="008A1170" w:rsidRDefault="001F736E" w:rsidP="008A1170">
            <w:pPr>
              <w:ind w:right="459"/>
              <w:jc w:val="both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>к р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аспоряжению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Администрации Белозерс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>ко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го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район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а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</w:p>
          <w:p w:rsidR="008A1170" w:rsidRDefault="001F736E" w:rsidP="008A1170">
            <w:pPr>
              <w:ind w:right="459"/>
              <w:jc w:val="both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от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«6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апреля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20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20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года №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70-р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</w:p>
          <w:p w:rsidR="001F736E" w:rsidRPr="00C55245" w:rsidRDefault="001F736E" w:rsidP="008A1170">
            <w:pPr>
              <w:ind w:right="459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«О 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 xml:space="preserve">создании комиссии по 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>отнесени</w:t>
            </w:r>
            <w:r w:rsidR="002D547C">
              <w:rPr>
                <w:rFonts w:ascii="PT Astra Sans" w:hAnsi="PT Astra Sans"/>
                <w:sz w:val="20"/>
                <w:szCs w:val="20"/>
                <w:lang w:val="ru-RU"/>
              </w:rPr>
              <w:t>ю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земель к землям особо охраняемых территорий местного значения 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Белозерского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района»</w:t>
            </w:r>
          </w:p>
        </w:tc>
      </w:tr>
    </w:tbl>
    <w:p w:rsidR="001F736E" w:rsidRPr="00C55245" w:rsidRDefault="001F736E" w:rsidP="008A1170">
      <w:pPr>
        <w:jc w:val="center"/>
        <w:rPr>
          <w:rFonts w:ascii="PT Astra Sans" w:hAnsi="PT Astra Sans"/>
          <w:b/>
          <w:bCs/>
          <w:lang w:val="ru-RU"/>
        </w:rPr>
      </w:pPr>
    </w:p>
    <w:p w:rsidR="001F736E" w:rsidRPr="00C55245" w:rsidRDefault="001F736E" w:rsidP="008A1170">
      <w:pPr>
        <w:jc w:val="center"/>
        <w:rPr>
          <w:rFonts w:ascii="PT Astra Sans" w:hAnsi="PT Astra Sans"/>
          <w:b/>
          <w:bCs/>
          <w:lang w:val="ru-RU"/>
        </w:rPr>
      </w:pPr>
    </w:p>
    <w:p w:rsidR="001F736E" w:rsidRPr="00C55245" w:rsidRDefault="001F736E" w:rsidP="008A1170">
      <w:pPr>
        <w:jc w:val="center"/>
        <w:rPr>
          <w:rFonts w:ascii="PT Astra Sans" w:hAnsi="PT Astra Sans"/>
          <w:b/>
          <w:bCs/>
          <w:lang w:val="ru-RU"/>
        </w:rPr>
      </w:pPr>
    </w:p>
    <w:p w:rsidR="008A1170" w:rsidRDefault="001F736E" w:rsidP="008A1170">
      <w:pPr>
        <w:jc w:val="center"/>
        <w:rPr>
          <w:rFonts w:ascii="PT Astra Sans" w:hAnsi="PT Astra Sans"/>
          <w:b/>
          <w:bCs/>
          <w:sz w:val="28"/>
          <w:szCs w:val="28"/>
          <w:lang w:val="ru-RU"/>
        </w:rPr>
      </w:pPr>
      <w:r w:rsidRPr="00C55245">
        <w:rPr>
          <w:rFonts w:ascii="PT Astra Sans" w:hAnsi="PT Astra Sans"/>
          <w:b/>
          <w:bCs/>
          <w:sz w:val="28"/>
          <w:szCs w:val="28"/>
          <w:lang w:val="ru-RU"/>
        </w:rPr>
        <w:t>С</w:t>
      </w:r>
      <w:r w:rsidR="008A1170">
        <w:rPr>
          <w:rFonts w:ascii="PT Astra Sans" w:hAnsi="PT Astra Sans"/>
          <w:b/>
          <w:bCs/>
          <w:sz w:val="28"/>
          <w:szCs w:val="28"/>
          <w:lang w:val="ru-RU"/>
        </w:rPr>
        <w:t>ОСТАВ</w:t>
      </w:r>
      <w:r w:rsidRPr="00C55245">
        <w:rPr>
          <w:rFonts w:ascii="PT Astra Sans" w:hAnsi="PT Astra Sans"/>
          <w:b/>
          <w:bCs/>
          <w:sz w:val="28"/>
          <w:szCs w:val="28"/>
          <w:lang w:val="ru-RU"/>
        </w:rPr>
        <w:t xml:space="preserve"> </w:t>
      </w:r>
    </w:p>
    <w:p w:rsidR="001F736E" w:rsidRPr="00C55245" w:rsidRDefault="001F736E" w:rsidP="008A1170">
      <w:pPr>
        <w:jc w:val="center"/>
        <w:rPr>
          <w:rFonts w:ascii="PT Astra Sans" w:hAnsi="PT Astra Sans"/>
          <w:sz w:val="28"/>
          <w:szCs w:val="28"/>
          <w:lang w:val="ru-RU"/>
        </w:rPr>
      </w:pPr>
      <w:r w:rsidRPr="00C55245">
        <w:rPr>
          <w:rFonts w:ascii="PT Astra Sans" w:hAnsi="PT Astra Sans"/>
          <w:b/>
          <w:bCs/>
          <w:sz w:val="28"/>
          <w:szCs w:val="28"/>
          <w:lang w:val="ru-RU"/>
        </w:rPr>
        <w:t xml:space="preserve">комиссии по отнесению земель к землям особо охраняемых территорий местного значения </w:t>
      </w:r>
      <w:r>
        <w:rPr>
          <w:rFonts w:ascii="PT Astra Sans" w:hAnsi="PT Astra Sans"/>
          <w:b/>
          <w:bCs/>
          <w:sz w:val="28"/>
          <w:szCs w:val="28"/>
          <w:lang w:val="ru-RU"/>
        </w:rPr>
        <w:t>Белозерского</w:t>
      </w:r>
      <w:r w:rsidRPr="00C55245">
        <w:rPr>
          <w:rFonts w:ascii="PT Astra Sans" w:hAnsi="PT Astra Sans"/>
          <w:b/>
          <w:bCs/>
          <w:sz w:val="28"/>
          <w:szCs w:val="28"/>
          <w:lang w:val="ru-RU"/>
        </w:rPr>
        <w:t xml:space="preserve"> района</w:t>
      </w: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053"/>
      </w:tblGrid>
      <w:tr w:rsidR="001F736E" w:rsidRPr="00105AB8" w:rsidTr="008A1170">
        <w:trPr>
          <w:trHeight w:val="1092"/>
          <w:tblCellSpacing w:w="0" w:type="dxa"/>
        </w:trPr>
        <w:tc>
          <w:tcPr>
            <w:tcW w:w="3397" w:type="dxa"/>
            <w:vAlign w:val="center"/>
            <w:hideMark/>
          </w:tcPr>
          <w:p w:rsidR="001F736E" w:rsidRPr="00C55245" w:rsidRDefault="001F736E" w:rsidP="006E5C89">
            <w:pPr>
              <w:spacing w:before="100" w:beforeAutospacing="1" w:after="119"/>
              <w:jc w:val="both"/>
              <w:rPr>
                <w:rFonts w:ascii="PT Astra Sans" w:hAnsi="PT Astra Sans"/>
                <w:lang w:val="ru-RU"/>
              </w:rPr>
            </w:pPr>
          </w:p>
        </w:tc>
        <w:tc>
          <w:tcPr>
            <w:tcW w:w="6053" w:type="dxa"/>
            <w:vAlign w:val="center"/>
            <w:hideMark/>
          </w:tcPr>
          <w:p w:rsidR="001F736E" w:rsidRPr="00C55245" w:rsidRDefault="001F736E" w:rsidP="006E5C89">
            <w:pPr>
              <w:spacing w:before="100" w:beforeAutospacing="1" w:after="119"/>
              <w:jc w:val="both"/>
              <w:rPr>
                <w:rFonts w:ascii="PT Astra Sans" w:hAnsi="PT Astra Sans"/>
                <w:lang w:val="ru-RU"/>
              </w:rPr>
            </w:pP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hideMark/>
          </w:tcPr>
          <w:p w:rsidR="001F736E" w:rsidRPr="00C55245" w:rsidRDefault="001F736E" w:rsidP="006E5C89">
            <w:pPr>
              <w:spacing w:before="102" w:after="119"/>
              <w:jc w:val="both"/>
              <w:rPr>
                <w:rFonts w:ascii="PT Astra Sans" w:hAnsi="PT Astra Sans"/>
              </w:rPr>
            </w:pPr>
            <w:proofErr w:type="spellStart"/>
            <w:r w:rsidRPr="00C55245">
              <w:rPr>
                <w:rFonts w:ascii="PT Astra Sans" w:hAnsi="PT Astra Sans"/>
              </w:rPr>
              <w:t>Председатель</w:t>
            </w:r>
            <w:proofErr w:type="spellEnd"/>
            <w:r w:rsidRPr="00C55245">
              <w:rPr>
                <w:rFonts w:ascii="PT Astra Sans" w:hAnsi="PT Astra Sans"/>
              </w:rPr>
              <w:t xml:space="preserve"> </w:t>
            </w:r>
            <w:proofErr w:type="spellStart"/>
            <w:r w:rsidRPr="00C55245">
              <w:rPr>
                <w:rFonts w:ascii="PT Astra Sans" w:hAnsi="PT Astra Sans"/>
              </w:rPr>
              <w:t>комиссии</w:t>
            </w:r>
            <w:proofErr w:type="spellEnd"/>
            <w:r w:rsidRPr="00C55245">
              <w:rPr>
                <w:rFonts w:ascii="PT Astra Sans" w:hAnsi="PT Astra Sans"/>
              </w:rPr>
              <w:t>:</w:t>
            </w:r>
          </w:p>
        </w:tc>
        <w:tc>
          <w:tcPr>
            <w:tcW w:w="6053" w:type="dxa"/>
            <w:hideMark/>
          </w:tcPr>
          <w:p w:rsidR="001F736E" w:rsidRPr="00C55245" w:rsidRDefault="001F736E" w:rsidP="001C26AA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 w:rsidRPr="00C55245">
              <w:rPr>
                <w:rFonts w:ascii="PT Astra Sans" w:hAnsi="PT Astra Sans"/>
                <w:lang w:val="ru-RU"/>
              </w:rPr>
              <w:t xml:space="preserve">Первый заместитель Главы </w:t>
            </w:r>
            <w:r>
              <w:rPr>
                <w:rFonts w:ascii="PT Astra Sans" w:hAnsi="PT Astra Sans"/>
                <w:lang w:val="ru-RU"/>
              </w:rPr>
              <w:t>Белозерского</w:t>
            </w:r>
            <w:r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8A1170">
              <w:rPr>
                <w:rFonts w:ascii="PT Astra Sans" w:hAnsi="PT Astra Sans"/>
                <w:lang w:val="ru-RU"/>
              </w:rPr>
              <w:t xml:space="preserve">, </w:t>
            </w:r>
            <w:r w:rsidR="008A1170" w:rsidRPr="008A1170">
              <w:rPr>
                <w:rFonts w:ascii="PT Astra Sans" w:hAnsi="PT Astra Sans"/>
                <w:lang w:val="ru-RU"/>
              </w:rPr>
              <w:t>начальник управления по инфраструктуре и развитию территории</w:t>
            </w:r>
            <w:r w:rsidR="008A1170">
              <w:rPr>
                <w:rFonts w:ascii="PT Astra Sans" w:hAnsi="PT Astra Sans"/>
                <w:lang w:val="ru-RU"/>
              </w:rPr>
              <w:t>;</w:t>
            </w: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hideMark/>
          </w:tcPr>
          <w:p w:rsidR="001F736E" w:rsidRPr="00C55245" w:rsidRDefault="001F736E" w:rsidP="006E5C89">
            <w:pPr>
              <w:spacing w:before="102" w:after="119"/>
              <w:rPr>
                <w:rFonts w:ascii="PT Astra Sans" w:hAnsi="PT Astra Sans"/>
              </w:rPr>
            </w:pPr>
            <w:proofErr w:type="spellStart"/>
            <w:r w:rsidRPr="00C55245">
              <w:rPr>
                <w:rFonts w:ascii="PT Astra Sans" w:hAnsi="PT Astra Sans"/>
              </w:rPr>
              <w:t>Заместитель</w:t>
            </w:r>
            <w:proofErr w:type="spellEnd"/>
            <w:r w:rsidRPr="00C55245">
              <w:rPr>
                <w:rFonts w:ascii="PT Astra Sans" w:hAnsi="PT Astra Sans"/>
              </w:rPr>
              <w:t xml:space="preserve"> </w:t>
            </w:r>
            <w:proofErr w:type="spellStart"/>
            <w:r w:rsidRPr="00C55245">
              <w:rPr>
                <w:rFonts w:ascii="PT Astra Sans" w:hAnsi="PT Astra Sans"/>
              </w:rPr>
              <w:t>председателя</w:t>
            </w:r>
            <w:proofErr w:type="spellEnd"/>
            <w:r w:rsidRPr="00C55245">
              <w:rPr>
                <w:rFonts w:ascii="PT Astra Sans" w:hAnsi="PT Astra Sans"/>
              </w:rPr>
              <w:t xml:space="preserve"> </w:t>
            </w:r>
            <w:proofErr w:type="spellStart"/>
            <w:r w:rsidRPr="00C55245">
              <w:rPr>
                <w:rFonts w:ascii="PT Astra Sans" w:hAnsi="PT Astra Sans"/>
              </w:rPr>
              <w:t>комиссии</w:t>
            </w:r>
            <w:proofErr w:type="spellEnd"/>
            <w:r w:rsidRPr="00C55245">
              <w:rPr>
                <w:rFonts w:ascii="PT Astra Sans" w:hAnsi="PT Astra Sans"/>
              </w:rPr>
              <w:t xml:space="preserve">: </w:t>
            </w:r>
          </w:p>
        </w:tc>
        <w:tc>
          <w:tcPr>
            <w:tcW w:w="6053" w:type="dxa"/>
            <w:hideMark/>
          </w:tcPr>
          <w:p w:rsidR="001F736E" w:rsidRPr="00C55245" w:rsidRDefault="00530D72" w:rsidP="00DA191D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Начальник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отдела </w:t>
            </w:r>
            <w:r w:rsidR="00A20E3D">
              <w:rPr>
                <w:rFonts w:ascii="PT Astra Sans" w:hAnsi="PT Astra Sans"/>
                <w:lang w:val="ru-RU"/>
              </w:rPr>
              <w:t>ЖКХ и градостроительной деятельности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Администрации </w:t>
            </w:r>
            <w:r w:rsidR="001F736E">
              <w:rPr>
                <w:rFonts w:ascii="PT Astra Sans" w:hAnsi="PT Astra Sans"/>
                <w:lang w:val="ru-RU"/>
              </w:rPr>
              <w:t>Белозерского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8A1170">
              <w:rPr>
                <w:rFonts w:ascii="PT Astra Sans" w:hAnsi="PT Astra Sans"/>
                <w:lang w:val="ru-RU"/>
              </w:rPr>
              <w:t>;</w:t>
            </w: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hideMark/>
          </w:tcPr>
          <w:p w:rsidR="001F736E" w:rsidRPr="00C55245" w:rsidRDefault="001F736E" w:rsidP="006E5C89">
            <w:pPr>
              <w:spacing w:before="102" w:after="119"/>
              <w:jc w:val="both"/>
              <w:rPr>
                <w:rFonts w:ascii="PT Astra Sans" w:hAnsi="PT Astra Sans"/>
              </w:rPr>
            </w:pPr>
            <w:proofErr w:type="spellStart"/>
            <w:r w:rsidRPr="00C55245">
              <w:rPr>
                <w:rFonts w:ascii="PT Astra Sans" w:hAnsi="PT Astra Sans"/>
              </w:rPr>
              <w:t>Секретарь</w:t>
            </w:r>
            <w:proofErr w:type="spellEnd"/>
            <w:r w:rsidRPr="00C55245">
              <w:rPr>
                <w:rFonts w:ascii="PT Astra Sans" w:hAnsi="PT Astra Sans"/>
              </w:rPr>
              <w:t xml:space="preserve"> </w:t>
            </w:r>
            <w:proofErr w:type="spellStart"/>
            <w:r w:rsidRPr="00C55245">
              <w:rPr>
                <w:rFonts w:ascii="PT Astra Sans" w:hAnsi="PT Astra Sans"/>
              </w:rPr>
              <w:t>комиссии</w:t>
            </w:r>
            <w:proofErr w:type="spellEnd"/>
            <w:r w:rsidRPr="00C55245">
              <w:rPr>
                <w:rFonts w:ascii="PT Astra Sans" w:hAnsi="PT Astra Sans"/>
              </w:rPr>
              <w:t>:</w:t>
            </w:r>
          </w:p>
        </w:tc>
        <w:tc>
          <w:tcPr>
            <w:tcW w:w="6053" w:type="dxa"/>
            <w:hideMark/>
          </w:tcPr>
          <w:p w:rsidR="001F736E" w:rsidRPr="00C55245" w:rsidRDefault="00530D72" w:rsidP="00DA191D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Главный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специалист отдела </w:t>
            </w:r>
            <w:r>
              <w:rPr>
                <w:rFonts w:ascii="PT Astra Sans" w:hAnsi="PT Astra Sans"/>
                <w:lang w:val="ru-RU"/>
              </w:rPr>
              <w:t>ЖКХ и градостроительной деятельности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Администрации </w:t>
            </w:r>
            <w:r w:rsidR="001F736E">
              <w:rPr>
                <w:rFonts w:ascii="PT Astra Sans" w:hAnsi="PT Astra Sans"/>
                <w:lang w:val="ru-RU"/>
              </w:rPr>
              <w:t>Белозерского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8A1170">
              <w:rPr>
                <w:rFonts w:ascii="PT Astra Sans" w:hAnsi="PT Astra Sans"/>
                <w:lang w:val="ru-RU"/>
              </w:rPr>
              <w:t>;</w:t>
            </w: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vMerge w:val="restart"/>
            <w:hideMark/>
          </w:tcPr>
          <w:p w:rsidR="001F736E" w:rsidRPr="00C55245" w:rsidRDefault="001F736E" w:rsidP="006E5C89">
            <w:pPr>
              <w:spacing w:before="102" w:after="119"/>
              <w:jc w:val="both"/>
              <w:rPr>
                <w:rFonts w:ascii="PT Astra Sans" w:hAnsi="PT Astra Sans"/>
              </w:rPr>
            </w:pPr>
            <w:proofErr w:type="spellStart"/>
            <w:r w:rsidRPr="00C55245">
              <w:rPr>
                <w:rFonts w:ascii="PT Astra Sans" w:hAnsi="PT Astra Sans"/>
              </w:rPr>
              <w:t>Члены</w:t>
            </w:r>
            <w:proofErr w:type="spellEnd"/>
            <w:r w:rsidRPr="00C55245">
              <w:rPr>
                <w:rFonts w:ascii="PT Astra Sans" w:hAnsi="PT Astra Sans"/>
              </w:rPr>
              <w:t xml:space="preserve"> </w:t>
            </w:r>
            <w:proofErr w:type="spellStart"/>
            <w:r w:rsidRPr="00C55245">
              <w:rPr>
                <w:rFonts w:ascii="PT Astra Sans" w:hAnsi="PT Astra Sans"/>
              </w:rPr>
              <w:t>комиссии</w:t>
            </w:r>
            <w:proofErr w:type="spellEnd"/>
            <w:r w:rsidRPr="00C55245">
              <w:rPr>
                <w:rFonts w:ascii="PT Astra Sans" w:hAnsi="PT Astra Sans"/>
              </w:rPr>
              <w:t>:</w:t>
            </w:r>
          </w:p>
        </w:tc>
        <w:tc>
          <w:tcPr>
            <w:tcW w:w="6053" w:type="dxa"/>
            <w:hideMark/>
          </w:tcPr>
          <w:p w:rsidR="001F736E" w:rsidRPr="00C55245" w:rsidRDefault="001F736E" w:rsidP="00DA191D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 w:rsidRPr="00C55245">
              <w:rPr>
                <w:rFonts w:ascii="PT Astra Sans" w:hAnsi="PT Astra Sans"/>
                <w:lang w:val="ru-RU"/>
              </w:rPr>
              <w:t xml:space="preserve">Заместитель Главы </w:t>
            </w:r>
            <w:r>
              <w:rPr>
                <w:rFonts w:ascii="PT Astra Sans" w:hAnsi="PT Astra Sans"/>
                <w:lang w:val="ru-RU"/>
              </w:rPr>
              <w:t>Белозерского</w:t>
            </w:r>
            <w:r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530D72">
              <w:rPr>
                <w:rFonts w:ascii="PT Astra Sans" w:hAnsi="PT Astra Sans"/>
                <w:lang w:val="ru-RU"/>
              </w:rPr>
              <w:t>, начальник управления экономической политики</w:t>
            </w:r>
            <w:r w:rsidR="008A1170">
              <w:rPr>
                <w:rFonts w:ascii="PT Astra Sans" w:hAnsi="PT Astra Sans"/>
                <w:lang w:val="ru-RU"/>
              </w:rPr>
              <w:t>;</w:t>
            </w:r>
            <w:r w:rsidRPr="00C55245">
              <w:rPr>
                <w:rFonts w:ascii="PT Astra Sans" w:hAnsi="PT Astra Sans"/>
                <w:lang w:val="ru-RU"/>
              </w:rPr>
              <w:t xml:space="preserve"> </w:t>
            </w: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vMerge/>
            <w:vAlign w:val="center"/>
            <w:hideMark/>
          </w:tcPr>
          <w:p w:rsidR="001F736E" w:rsidRPr="00C55245" w:rsidRDefault="001F736E" w:rsidP="006E5C89">
            <w:pPr>
              <w:jc w:val="both"/>
              <w:rPr>
                <w:rFonts w:ascii="PT Astra Sans" w:hAnsi="PT Astra Sans"/>
                <w:lang w:val="ru-RU"/>
              </w:rPr>
            </w:pPr>
          </w:p>
        </w:tc>
        <w:tc>
          <w:tcPr>
            <w:tcW w:w="6053" w:type="dxa"/>
            <w:hideMark/>
          </w:tcPr>
          <w:p w:rsidR="001F736E" w:rsidRPr="00C55245" w:rsidRDefault="00530D72" w:rsidP="00DA191D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Начальник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отдела имуществ</w:t>
            </w:r>
            <w:r>
              <w:rPr>
                <w:rFonts w:ascii="PT Astra Sans" w:hAnsi="PT Astra Sans"/>
                <w:lang w:val="ru-RU"/>
              </w:rPr>
              <w:t>енных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и земельных отношений Администрации </w:t>
            </w:r>
            <w:r w:rsidR="001F736E">
              <w:rPr>
                <w:rFonts w:ascii="PT Astra Sans" w:hAnsi="PT Astra Sans"/>
                <w:lang w:val="ru-RU"/>
              </w:rPr>
              <w:t>Белозерского</w:t>
            </w:r>
            <w:r w:rsidR="001F736E"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8A1170">
              <w:rPr>
                <w:rFonts w:ascii="PT Astra Sans" w:hAnsi="PT Astra Sans"/>
                <w:lang w:val="ru-RU"/>
              </w:rPr>
              <w:t>;</w:t>
            </w:r>
          </w:p>
        </w:tc>
      </w:tr>
      <w:tr w:rsidR="001F736E" w:rsidRPr="00105AB8" w:rsidTr="008A1170">
        <w:trPr>
          <w:tblCellSpacing w:w="0" w:type="dxa"/>
        </w:trPr>
        <w:tc>
          <w:tcPr>
            <w:tcW w:w="3397" w:type="dxa"/>
            <w:vMerge/>
            <w:vAlign w:val="center"/>
            <w:hideMark/>
          </w:tcPr>
          <w:p w:rsidR="001F736E" w:rsidRPr="00C55245" w:rsidRDefault="001F736E" w:rsidP="006E5C89">
            <w:pPr>
              <w:jc w:val="both"/>
              <w:rPr>
                <w:rFonts w:ascii="PT Astra Sans" w:hAnsi="PT Astra Sans"/>
                <w:lang w:val="ru-RU"/>
              </w:rPr>
            </w:pPr>
          </w:p>
        </w:tc>
        <w:tc>
          <w:tcPr>
            <w:tcW w:w="6053" w:type="dxa"/>
            <w:hideMark/>
          </w:tcPr>
          <w:p w:rsidR="001F736E" w:rsidRPr="00C55245" w:rsidRDefault="001F736E" w:rsidP="00DA191D">
            <w:pPr>
              <w:spacing w:before="102" w:after="119"/>
              <w:ind w:right="348"/>
              <w:jc w:val="both"/>
              <w:rPr>
                <w:rFonts w:ascii="PT Astra Sans" w:hAnsi="PT Astra Sans"/>
                <w:lang w:val="ru-RU"/>
              </w:rPr>
            </w:pPr>
            <w:r w:rsidRPr="00C55245">
              <w:rPr>
                <w:rFonts w:ascii="PT Astra Sans" w:hAnsi="PT Astra Sans"/>
                <w:lang w:val="ru-RU"/>
              </w:rPr>
              <w:t xml:space="preserve">Главный специалист отдела </w:t>
            </w:r>
            <w:r w:rsidR="00530D72" w:rsidRPr="00C55245">
              <w:rPr>
                <w:rFonts w:ascii="PT Astra Sans" w:hAnsi="PT Astra Sans"/>
                <w:lang w:val="ru-RU"/>
              </w:rPr>
              <w:t>имуществ</w:t>
            </w:r>
            <w:r w:rsidR="00530D72">
              <w:rPr>
                <w:rFonts w:ascii="PT Astra Sans" w:hAnsi="PT Astra Sans"/>
                <w:lang w:val="ru-RU"/>
              </w:rPr>
              <w:t>енных</w:t>
            </w:r>
            <w:r w:rsidR="00530D72" w:rsidRPr="00C55245">
              <w:rPr>
                <w:rFonts w:ascii="PT Astra Sans" w:hAnsi="PT Astra Sans"/>
                <w:lang w:val="ru-RU"/>
              </w:rPr>
              <w:t xml:space="preserve"> и земельных отношений</w:t>
            </w:r>
            <w:r w:rsidRPr="00C55245">
              <w:rPr>
                <w:rFonts w:ascii="PT Astra Sans" w:hAnsi="PT Astra Sans"/>
                <w:lang w:val="ru-RU"/>
              </w:rPr>
              <w:t xml:space="preserve"> Администрации </w:t>
            </w:r>
            <w:r>
              <w:rPr>
                <w:rFonts w:ascii="PT Astra Sans" w:hAnsi="PT Astra Sans"/>
                <w:lang w:val="ru-RU"/>
              </w:rPr>
              <w:t>Белозерского</w:t>
            </w:r>
            <w:r w:rsidRPr="00C55245">
              <w:rPr>
                <w:rFonts w:ascii="PT Astra Sans" w:hAnsi="PT Astra Sans"/>
                <w:lang w:val="ru-RU"/>
              </w:rPr>
              <w:t xml:space="preserve"> района</w:t>
            </w:r>
            <w:r w:rsidR="008A1170">
              <w:rPr>
                <w:rFonts w:ascii="PT Astra Sans" w:hAnsi="PT Astra Sans"/>
                <w:lang w:val="ru-RU"/>
              </w:rPr>
              <w:t>.</w:t>
            </w:r>
          </w:p>
        </w:tc>
      </w:tr>
    </w:tbl>
    <w:p w:rsidR="001F736E" w:rsidRPr="00C55245" w:rsidRDefault="001F736E" w:rsidP="00DA191D">
      <w:pPr>
        <w:jc w:val="both"/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8A1170" w:rsidRDefault="00DA191D" w:rsidP="00DA191D">
      <w:pPr>
        <w:rPr>
          <w:rFonts w:ascii="PT Astra Sans" w:hAnsi="PT Astra Sans"/>
          <w:lang w:val="ru-RU"/>
        </w:rPr>
      </w:pPr>
      <w:r w:rsidRPr="00DA191D">
        <w:rPr>
          <w:rFonts w:ascii="PT Astra Sans" w:hAnsi="PT Astra Sans"/>
          <w:lang w:val="ru-RU"/>
        </w:rPr>
        <w:t>Управляющий делами</w:t>
      </w:r>
      <w:r w:rsidR="008A1170">
        <w:rPr>
          <w:rFonts w:ascii="PT Astra Sans" w:hAnsi="PT Astra Sans"/>
          <w:lang w:val="ru-RU"/>
        </w:rPr>
        <w:t>,</w:t>
      </w:r>
      <w:r w:rsidRPr="00DA191D">
        <w:rPr>
          <w:rFonts w:ascii="PT Astra Sans" w:hAnsi="PT Astra Sans"/>
          <w:lang w:val="ru-RU"/>
        </w:rPr>
        <w:t xml:space="preserve">                                                                                      </w:t>
      </w:r>
    </w:p>
    <w:p w:rsidR="001F736E" w:rsidRPr="00C55245" w:rsidRDefault="008A1170" w:rsidP="00DA191D">
      <w:pPr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начальник управления делами                                                                        </w:t>
      </w:r>
      <w:r w:rsidR="00DA191D" w:rsidRPr="00DA191D">
        <w:rPr>
          <w:rFonts w:ascii="PT Astra Sans" w:hAnsi="PT Astra Sans"/>
          <w:lang w:val="ru-RU"/>
        </w:rPr>
        <w:t xml:space="preserve">Н.П. </w:t>
      </w:r>
      <w:proofErr w:type="spellStart"/>
      <w:r w:rsidR="00DA191D" w:rsidRPr="00DA191D">
        <w:rPr>
          <w:rFonts w:ascii="PT Astra Sans" w:hAnsi="PT Astra Sans"/>
          <w:lang w:val="ru-RU"/>
        </w:rPr>
        <w:t>Лифинцев</w:t>
      </w:r>
      <w:proofErr w:type="spellEnd"/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1F736E" w:rsidRPr="00C55245" w:rsidRDefault="001F736E" w:rsidP="00DA191D">
      <w:pPr>
        <w:rPr>
          <w:rFonts w:ascii="PT Astra Sans" w:hAnsi="PT Astra Sans"/>
          <w:lang w:val="ru-RU"/>
        </w:rPr>
      </w:pPr>
    </w:p>
    <w:p w:rsidR="00530D72" w:rsidRDefault="00530D72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DA191D" w:rsidRDefault="00DA191D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DA191D" w:rsidRDefault="00DA191D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DA191D" w:rsidRDefault="00DA191D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DA191D" w:rsidRDefault="00DA191D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DA191D" w:rsidRDefault="00DA191D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</w:p>
    <w:p w:rsidR="001F736E" w:rsidRPr="00530D72" w:rsidRDefault="001F736E" w:rsidP="001F736E">
      <w:pPr>
        <w:ind w:left="5664"/>
        <w:jc w:val="both"/>
        <w:rPr>
          <w:rFonts w:ascii="PT Astra Sans" w:hAnsi="PT Astra Sans"/>
          <w:sz w:val="20"/>
          <w:szCs w:val="20"/>
          <w:lang w:val="ru-RU"/>
        </w:rPr>
      </w:pPr>
      <w:r w:rsidRPr="00DA191D">
        <w:rPr>
          <w:rFonts w:ascii="PT Astra Sans" w:hAnsi="PT Astra Sans"/>
          <w:sz w:val="20"/>
          <w:szCs w:val="20"/>
          <w:lang w:val="ru-RU"/>
        </w:rPr>
        <w:lastRenderedPageBreak/>
        <w:t xml:space="preserve">Приложение </w:t>
      </w:r>
      <w:r w:rsidR="00530D72">
        <w:rPr>
          <w:rFonts w:ascii="PT Astra Sans" w:hAnsi="PT Astra Sans"/>
          <w:sz w:val="20"/>
          <w:szCs w:val="20"/>
          <w:lang w:val="ru-RU"/>
        </w:rPr>
        <w:t>2</w:t>
      </w:r>
    </w:p>
    <w:tbl>
      <w:tblPr>
        <w:tblW w:w="0" w:type="auto"/>
        <w:tblInd w:w="5664" w:type="dxa"/>
        <w:tblLayout w:type="fixed"/>
        <w:tblLook w:val="04A0" w:firstRow="1" w:lastRow="0" w:firstColumn="1" w:lastColumn="0" w:noHBand="0" w:noVBand="1"/>
      </w:tblPr>
      <w:tblGrid>
        <w:gridCol w:w="4225"/>
      </w:tblGrid>
      <w:tr w:rsidR="001F736E" w:rsidRPr="00105AB8" w:rsidTr="006E5C89">
        <w:tc>
          <w:tcPr>
            <w:tcW w:w="4225" w:type="dxa"/>
            <w:shd w:val="clear" w:color="auto" w:fill="auto"/>
          </w:tcPr>
          <w:p w:rsidR="000D3BB5" w:rsidRDefault="001F736E" w:rsidP="00530D72">
            <w:pPr>
              <w:ind w:right="459"/>
              <w:jc w:val="both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к </w:t>
            </w:r>
            <w:r w:rsidR="00530D72" w:rsidRPr="00C55245">
              <w:rPr>
                <w:rFonts w:ascii="PT Astra Sans" w:hAnsi="PT Astra Sans"/>
                <w:sz w:val="20"/>
                <w:szCs w:val="20"/>
                <w:lang w:val="ru-RU"/>
              </w:rPr>
              <w:t>р</w:t>
            </w:r>
            <w:r w:rsidR="00530D72">
              <w:rPr>
                <w:rFonts w:ascii="PT Astra Sans" w:hAnsi="PT Astra Sans"/>
                <w:sz w:val="20"/>
                <w:szCs w:val="20"/>
                <w:lang w:val="ru-RU"/>
              </w:rPr>
              <w:t>аспоряжению</w:t>
            </w:r>
            <w:r w:rsidR="00530D72"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  <w:r w:rsidR="00530D72">
              <w:rPr>
                <w:rFonts w:ascii="PT Astra Sans" w:hAnsi="PT Astra Sans"/>
                <w:sz w:val="20"/>
                <w:szCs w:val="20"/>
                <w:lang w:val="ru-RU"/>
              </w:rPr>
              <w:t>Администрации Белозерс</w:t>
            </w:r>
            <w:r w:rsidR="00530D72" w:rsidRPr="00C55245">
              <w:rPr>
                <w:rFonts w:ascii="PT Astra Sans" w:hAnsi="PT Astra Sans"/>
                <w:sz w:val="20"/>
                <w:szCs w:val="20"/>
                <w:lang w:val="ru-RU"/>
              </w:rPr>
              <w:t>ко</w:t>
            </w:r>
            <w:r w:rsidR="00530D72">
              <w:rPr>
                <w:rFonts w:ascii="PT Astra Sans" w:hAnsi="PT Astra Sans"/>
                <w:sz w:val="20"/>
                <w:szCs w:val="20"/>
                <w:lang w:val="ru-RU"/>
              </w:rPr>
              <w:t>го</w:t>
            </w:r>
            <w:r w:rsidR="00530D72"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район</w:t>
            </w:r>
            <w:r w:rsidR="00530D72">
              <w:rPr>
                <w:rFonts w:ascii="PT Astra Sans" w:hAnsi="PT Astra Sans"/>
                <w:sz w:val="20"/>
                <w:szCs w:val="20"/>
                <w:lang w:val="ru-RU"/>
              </w:rPr>
              <w:t>а</w:t>
            </w:r>
            <w:r w:rsidR="00530D72"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</w:p>
          <w:p w:rsidR="00530D72" w:rsidRDefault="00530D72" w:rsidP="00530D72">
            <w:pPr>
              <w:ind w:right="459"/>
              <w:jc w:val="both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от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«6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апреля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20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года № </w:t>
            </w:r>
            <w:r w:rsidR="00105AB8">
              <w:rPr>
                <w:rFonts w:ascii="PT Astra Sans" w:hAnsi="PT Astra Sans"/>
                <w:sz w:val="20"/>
                <w:szCs w:val="20"/>
                <w:lang w:val="ru-RU"/>
              </w:rPr>
              <w:t>70-р</w:t>
            </w:r>
            <w:bookmarkStart w:id="0" w:name="_GoBack"/>
            <w:bookmarkEnd w:id="0"/>
          </w:p>
          <w:p w:rsidR="001F736E" w:rsidRPr="00C55245" w:rsidRDefault="00530D72" w:rsidP="00530D72">
            <w:pPr>
              <w:ind w:right="459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«О 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 xml:space="preserve">создании комиссии по 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>отнесени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ю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земель к землям особо охраняемых территорий местного значения 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Белозерского</w:t>
            </w:r>
            <w:r w:rsidRPr="00C55245">
              <w:rPr>
                <w:rFonts w:ascii="PT Astra Sans" w:hAnsi="PT Astra Sans"/>
                <w:sz w:val="20"/>
                <w:szCs w:val="20"/>
                <w:lang w:val="ru-RU"/>
              </w:rPr>
              <w:t xml:space="preserve"> района»</w:t>
            </w:r>
          </w:p>
        </w:tc>
      </w:tr>
    </w:tbl>
    <w:p w:rsidR="001F736E" w:rsidRPr="00C55245" w:rsidRDefault="001F736E" w:rsidP="000D3BB5">
      <w:pPr>
        <w:rPr>
          <w:rFonts w:ascii="PT Astra Sans" w:hAnsi="PT Astra Sans"/>
          <w:lang w:val="ru-RU"/>
        </w:rPr>
      </w:pPr>
    </w:p>
    <w:p w:rsidR="001F736E" w:rsidRPr="00C55245" w:rsidRDefault="001F736E" w:rsidP="000D3BB5">
      <w:pPr>
        <w:rPr>
          <w:rFonts w:ascii="PT Astra Sans" w:hAnsi="PT Astra Sans"/>
          <w:lang w:val="ru-RU"/>
        </w:rPr>
      </w:pPr>
    </w:p>
    <w:p w:rsidR="000D3BB5" w:rsidRDefault="001F736E" w:rsidP="000D3BB5">
      <w:pPr>
        <w:pStyle w:val="a3"/>
        <w:spacing w:before="0" w:beforeAutospacing="0" w:after="0" w:afterAutospacing="0"/>
        <w:jc w:val="center"/>
        <w:rPr>
          <w:rFonts w:ascii="PT Astra Sans" w:hAnsi="PT Astra Sans"/>
          <w:b/>
          <w:bCs/>
          <w:sz w:val="28"/>
          <w:szCs w:val="28"/>
        </w:rPr>
      </w:pPr>
      <w:r w:rsidRPr="00C55245">
        <w:rPr>
          <w:rFonts w:ascii="PT Astra Sans" w:hAnsi="PT Astra Sans"/>
          <w:b/>
          <w:bCs/>
          <w:sz w:val="28"/>
          <w:szCs w:val="28"/>
        </w:rPr>
        <w:t>П</w:t>
      </w:r>
      <w:r w:rsidR="000D3BB5">
        <w:rPr>
          <w:rFonts w:ascii="PT Astra Sans" w:hAnsi="PT Astra Sans"/>
          <w:b/>
          <w:bCs/>
          <w:sz w:val="28"/>
          <w:szCs w:val="28"/>
        </w:rPr>
        <w:t>ОЛОЖЕНИЕ</w:t>
      </w:r>
      <w:r w:rsidRPr="00C55245">
        <w:rPr>
          <w:rFonts w:ascii="PT Astra Sans" w:hAnsi="PT Astra Sans"/>
          <w:b/>
          <w:bCs/>
          <w:sz w:val="28"/>
          <w:szCs w:val="28"/>
        </w:rPr>
        <w:t xml:space="preserve"> </w:t>
      </w:r>
    </w:p>
    <w:p w:rsidR="001F736E" w:rsidRPr="00C55245" w:rsidRDefault="001F736E" w:rsidP="000D3BB5">
      <w:pPr>
        <w:pStyle w:val="a3"/>
        <w:spacing w:before="0" w:beforeAutospacing="0" w:after="0" w:afterAutospacing="0"/>
        <w:jc w:val="center"/>
        <w:rPr>
          <w:rFonts w:ascii="PT Astra Sans" w:hAnsi="PT Astra Sans"/>
          <w:sz w:val="28"/>
          <w:szCs w:val="28"/>
        </w:rPr>
      </w:pPr>
      <w:r w:rsidRPr="00C55245">
        <w:rPr>
          <w:rFonts w:ascii="PT Astra Sans" w:hAnsi="PT Astra Sans"/>
          <w:b/>
          <w:bCs/>
          <w:sz w:val="28"/>
          <w:szCs w:val="28"/>
        </w:rPr>
        <w:t xml:space="preserve">о порядке деятельности комиссии по отнесению земель к землям особо охраняемых природных территорий местного значения </w:t>
      </w:r>
      <w:r>
        <w:rPr>
          <w:rFonts w:ascii="PT Astra Sans" w:hAnsi="PT Astra Sans"/>
          <w:b/>
          <w:bCs/>
          <w:sz w:val="28"/>
          <w:szCs w:val="28"/>
        </w:rPr>
        <w:t>Белозерского</w:t>
      </w:r>
      <w:r w:rsidRPr="00C55245">
        <w:rPr>
          <w:rFonts w:ascii="PT Astra Sans" w:hAnsi="PT Astra Sans"/>
          <w:b/>
          <w:bCs/>
          <w:sz w:val="28"/>
          <w:szCs w:val="28"/>
        </w:rPr>
        <w:t xml:space="preserve"> района</w:t>
      </w:r>
    </w:p>
    <w:p w:rsidR="001F736E" w:rsidRPr="00C55245" w:rsidRDefault="001F736E" w:rsidP="000D3BB5">
      <w:pPr>
        <w:pStyle w:val="a3"/>
        <w:spacing w:before="0" w:beforeAutospacing="0" w:after="0" w:afterAutospacing="0"/>
        <w:ind w:firstLine="556"/>
        <w:rPr>
          <w:rFonts w:ascii="PT Astra Sans" w:hAnsi="PT Astra Sans"/>
        </w:rPr>
      </w:pPr>
    </w:p>
    <w:p w:rsidR="001F736E" w:rsidRDefault="001F736E" w:rsidP="000D3BB5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  <w:b/>
          <w:bCs/>
        </w:rPr>
      </w:pPr>
      <w:r w:rsidRPr="00C55245">
        <w:rPr>
          <w:rFonts w:ascii="PT Astra Sans" w:hAnsi="PT Astra Sans"/>
          <w:b/>
          <w:bCs/>
        </w:rPr>
        <w:t xml:space="preserve">Раздел </w:t>
      </w:r>
      <w:r w:rsidRPr="00C55245">
        <w:rPr>
          <w:rFonts w:ascii="PT Astra Sans" w:hAnsi="PT Astra Sans"/>
          <w:b/>
          <w:bCs/>
          <w:lang w:val="en-US"/>
        </w:rPr>
        <w:t>I</w:t>
      </w:r>
      <w:r w:rsidRPr="00C55245">
        <w:rPr>
          <w:rFonts w:ascii="PT Astra Sans" w:hAnsi="PT Astra Sans"/>
          <w:b/>
          <w:bCs/>
        </w:rPr>
        <w:t>. Общие положения</w:t>
      </w:r>
    </w:p>
    <w:p w:rsidR="000D3BB5" w:rsidRPr="00C55245" w:rsidRDefault="000D3BB5" w:rsidP="000D3BB5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</w:rPr>
      </w:pP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 xml:space="preserve">1. Настоящее Положение о комиссии по отнесению земель к землям особо охраняемых территорий местного значения </w:t>
      </w:r>
      <w:r>
        <w:rPr>
          <w:rFonts w:ascii="PT Astra Sans" w:hAnsi="PT Astra Sans"/>
        </w:rPr>
        <w:t>Белозерского</w:t>
      </w:r>
      <w:r w:rsidRPr="00C55245">
        <w:rPr>
          <w:rFonts w:ascii="PT Astra Sans" w:hAnsi="PT Astra Sans"/>
        </w:rPr>
        <w:t xml:space="preserve"> района (далее - Положение) определяет порядок деятельности комиссии по отнесению земель к землям особо охраняемых территорий местного значения </w:t>
      </w:r>
      <w:r>
        <w:rPr>
          <w:rFonts w:ascii="PT Astra Sans" w:hAnsi="PT Astra Sans"/>
        </w:rPr>
        <w:t>Белозерского</w:t>
      </w:r>
      <w:r w:rsidRPr="00C55245">
        <w:rPr>
          <w:rFonts w:ascii="PT Astra Sans" w:hAnsi="PT Astra Sans"/>
        </w:rPr>
        <w:t xml:space="preserve"> района (далее - Комиссия).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 xml:space="preserve">2. Комиссия является постоянно действующим консультативным органом, созданным в целях обеспечения компетентной работы в области определения особо охраняемых территорий местного значения </w:t>
      </w:r>
      <w:r>
        <w:rPr>
          <w:rFonts w:ascii="PT Astra Sans" w:hAnsi="PT Astra Sans"/>
        </w:rPr>
        <w:t>Белозерского</w:t>
      </w:r>
      <w:r w:rsidRPr="00C55245">
        <w:rPr>
          <w:rFonts w:ascii="PT Astra Sans" w:hAnsi="PT Astra Sans"/>
        </w:rPr>
        <w:t xml:space="preserve"> района (далее - особо охраняемые территории местного значения).</w:t>
      </w:r>
    </w:p>
    <w:p w:rsidR="001F736E" w:rsidRDefault="00530D72" w:rsidP="00530D72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r w:rsidR="001F736E" w:rsidRPr="00C55245">
        <w:rPr>
          <w:rFonts w:ascii="PT Astra Sans" w:hAnsi="PT Astra Sans"/>
        </w:rPr>
        <w:t xml:space="preserve">Комиссия в своей деятельности руководствуется </w:t>
      </w:r>
      <w:r w:rsidR="001F736E" w:rsidRPr="00C55245">
        <w:rPr>
          <w:rFonts w:ascii="PT Astra Sans" w:hAnsi="PT Astra Sans"/>
          <w:color w:val="000000"/>
        </w:rPr>
        <w:t>Конституцией Российской Федерации</w:t>
      </w:r>
      <w:r w:rsidR="001F736E" w:rsidRPr="00C55245">
        <w:rPr>
          <w:rFonts w:ascii="PT Astra Sans" w:hAnsi="PT Astra Sans"/>
        </w:rPr>
        <w:t xml:space="preserve">, </w:t>
      </w:r>
      <w:r w:rsidR="001F736E" w:rsidRPr="00C55245">
        <w:rPr>
          <w:rFonts w:ascii="PT Astra Sans" w:hAnsi="PT Astra Sans"/>
          <w:color w:val="000000"/>
        </w:rPr>
        <w:t xml:space="preserve">Земельным кодексом Российской Федерации, Градостроительным кодексом Российской Федерации, </w:t>
      </w:r>
      <w:hyperlink r:id="rId7" w:history="1">
        <w:r w:rsidR="001F736E" w:rsidRPr="000D3BB5">
          <w:rPr>
            <w:rStyle w:val="a4"/>
            <w:rFonts w:ascii="PT Astra Sans" w:hAnsi="PT Astra Sans"/>
            <w:color w:val="000000"/>
            <w:u w:val="none"/>
          </w:rPr>
          <w:t>Лесным кодексом Российской Федерации</w:t>
        </w:r>
      </w:hyperlink>
      <w:r w:rsidR="001F736E" w:rsidRPr="000D3BB5">
        <w:rPr>
          <w:rFonts w:ascii="PT Astra Sans" w:hAnsi="PT Astra Sans"/>
          <w:color w:val="000000"/>
        </w:rPr>
        <w:t>,</w:t>
      </w:r>
      <w:r w:rsidR="001F736E" w:rsidRPr="00C55245">
        <w:rPr>
          <w:rFonts w:ascii="PT Astra Sans" w:hAnsi="PT Astra Sans"/>
          <w:color w:val="000000"/>
        </w:rPr>
        <w:t xml:space="preserve"> Водным кодексом Российской Федерации, законодательством Российской Федерации, федеральными законами и иными нормативными правовыми актами Российской Федерации, Уставом </w:t>
      </w:r>
      <w:r w:rsidR="001F736E">
        <w:rPr>
          <w:rFonts w:ascii="PT Astra Sans" w:hAnsi="PT Astra Sans"/>
          <w:color w:val="000000"/>
        </w:rPr>
        <w:t>Белозерского</w:t>
      </w:r>
      <w:r w:rsidR="001F736E" w:rsidRPr="00C55245">
        <w:rPr>
          <w:rFonts w:ascii="PT Astra Sans" w:hAnsi="PT Astra Sans"/>
          <w:color w:val="000000"/>
        </w:rPr>
        <w:t xml:space="preserve"> района,</w:t>
      </w:r>
      <w:r w:rsidR="001F736E" w:rsidRPr="00C55245">
        <w:rPr>
          <w:rFonts w:ascii="PT Astra Sans" w:hAnsi="PT Astra Sans"/>
        </w:rPr>
        <w:t xml:space="preserve"> иными муниципальными правовыми актами </w:t>
      </w:r>
      <w:r w:rsidR="001F736E">
        <w:rPr>
          <w:rFonts w:ascii="PT Astra Sans" w:hAnsi="PT Astra Sans"/>
        </w:rPr>
        <w:t>Белозерского</w:t>
      </w:r>
      <w:r w:rsidR="001F736E" w:rsidRPr="00C55245">
        <w:rPr>
          <w:rFonts w:ascii="PT Astra Sans" w:hAnsi="PT Astra Sans"/>
        </w:rPr>
        <w:t xml:space="preserve"> района, настоящим Положением.</w:t>
      </w:r>
    </w:p>
    <w:p w:rsidR="00530D72" w:rsidRPr="00C55245" w:rsidRDefault="00530D72" w:rsidP="00530D72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1F736E" w:rsidRDefault="001F736E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  <w:b/>
          <w:bCs/>
        </w:rPr>
      </w:pPr>
      <w:r w:rsidRPr="00C55245">
        <w:rPr>
          <w:rFonts w:ascii="PT Astra Sans" w:hAnsi="PT Astra Sans"/>
          <w:b/>
          <w:bCs/>
        </w:rPr>
        <w:t xml:space="preserve">Раздел </w:t>
      </w:r>
      <w:r w:rsidRPr="00C55245">
        <w:rPr>
          <w:rFonts w:ascii="PT Astra Sans" w:hAnsi="PT Astra Sans"/>
          <w:b/>
          <w:bCs/>
          <w:lang w:val="en-US"/>
        </w:rPr>
        <w:t>II</w:t>
      </w:r>
      <w:r w:rsidRPr="00C55245">
        <w:rPr>
          <w:rFonts w:ascii="PT Astra Sans" w:hAnsi="PT Astra Sans"/>
          <w:b/>
          <w:bCs/>
        </w:rPr>
        <w:t>. Основные задачи Комиссии</w:t>
      </w:r>
    </w:p>
    <w:p w:rsidR="00530D72" w:rsidRPr="00C55245" w:rsidRDefault="00530D72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</w:rPr>
      </w:pP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4. Обеспечение компетентной работы в области определения особо охраняемых территорий местного значения.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5. Рассмотрение предложений по определению особо охраняемых территорий местного значения, представленных от органов государственной власти и их должностных лиц, органов местного самоуправления и их должностных лиц, а также юридических лиц и граждан, заинтересованных лиц.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6. Привлечение граждан, юридических лиц, включая общественные и религиозные объединения, для оказания содействия в осуществлении мероприятий по определению особо охраняемых территорий местного значения.</w:t>
      </w:r>
    </w:p>
    <w:p w:rsidR="001F736E" w:rsidRDefault="001F736E" w:rsidP="001C26AA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 xml:space="preserve">7.Подготовка заключений о целесообразности отнесения земель к землям особо охраняемых территорий местного значения </w:t>
      </w:r>
      <w:r>
        <w:rPr>
          <w:rFonts w:ascii="PT Astra Sans" w:hAnsi="PT Astra Sans"/>
        </w:rPr>
        <w:t>Белозерского</w:t>
      </w:r>
      <w:r w:rsidRPr="00C55245">
        <w:rPr>
          <w:rFonts w:ascii="PT Astra Sans" w:hAnsi="PT Astra Sans"/>
        </w:rPr>
        <w:t xml:space="preserve"> района.</w:t>
      </w:r>
    </w:p>
    <w:p w:rsidR="00530D72" w:rsidRPr="00C55245" w:rsidRDefault="00530D72" w:rsidP="001F736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PT Astra Sans" w:hAnsi="PT Astra Sans"/>
        </w:rPr>
      </w:pPr>
    </w:p>
    <w:p w:rsidR="001F736E" w:rsidRDefault="001F736E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  <w:b/>
          <w:bCs/>
        </w:rPr>
      </w:pPr>
      <w:r w:rsidRPr="00C55245">
        <w:rPr>
          <w:rFonts w:ascii="PT Astra Sans" w:hAnsi="PT Astra Sans"/>
          <w:b/>
          <w:bCs/>
        </w:rPr>
        <w:t xml:space="preserve">Раздел </w:t>
      </w:r>
      <w:r w:rsidRPr="00C55245">
        <w:rPr>
          <w:rFonts w:ascii="PT Astra Sans" w:hAnsi="PT Astra Sans"/>
          <w:b/>
          <w:bCs/>
          <w:lang w:val="en-US"/>
        </w:rPr>
        <w:t>III</w:t>
      </w:r>
      <w:r w:rsidRPr="00C55245">
        <w:rPr>
          <w:rFonts w:ascii="PT Astra Sans" w:hAnsi="PT Astra Sans"/>
          <w:b/>
          <w:bCs/>
        </w:rPr>
        <w:t>. Права Комиссии</w:t>
      </w:r>
    </w:p>
    <w:p w:rsidR="00530D72" w:rsidRPr="00C55245" w:rsidRDefault="00530D72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</w:rPr>
      </w:pP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8. Комиссия для осуществления возложенных на нее функций имеет право:</w:t>
      </w:r>
    </w:p>
    <w:p w:rsidR="001F736E" w:rsidRPr="00C55245" w:rsidRDefault="000D3BB5" w:rsidP="001F736E">
      <w:pPr>
        <w:pStyle w:val="a3"/>
        <w:spacing w:before="0" w:beforeAutospacing="0" w:after="0" w:afterAutospacing="0"/>
        <w:ind w:firstLine="556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1F736E" w:rsidRPr="00C55245">
        <w:rPr>
          <w:rFonts w:ascii="PT Astra Sans" w:hAnsi="PT Astra Sans"/>
        </w:rPr>
        <w:t xml:space="preserve">запрашивать и получать в установленном порядке от федеральных органов государственной власти, от органов местного самоуправления </w:t>
      </w:r>
      <w:r w:rsidR="001F736E">
        <w:rPr>
          <w:rFonts w:ascii="PT Astra Sans" w:hAnsi="PT Astra Sans"/>
        </w:rPr>
        <w:t>Белозерского</w:t>
      </w:r>
      <w:r w:rsidR="001F736E" w:rsidRPr="00C55245">
        <w:rPr>
          <w:rFonts w:ascii="PT Astra Sans" w:hAnsi="PT Astra Sans"/>
        </w:rPr>
        <w:t xml:space="preserve"> района и организаций необходимую информацию и документы в пределах своей компетенции;</w:t>
      </w:r>
    </w:p>
    <w:p w:rsidR="001F736E" w:rsidRPr="00C55245" w:rsidRDefault="000D3BB5" w:rsidP="001F736E">
      <w:pPr>
        <w:pStyle w:val="a3"/>
        <w:spacing w:before="0" w:beforeAutospacing="0" w:after="0" w:afterAutospacing="0"/>
        <w:ind w:firstLine="556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-</w:t>
      </w:r>
      <w:r w:rsidR="001F736E" w:rsidRPr="00C55245">
        <w:rPr>
          <w:rFonts w:ascii="PT Astra Sans" w:hAnsi="PT Astra Sans"/>
        </w:rPr>
        <w:t xml:space="preserve"> заслушивать сообщения и предложения органов местного самоуправления </w:t>
      </w:r>
      <w:r w:rsidR="001F736E">
        <w:rPr>
          <w:rFonts w:ascii="PT Astra Sans" w:hAnsi="PT Astra Sans"/>
        </w:rPr>
        <w:t>Белозерского</w:t>
      </w:r>
      <w:r w:rsidR="001F736E" w:rsidRPr="00C55245">
        <w:rPr>
          <w:rFonts w:ascii="PT Astra Sans" w:hAnsi="PT Astra Sans"/>
        </w:rPr>
        <w:t xml:space="preserve"> района по вопросам, относящимся к компетенции Комиссии;</w:t>
      </w:r>
    </w:p>
    <w:p w:rsidR="001F736E" w:rsidRDefault="000D3BB5" w:rsidP="001F736E">
      <w:pPr>
        <w:pStyle w:val="a3"/>
        <w:spacing w:before="0" w:beforeAutospacing="0" w:after="0" w:afterAutospacing="0"/>
        <w:ind w:firstLine="556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1F736E" w:rsidRPr="00C55245">
        <w:rPr>
          <w:rFonts w:ascii="PT Astra Sans" w:hAnsi="PT Astra Sans"/>
        </w:rPr>
        <w:t xml:space="preserve"> привлекать к работе экспертов и специалистов по вопросам своей компетенции.</w:t>
      </w:r>
    </w:p>
    <w:p w:rsidR="00530D72" w:rsidRPr="00C55245" w:rsidRDefault="00530D72" w:rsidP="001F736E">
      <w:pPr>
        <w:pStyle w:val="a3"/>
        <w:spacing w:before="0" w:beforeAutospacing="0" w:after="0" w:afterAutospacing="0"/>
        <w:ind w:firstLine="556"/>
        <w:jc w:val="both"/>
        <w:rPr>
          <w:rFonts w:ascii="PT Astra Sans" w:hAnsi="PT Astra Sans"/>
        </w:rPr>
      </w:pPr>
    </w:p>
    <w:p w:rsidR="001F736E" w:rsidRDefault="001F736E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  <w:b/>
          <w:bCs/>
        </w:rPr>
      </w:pPr>
      <w:r w:rsidRPr="00C55245">
        <w:rPr>
          <w:rFonts w:ascii="PT Astra Sans" w:hAnsi="PT Astra Sans"/>
          <w:b/>
          <w:bCs/>
        </w:rPr>
        <w:t xml:space="preserve">Раздел </w:t>
      </w:r>
      <w:r w:rsidRPr="00C55245">
        <w:rPr>
          <w:rFonts w:ascii="PT Astra Sans" w:hAnsi="PT Astra Sans"/>
          <w:b/>
          <w:bCs/>
          <w:lang w:val="en-US"/>
        </w:rPr>
        <w:t>IV</w:t>
      </w:r>
      <w:r w:rsidRPr="00C55245">
        <w:rPr>
          <w:rFonts w:ascii="PT Astra Sans" w:hAnsi="PT Astra Sans"/>
          <w:b/>
          <w:bCs/>
        </w:rPr>
        <w:t>. Порядок деятельности Комиссии</w:t>
      </w:r>
    </w:p>
    <w:p w:rsidR="00530D72" w:rsidRPr="00C55245" w:rsidRDefault="00530D72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</w:rPr>
      </w:pP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 xml:space="preserve">9. Комиссия осуществляет свою деятельность путем проведения заседаний. Заседания Комиссии проводятся по мере поступления предложений. 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10. Подготовку заседаний Комиссии обеспечивает секретарь Комиссии.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11. Заседание Комиссии проводится по мере необходимости и считается правомочным, если на нем присутствует не менее двух третей от общего числа членов Комиссии.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12. Секретарь Комиссии:</w:t>
      </w:r>
    </w:p>
    <w:p w:rsidR="001F736E" w:rsidRPr="00C55245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1F736E" w:rsidRPr="00C55245">
        <w:rPr>
          <w:rFonts w:ascii="PT Astra Sans" w:hAnsi="PT Astra Sans"/>
        </w:rPr>
        <w:t xml:space="preserve">обеспечивает организацию деятельности </w:t>
      </w:r>
      <w:r w:rsidR="000130FE">
        <w:rPr>
          <w:rFonts w:ascii="PT Astra Sans" w:hAnsi="PT Astra Sans"/>
        </w:rPr>
        <w:t>К</w:t>
      </w:r>
      <w:r w:rsidR="001F736E" w:rsidRPr="00C55245">
        <w:rPr>
          <w:rFonts w:ascii="PT Astra Sans" w:hAnsi="PT Astra Sans"/>
        </w:rPr>
        <w:t>омиссии;</w:t>
      </w:r>
    </w:p>
    <w:p w:rsidR="001F736E" w:rsidRPr="00C55245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1F736E" w:rsidRPr="00C55245">
        <w:rPr>
          <w:rFonts w:ascii="PT Astra Sans" w:hAnsi="PT Astra Sans"/>
        </w:rPr>
        <w:t xml:space="preserve"> оформляет в произвольной форме, подписывает повестку дня заседания Комиссии, извещает членов Комиссии о повестке, месте и времени проведения заседания Комиссии, направляет им материалы к заседанию Комиссии не менее чем за три дня до заседания Комиссии;</w:t>
      </w:r>
    </w:p>
    <w:p w:rsidR="001F736E" w:rsidRPr="00C55245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1F736E" w:rsidRPr="00C55245">
        <w:rPr>
          <w:rFonts w:ascii="PT Astra Sans" w:hAnsi="PT Astra Sans"/>
        </w:rPr>
        <w:t xml:space="preserve"> ведет протокол заседания Комиссии, оформляет в произвольной форме и представляет его на подпись председателю Комиссии или заместителю председателя Комиссии (в случае отсутствия председателя Комиссии) в течение трех дней с момента проведения заседания Комиссии.</w:t>
      </w:r>
    </w:p>
    <w:p w:rsidR="001F736E" w:rsidRPr="00C55245" w:rsidRDefault="001F736E" w:rsidP="001F736E">
      <w:pPr>
        <w:pStyle w:val="a3"/>
        <w:spacing w:before="0" w:beforeAutospacing="0" w:after="0" w:afterAutospacing="0"/>
        <w:ind w:firstLine="556"/>
        <w:jc w:val="both"/>
        <w:rPr>
          <w:rFonts w:ascii="PT Astra Sans" w:hAnsi="PT Astra Sans"/>
        </w:rPr>
      </w:pPr>
    </w:p>
    <w:p w:rsidR="001F736E" w:rsidRDefault="001F736E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  <w:b/>
          <w:bCs/>
        </w:rPr>
      </w:pPr>
      <w:r w:rsidRPr="00C55245">
        <w:rPr>
          <w:rFonts w:ascii="PT Astra Sans" w:hAnsi="PT Astra Sans"/>
          <w:b/>
          <w:bCs/>
        </w:rPr>
        <w:t xml:space="preserve">Раздел </w:t>
      </w:r>
      <w:r w:rsidRPr="00C55245">
        <w:rPr>
          <w:rFonts w:ascii="PT Astra Sans" w:hAnsi="PT Astra Sans"/>
          <w:b/>
          <w:bCs/>
          <w:lang w:val="en-US"/>
        </w:rPr>
        <w:t>V</w:t>
      </w:r>
      <w:r w:rsidRPr="00C55245">
        <w:rPr>
          <w:rFonts w:ascii="PT Astra Sans" w:hAnsi="PT Astra Sans"/>
          <w:b/>
          <w:bCs/>
        </w:rPr>
        <w:t>. Решения Комиссии</w:t>
      </w:r>
    </w:p>
    <w:p w:rsidR="000130FE" w:rsidRPr="00C55245" w:rsidRDefault="000130FE" w:rsidP="001F736E">
      <w:pPr>
        <w:pStyle w:val="a3"/>
        <w:spacing w:before="0" w:beforeAutospacing="0" w:after="0" w:afterAutospacing="0"/>
        <w:ind w:firstLine="556"/>
        <w:jc w:val="center"/>
        <w:rPr>
          <w:rFonts w:ascii="PT Astra Sans" w:hAnsi="PT Astra Sans"/>
        </w:rPr>
      </w:pP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 xml:space="preserve">13. По результатам рассмотрения предложений по отнесению земель к землям особо охраняемых территорий местного значения </w:t>
      </w:r>
      <w:r>
        <w:rPr>
          <w:rFonts w:ascii="PT Astra Sans" w:hAnsi="PT Astra Sans"/>
        </w:rPr>
        <w:t>Белозерского</w:t>
      </w:r>
      <w:r w:rsidRPr="00C55245">
        <w:rPr>
          <w:rFonts w:ascii="PT Astra Sans" w:hAnsi="PT Astra Sans"/>
        </w:rPr>
        <w:t xml:space="preserve"> района открытым голосованием простым большинством голосов присутствующих на заседании членов Комиссии принимается одно из следующих решений в форме письменного заключения Комиссии, подписанного председателем Комиссии или его заместителем:</w:t>
      </w:r>
    </w:p>
    <w:p w:rsidR="001F736E" w:rsidRPr="00C55245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</w:t>
      </w:r>
      <w:r w:rsidR="001F736E" w:rsidRPr="00C55245">
        <w:rPr>
          <w:rFonts w:ascii="PT Astra Sans" w:hAnsi="PT Astra Sans"/>
        </w:rPr>
        <w:t>б одобрении заявления (предложения)</w:t>
      </w:r>
      <w:r>
        <w:rPr>
          <w:rFonts w:ascii="PT Astra Sans" w:hAnsi="PT Astra Sans"/>
        </w:rPr>
        <w:t>;</w:t>
      </w:r>
    </w:p>
    <w:p w:rsidR="001F736E" w:rsidRPr="00C55245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</w:t>
      </w:r>
      <w:r w:rsidR="001F736E" w:rsidRPr="00C55245">
        <w:rPr>
          <w:rFonts w:ascii="PT Astra Sans" w:hAnsi="PT Astra Sans"/>
        </w:rPr>
        <w:t>б отклонении заявления (предложения).</w:t>
      </w:r>
    </w:p>
    <w:p w:rsidR="001F736E" w:rsidRPr="00C55245" w:rsidRDefault="001F736E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C55245">
        <w:rPr>
          <w:rFonts w:ascii="PT Astra Sans" w:hAnsi="PT Astra Sans"/>
        </w:rPr>
        <w:t>14. Основанием для отклонения Комиссией заявления (предложения) в отнесении земель (земельного участка) к землям особо охраняемых территорий местного значения является следующее:</w:t>
      </w:r>
    </w:p>
    <w:p w:rsidR="001F736E" w:rsidRDefault="000D3BB5" w:rsidP="001C26AA">
      <w:pPr>
        <w:pStyle w:val="a3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1F736E" w:rsidRPr="00C55245">
        <w:rPr>
          <w:rFonts w:ascii="PT Astra Sans" w:hAnsi="PT Astra Sans"/>
        </w:rPr>
        <w:t xml:space="preserve">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5C691A" w:rsidRDefault="000D3BB5" w:rsidP="000D3BB5">
      <w:pPr>
        <w:ind w:firstLine="709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-</w:t>
      </w:r>
      <w:r w:rsidR="001F736E" w:rsidRPr="00C55245">
        <w:rPr>
          <w:rFonts w:ascii="PT Astra Sans" w:hAnsi="PT Astra Sans"/>
          <w:lang w:val="ru-RU"/>
        </w:rPr>
        <w:t xml:space="preserve"> представлены недостоверные или неполные сведения в обращении.</w:t>
      </w:r>
    </w:p>
    <w:p w:rsidR="00DA191D" w:rsidRDefault="00DA191D" w:rsidP="001F736E">
      <w:pPr>
        <w:rPr>
          <w:rFonts w:ascii="PT Astra Sans" w:hAnsi="PT Astra Sans"/>
          <w:lang w:val="ru-RU"/>
        </w:rPr>
      </w:pPr>
    </w:p>
    <w:p w:rsidR="00DA191D" w:rsidRDefault="00DA191D" w:rsidP="001F736E">
      <w:pPr>
        <w:rPr>
          <w:rFonts w:ascii="PT Astra Sans" w:hAnsi="PT Astra Sans"/>
          <w:lang w:val="ru-RU"/>
        </w:rPr>
      </w:pPr>
    </w:p>
    <w:p w:rsidR="00DA191D" w:rsidRDefault="00DA191D" w:rsidP="001F736E">
      <w:pPr>
        <w:rPr>
          <w:rFonts w:ascii="PT Astra Sans" w:hAnsi="PT Astra Sans"/>
          <w:lang w:val="ru-RU"/>
        </w:rPr>
      </w:pPr>
    </w:p>
    <w:p w:rsidR="000D3BB5" w:rsidRDefault="000D3BB5" w:rsidP="001F736E">
      <w:pPr>
        <w:rPr>
          <w:rFonts w:ascii="PT Astra Sans" w:hAnsi="PT Astra Sans"/>
          <w:lang w:val="ru-RU"/>
        </w:rPr>
      </w:pPr>
      <w:r w:rsidRPr="000D3BB5">
        <w:rPr>
          <w:rFonts w:ascii="PT Astra Sans" w:hAnsi="PT Astra Sans"/>
          <w:lang w:val="ru-RU"/>
        </w:rPr>
        <w:t>Управляющий делами</w:t>
      </w:r>
      <w:r>
        <w:rPr>
          <w:rFonts w:ascii="PT Astra Sans" w:hAnsi="PT Astra Sans"/>
          <w:lang w:val="ru-RU"/>
        </w:rPr>
        <w:t xml:space="preserve">, </w:t>
      </w:r>
    </w:p>
    <w:p w:rsidR="00DA191D" w:rsidRPr="001F736E" w:rsidRDefault="000D3BB5" w:rsidP="001F736E">
      <w:pPr>
        <w:rPr>
          <w:lang w:val="ru-RU"/>
        </w:rPr>
      </w:pPr>
      <w:r>
        <w:rPr>
          <w:rFonts w:ascii="PT Astra Sans" w:hAnsi="PT Astra Sans"/>
          <w:lang w:val="ru-RU"/>
        </w:rPr>
        <w:t xml:space="preserve">начальник управления делами                                                                         </w:t>
      </w:r>
      <w:r w:rsidR="00DA191D" w:rsidRPr="000D3BB5">
        <w:rPr>
          <w:rFonts w:ascii="PT Astra Sans" w:hAnsi="PT Astra Sans"/>
          <w:lang w:val="ru-RU"/>
        </w:rPr>
        <w:t>Н.П. Лифинцев</w:t>
      </w:r>
    </w:p>
    <w:sectPr w:rsidR="00DA191D" w:rsidRPr="001F736E" w:rsidSect="001F736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94217"/>
    <w:multiLevelType w:val="multilevel"/>
    <w:tmpl w:val="5E88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23"/>
    <w:rsid w:val="000130FE"/>
    <w:rsid w:val="000D3BB5"/>
    <w:rsid w:val="000D4A40"/>
    <w:rsid w:val="00105AB8"/>
    <w:rsid w:val="001C26AA"/>
    <w:rsid w:val="001F736E"/>
    <w:rsid w:val="002D547C"/>
    <w:rsid w:val="005068BA"/>
    <w:rsid w:val="00530D72"/>
    <w:rsid w:val="005434EA"/>
    <w:rsid w:val="005C691A"/>
    <w:rsid w:val="0072448F"/>
    <w:rsid w:val="008A1170"/>
    <w:rsid w:val="00A20E3D"/>
    <w:rsid w:val="00D77623"/>
    <w:rsid w:val="00D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36E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1F736E"/>
    <w:rPr>
      <w:color w:val="0000FF"/>
      <w:u w:val="single"/>
    </w:rPr>
  </w:style>
  <w:style w:type="paragraph" w:customStyle="1" w:styleId="a5">
    <w:name w:val="Знак Знак Знак Знак"/>
    <w:basedOn w:val="a"/>
    <w:rsid w:val="005068B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rsid w:val="0072448F"/>
    <w:pPr>
      <w:spacing w:before="640"/>
      <w:jc w:val="center"/>
    </w:pPr>
    <w:rPr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24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3"/>
    <w:basedOn w:val="a"/>
    <w:rsid w:val="0072448F"/>
    <w:pPr>
      <w:ind w:left="849" w:hanging="283"/>
    </w:pPr>
    <w:rPr>
      <w:sz w:val="20"/>
      <w:szCs w:val="20"/>
      <w:lang w:val="ru-RU" w:eastAsia="ru-RU"/>
    </w:rPr>
  </w:style>
  <w:style w:type="table" w:styleId="a8">
    <w:name w:val="Table Grid"/>
    <w:basedOn w:val="a1"/>
    <w:rsid w:val="002D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36E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1F736E"/>
    <w:rPr>
      <w:color w:val="0000FF"/>
      <w:u w:val="single"/>
    </w:rPr>
  </w:style>
  <w:style w:type="paragraph" w:customStyle="1" w:styleId="a5">
    <w:name w:val="Знак Знак Знак Знак"/>
    <w:basedOn w:val="a"/>
    <w:rsid w:val="005068B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rsid w:val="0072448F"/>
    <w:pPr>
      <w:spacing w:before="640"/>
      <w:jc w:val="center"/>
    </w:pPr>
    <w:rPr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24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3"/>
    <w:basedOn w:val="a"/>
    <w:rsid w:val="0072448F"/>
    <w:pPr>
      <w:ind w:left="849" w:hanging="283"/>
    </w:pPr>
    <w:rPr>
      <w:sz w:val="20"/>
      <w:szCs w:val="20"/>
      <w:lang w:val="ru-RU" w:eastAsia="ru-RU"/>
    </w:rPr>
  </w:style>
  <w:style w:type="table" w:styleId="a8">
    <w:name w:val="Table Grid"/>
    <w:basedOn w:val="a1"/>
    <w:rsid w:val="002D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17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4EE-93B3-4B79-8379-D9FCECE0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dcterms:created xsi:type="dcterms:W3CDTF">2020-03-24T10:37:00Z</dcterms:created>
  <dcterms:modified xsi:type="dcterms:W3CDTF">2020-04-23T05:36:00Z</dcterms:modified>
</cp:coreProperties>
</file>