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5076A" w14:textId="77777777" w:rsidR="003F6184" w:rsidRPr="001315E5" w:rsidRDefault="003F6184" w:rsidP="003F6184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1315E5">
        <w:rPr>
          <w:rFonts w:ascii="PT Astra Sans" w:hAnsi="PT Astra Sans"/>
          <w:b/>
          <w:sz w:val="36"/>
          <w:szCs w:val="36"/>
        </w:rPr>
        <w:t>Администрация</w:t>
      </w:r>
    </w:p>
    <w:p w14:paraId="293A4AA5" w14:textId="77777777" w:rsidR="003F6184" w:rsidRPr="001315E5" w:rsidRDefault="003F6184" w:rsidP="003F6184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1315E5">
        <w:rPr>
          <w:rFonts w:ascii="PT Astra Sans" w:hAnsi="PT Astra Sans"/>
          <w:b/>
          <w:sz w:val="36"/>
          <w:szCs w:val="36"/>
        </w:rPr>
        <w:t xml:space="preserve">Белозерского муниципального округа </w:t>
      </w:r>
    </w:p>
    <w:p w14:paraId="3C4E6D50" w14:textId="77777777" w:rsidR="003F6184" w:rsidRDefault="003F6184" w:rsidP="003F6184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1315E5">
        <w:rPr>
          <w:rFonts w:ascii="PT Astra Sans" w:hAnsi="PT Astra Sans"/>
          <w:b/>
          <w:sz w:val="36"/>
          <w:szCs w:val="36"/>
        </w:rPr>
        <w:t>Курганской области</w:t>
      </w:r>
    </w:p>
    <w:p w14:paraId="27C479F2" w14:textId="77777777" w:rsidR="003F6184" w:rsidRDefault="003F6184" w:rsidP="003F6184">
      <w:pPr>
        <w:jc w:val="center"/>
        <w:rPr>
          <w:rFonts w:ascii="PT Astra Sans" w:hAnsi="PT Astra Sans"/>
          <w:b/>
        </w:rPr>
      </w:pPr>
    </w:p>
    <w:p w14:paraId="3786F143" w14:textId="77777777" w:rsidR="003F6184" w:rsidRPr="000A02A7" w:rsidRDefault="003F6184" w:rsidP="003F6184">
      <w:pPr>
        <w:jc w:val="center"/>
        <w:rPr>
          <w:rFonts w:ascii="PT Astra Sans" w:hAnsi="PT Astra Sans"/>
          <w:b/>
          <w:sz w:val="52"/>
          <w:szCs w:val="52"/>
        </w:rPr>
      </w:pPr>
      <w:r w:rsidRPr="000A02A7">
        <w:rPr>
          <w:rFonts w:ascii="PT Astra Sans" w:hAnsi="PT Astra Sans"/>
          <w:b/>
          <w:sz w:val="52"/>
          <w:szCs w:val="52"/>
        </w:rPr>
        <w:t>ПОСТАНОВЛЕНИЕ</w:t>
      </w:r>
    </w:p>
    <w:p w14:paraId="4EE26198" w14:textId="77777777" w:rsidR="003F6184" w:rsidRPr="001315E5" w:rsidRDefault="003F6184" w:rsidP="003F6184">
      <w:pPr>
        <w:spacing w:after="0"/>
        <w:rPr>
          <w:rFonts w:ascii="PT Astra Sans" w:hAnsi="PT Astra Sans"/>
          <w:b/>
        </w:rPr>
      </w:pPr>
      <w:bookmarkStart w:id="0" w:name="_GoBack"/>
      <w:bookmarkEnd w:id="0"/>
    </w:p>
    <w:p w14:paraId="5DC6DE48" w14:textId="631A76B5" w:rsidR="003F6184" w:rsidRPr="003F6184" w:rsidRDefault="003F6184" w:rsidP="003F6184">
      <w:pPr>
        <w:spacing w:after="0"/>
        <w:rPr>
          <w:rFonts w:ascii="PT Astra Sans" w:hAnsi="PT Astra Sans"/>
          <w:sz w:val="28"/>
          <w:szCs w:val="28"/>
        </w:rPr>
      </w:pPr>
      <w:r w:rsidRPr="003F6184">
        <w:rPr>
          <w:rFonts w:ascii="PT Astra Sans" w:hAnsi="PT Astra Sans"/>
          <w:sz w:val="28"/>
          <w:szCs w:val="28"/>
        </w:rPr>
        <w:t>от «</w:t>
      </w:r>
      <w:r w:rsidR="00EE7FBD">
        <w:rPr>
          <w:rFonts w:ascii="PT Astra Sans" w:hAnsi="PT Astra Sans"/>
          <w:sz w:val="28"/>
          <w:szCs w:val="28"/>
        </w:rPr>
        <w:t>26</w:t>
      </w:r>
      <w:r w:rsidRPr="003F6184">
        <w:rPr>
          <w:rFonts w:ascii="PT Astra Sans" w:hAnsi="PT Astra Sans"/>
          <w:sz w:val="28"/>
          <w:szCs w:val="28"/>
        </w:rPr>
        <w:t>» сентября 2023 года №</w:t>
      </w:r>
      <w:r w:rsidR="000B70C2">
        <w:rPr>
          <w:rFonts w:ascii="PT Astra Sans" w:hAnsi="PT Astra Sans"/>
          <w:sz w:val="28"/>
          <w:szCs w:val="28"/>
        </w:rPr>
        <w:t>7</w:t>
      </w:r>
      <w:r w:rsidR="00EE7FBD">
        <w:rPr>
          <w:rFonts w:ascii="PT Astra Sans" w:hAnsi="PT Astra Sans"/>
          <w:sz w:val="28"/>
          <w:szCs w:val="28"/>
        </w:rPr>
        <w:t>24</w:t>
      </w:r>
    </w:p>
    <w:p w14:paraId="314A56BC" w14:textId="2BD2F51D" w:rsidR="003F6184" w:rsidRPr="000A02A7" w:rsidRDefault="003F6184" w:rsidP="003F6184">
      <w:pPr>
        <w:spacing w:after="0"/>
        <w:ind w:firstLine="709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</w:t>
      </w:r>
      <w:r w:rsidRPr="000A02A7">
        <w:rPr>
          <w:rFonts w:ascii="PT Astra Sans" w:hAnsi="PT Astra Sans"/>
          <w:sz w:val="20"/>
          <w:szCs w:val="20"/>
        </w:rPr>
        <w:t>с.</w:t>
      </w:r>
      <w:r>
        <w:rPr>
          <w:rFonts w:ascii="PT Astra Sans" w:hAnsi="PT Astra Sans"/>
          <w:sz w:val="20"/>
          <w:szCs w:val="20"/>
        </w:rPr>
        <w:t xml:space="preserve"> </w:t>
      </w:r>
      <w:r w:rsidRPr="000A02A7">
        <w:rPr>
          <w:rFonts w:ascii="PT Astra Sans" w:hAnsi="PT Astra Sans"/>
          <w:sz w:val="20"/>
          <w:szCs w:val="20"/>
        </w:rPr>
        <w:t>Белозерское</w:t>
      </w:r>
    </w:p>
    <w:p w14:paraId="784A280C" w14:textId="77777777" w:rsidR="003F6184" w:rsidRPr="001315E5" w:rsidRDefault="003F6184" w:rsidP="003F6184">
      <w:pPr>
        <w:spacing w:after="0"/>
        <w:jc w:val="center"/>
        <w:rPr>
          <w:rFonts w:ascii="PT Astra Sans" w:hAnsi="PT Astra Sans"/>
        </w:rPr>
      </w:pPr>
    </w:p>
    <w:p w14:paraId="4FEF559C" w14:textId="77777777" w:rsidR="003F6184" w:rsidRPr="003F6184" w:rsidRDefault="003F6184" w:rsidP="003F6184">
      <w:pPr>
        <w:spacing w:after="0"/>
        <w:ind w:firstLine="426"/>
        <w:jc w:val="center"/>
        <w:rPr>
          <w:rFonts w:ascii="PT Astra Sans" w:hAnsi="PT Astra Sans"/>
          <w:b/>
          <w:sz w:val="25"/>
          <w:szCs w:val="25"/>
        </w:rPr>
      </w:pPr>
      <w:r w:rsidRPr="003F6184">
        <w:rPr>
          <w:rFonts w:ascii="PT Astra Sans" w:hAnsi="PT Astra Sans"/>
          <w:b/>
          <w:sz w:val="25"/>
          <w:szCs w:val="25"/>
        </w:rPr>
        <w:t>Об утверждении Положения о постоянно действующей комиссии при Администрации Белозерского муниципального округа Курганской области по поступлению и выбытию активов</w:t>
      </w:r>
    </w:p>
    <w:p w14:paraId="3978EC47" w14:textId="77777777" w:rsidR="003F6184" w:rsidRPr="003F6184" w:rsidRDefault="003F6184" w:rsidP="003F6184">
      <w:pPr>
        <w:spacing w:after="0"/>
        <w:jc w:val="both"/>
        <w:rPr>
          <w:rFonts w:ascii="PT Astra Sans" w:hAnsi="PT Astra Sans"/>
          <w:b/>
          <w:sz w:val="25"/>
          <w:szCs w:val="25"/>
        </w:rPr>
      </w:pPr>
    </w:p>
    <w:p w14:paraId="6F0D2F24" w14:textId="77777777" w:rsidR="003F6184" w:rsidRPr="003F6184" w:rsidRDefault="003F6184" w:rsidP="003F6184">
      <w:pPr>
        <w:spacing w:after="0"/>
        <w:ind w:firstLine="709"/>
        <w:jc w:val="both"/>
        <w:rPr>
          <w:rFonts w:ascii="PT Astra Sans" w:hAnsi="PT Astra Sans"/>
          <w:sz w:val="25"/>
          <w:szCs w:val="25"/>
        </w:rPr>
      </w:pPr>
      <w:proofErr w:type="gramStart"/>
      <w:r w:rsidRPr="003F6184">
        <w:rPr>
          <w:rFonts w:ascii="PT Astra Sans" w:hAnsi="PT Astra Sans"/>
          <w:sz w:val="25"/>
          <w:szCs w:val="25"/>
        </w:rPr>
        <w:t>В соответствии с приказом Министерства финансов Российской Федерации от 1 декабря 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Администрация Белозерского муниципального округа Курганской области</w:t>
      </w:r>
      <w:proofErr w:type="gramEnd"/>
    </w:p>
    <w:p w14:paraId="67D65FA0" w14:textId="77777777" w:rsidR="003F6184" w:rsidRPr="003F6184" w:rsidRDefault="003F6184" w:rsidP="003F6184">
      <w:pPr>
        <w:spacing w:after="0"/>
        <w:ind w:firstLine="709"/>
        <w:jc w:val="both"/>
        <w:rPr>
          <w:rFonts w:ascii="PT Astra Sans" w:hAnsi="PT Astra Sans"/>
          <w:sz w:val="25"/>
          <w:szCs w:val="25"/>
        </w:rPr>
      </w:pPr>
      <w:r w:rsidRPr="003F6184">
        <w:rPr>
          <w:rFonts w:ascii="PT Astra Sans" w:hAnsi="PT Astra Sans"/>
          <w:sz w:val="25"/>
          <w:szCs w:val="25"/>
        </w:rPr>
        <w:t>ПОСТАНОВЛЯЕТ:</w:t>
      </w:r>
    </w:p>
    <w:p w14:paraId="261F7E87" w14:textId="77777777" w:rsidR="003F6184" w:rsidRPr="003F6184" w:rsidRDefault="003F6184" w:rsidP="003F6184">
      <w:pPr>
        <w:pStyle w:val="ad"/>
        <w:ind w:firstLine="709"/>
        <w:jc w:val="both"/>
        <w:rPr>
          <w:rFonts w:ascii="PT Astra Sans" w:hAnsi="PT Astra Sans"/>
          <w:sz w:val="25"/>
          <w:szCs w:val="25"/>
        </w:rPr>
      </w:pPr>
      <w:r w:rsidRPr="003F6184">
        <w:rPr>
          <w:rFonts w:ascii="PT Astra Sans" w:hAnsi="PT Astra Sans"/>
          <w:sz w:val="25"/>
          <w:szCs w:val="25"/>
        </w:rPr>
        <w:t>1. Утвердить Положение о постоянно действующей комиссии при Администрации Белозерского муниципального округа Курганской области по поступлению и выбытию активов согласно приложению к настоящему постановлению.</w:t>
      </w:r>
    </w:p>
    <w:p w14:paraId="2145CF1F" w14:textId="77777777" w:rsidR="003F6184" w:rsidRPr="003F6184" w:rsidRDefault="003F6184" w:rsidP="003F6184">
      <w:pPr>
        <w:tabs>
          <w:tab w:val="left" w:pos="709"/>
        </w:tabs>
        <w:spacing w:after="0"/>
        <w:ind w:firstLine="709"/>
        <w:jc w:val="both"/>
        <w:rPr>
          <w:rFonts w:ascii="PT Astra Sans" w:hAnsi="PT Astra Sans"/>
          <w:sz w:val="25"/>
          <w:szCs w:val="25"/>
        </w:rPr>
      </w:pPr>
      <w:r w:rsidRPr="003F6184">
        <w:rPr>
          <w:rFonts w:ascii="PT Astra Sans" w:hAnsi="PT Astra Sans"/>
          <w:sz w:val="25"/>
          <w:szCs w:val="25"/>
        </w:rPr>
        <w:t>2.</w:t>
      </w:r>
      <w:proofErr w:type="gramStart"/>
      <w:r w:rsidRPr="003F6184">
        <w:rPr>
          <w:rFonts w:ascii="PT Astra Sans" w:hAnsi="PT Astra Sans"/>
          <w:sz w:val="25"/>
          <w:szCs w:val="25"/>
        </w:rPr>
        <w:t>Разместить</w:t>
      </w:r>
      <w:proofErr w:type="gramEnd"/>
      <w:r w:rsidRPr="003F6184">
        <w:rPr>
          <w:rFonts w:ascii="PT Astra Sans" w:hAnsi="PT Astra Sans"/>
          <w:sz w:val="25"/>
          <w:szCs w:val="25"/>
        </w:rPr>
        <w:t xml:space="preserve">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14:paraId="0E279615" w14:textId="77777777" w:rsidR="003F6184" w:rsidRPr="003F6184" w:rsidRDefault="003F6184" w:rsidP="003F6184">
      <w:pPr>
        <w:tabs>
          <w:tab w:val="left" w:pos="709"/>
        </w:tabs>
        <w:spacing w:after="0"/>
        <w:ind w:firstLine="709"/>
        <w:jc w:val="both"/>
        <w:rPr>
          <w:rFonts w:ascii="PT Astra Sans" w:hAnsi="PT Astra Sans"/>
          <w:sz w:val="25"/>
          <w:szCs w:val="25"/>
        </w:rPr>
      </w:pPr>
      <w:r w:rsidRPr="003F6184">
        <w:rPr>
          <w:rFonts w:ascii="PT Astra Sans" w:hAnsi="PT Astra Sans"/>
          <w:sz w:val="25"/>
          <w:szCs w:val="25"/>
        </w:rPr>
        <w:t>3.Настоящее постановление вступает в силу со дня его официального опубликования.</w:t>
      </w:r>
    </w:p>
    <w:p w14:paraId="1FB5517D" w14:textId="77777777" w:rsidR="003F6184" w:rsidRPr="003F6184" w:rsidRDefault="003F6184" w:rsidP="003F6184">
      <w:pPr>
        <w:tabs>
          <w:tab w:val="left" w:pos="180"/>
          <w:tab w:val="left" w:pos="360"/>
          <w:tab w:val="left" w:pos="540"/>
        </w:tabs>
        <w:spacing w:after="0"/>
        <w:ind w:firstLine="709"/>
        <w:jc w:val="both"/>
        <w:rPr>
          <w:rFonts w:ascii="PT Astra Sans" w:hAnsi="PT Astra Sans"/>
          <w:color w:val="000000"/>
          <w:sz w:val="25"/>
          <w:szCs w:val="25"/>
        </w:rPr>
      </w:pPr>
      <w:r w:rsidRPr="003F6184">
        <w:rPr>
          <w:rFonts w:ascii="PT Astra Sans" w:hAnsi="PT Astra Sans"/>
          <w:color w:val="000000"/>
          <w:sz w:val="25"/>
          <w:szCs w:val="25"/>
        </w:rPr>
        <w:t xml:space="preserve">4. </w:t>
      </w:r>
      <w:proofErr w:type="gramStart"/>
      <w:r w:rsidRPr="003F6184">
        <w:rPr>
          <w:rFonts w:ascii="PT Astra Sans" w:hAnsi="PT Astra Sans"/>
          <w:color w:val="000000"/>
          <w:sz w:val="25"/>
          <w:szCs w:val="25"/>
        </w:rPr>
        <w:t>Контроль за</w:t>
      </w:r>
      <w:proofErr w:type="gramEnd"/>
      <w:r w:rsidRPr="003F6184">
        <w:rPr>
          <w:rFonts w:ascii="PT Astra Sans" w:hAnsi="PT Astra Sans"/>
          <w:color w:val="000000"/>
          <w:sz w:val="25"/>
          <w:szCs w:val="25"/>
        </w:rPr>
        <w:t xml:space="preserve"> выполнением настоящего постановления возложить на начальника Финансового отдела Администрации Белозерского муниципального округа.</w:t>
      </w:r>
    </w:p>
    <w:p w14:paraId="0A03E22F" w14:textId="77777777" w:rsidR="003F6184" w:rsidRPr="003F6184" w:rsidRDefault="003F6184" w:rsidP="003F6184">
      <w:pPr>
        <w:tabs>
          <w:tab w:val="left" w:pos="567"/>
          <w:tab w:val="left" w:pos="6946"/>
          <w:tab w:val="left" w:pos="7371"/>
          <w:tab w:val="left" w:pos="7513"/>
          <w:tab w:val="left" w:pos="7797"/>
        </w:tabs>
        <w:spacing w:after="0"/>
        <w:ind w:firstLine="709"/>
        <w:jc w:val="both"/>
        <w:rPr>
          <w:rFonts w:ascii="PT Astra Sans" w:hAnsi="PT Astra Sans"/>
          <w:color w:val="000000"/>
          <w:sz w:val="25"/>
          <w:szCs w:val="25"/>
        </w:rPr>
      </w:pPr>
    </w:p>
    <w:p w14:paraId="5208DA46" w14:textId="77777777" w:rsidR="003F6184" w:rsidRPr="003F6184" w:rsidRDefault="003F6184" w:rsidP="003F6184">
      <w:pPr>
        <w:tabs>
          <w:tab w:val="left" w:pos="567"/>
          <w:tab w:val="left" w:pos="6946"/>
          <w:tab w:val="left" w:pos="7371"/>
          <w:tab w:val="left" w:pos="7513"/>
          <w:tab w:val="left" w:pos="7797"/>
        </w:tabs>
        <w:spacing w:after="0"/>
        <w:ind w:firstLine="709"/>
        <w:jc w:val="both"/>
        <w:rPr>
          <w:rFonts w:ascii="PT Astra Sans" w:hAnsi="PT Astra Sans"/>
          <w:color w:val="000000"/>
          <w:sz w:val="25"/>
          <w:szCs w:val="25"/>
        </w:rPr>
      </w:pPr>
    </w:p>
    <w:p w14:paraId="38AA87EC" w14:textId="77777777" w:rsidR="003F6184" w:rsidRPr="003F6184" w:rsidRDefault="003F6184" w:rsidP="003F6184">
      <w:pPr>
        <w:tabs>
          <w:tab w:val="left" w:pos="0"/>
          <w:tab w:val="left" w:pos="6946"/>
          <w:tab w:val="left" w:pos="7371"/>
          <w:tab w:val="left" w:pos="7513"/>
          <w:tab w:val="left" w:pos="7797"/>
        </w:tabs>
        <w:spacing w:after="0"/>
        <w:jc w:val="both"/>
        <w:rPr>
          <w:rFonts w:ascii="PT Astra Sans" w:hAnsi="PT Astra Sans"/>
          <w:color w:val="000000"/>
          <w:sz w:val="25"/>
          <w:szCs w:val="25"/>
        </w:rPr>
      </w:pPr>
    </w:p>
    <w:p w14:paraId="012D3012" w14:textId="77777777" w:rsidR="003F6184" w:rsidRPr="003F6184" w:rsidRDefault="003F6184" w:rsidP="003F6184">
      <w:pPr>
        <w:tabs>
          <w:tab w:val="left" w:pos="0"/>
          <w:tab w:val="left" w:pos="6946"/>
          <w:tab w:val="left" w:pos="7371"/>
          <w:tab w:val="left" w:pos="7513"/>
          <w:tab w:val="left" w:pos="7797"/>
        </w:tabs>
        <w:spacing w:after="0"/>
        <w:rPr>
          <w:rFonts w:ascii="PT Astra Sans" w:hAnsi="PT Astra Sans"/>
          <w:color w:val="000000"/>
          <w:sz w:val="25"/>
          <w:szCs w:val="25"/>
        </w:rPr>
      </w:pPr>
      <w:r w:rsidRPr="003F6184">
        <w:rPr>
          <w:rFonts w:ascii="PT Astra Sans" w:hAnsi="PT Astra Sans"/>
          <w:color w:val="000000"/>
          <w:sz w:val="25"/>
          <w:szCs w:val="25"/>
        </w:rPr>
        <w:t xml:space="preserve">Временно </w:t>
      </w:r>
      <w:proofErr w:type="gramStart"/>
      <w:r w:rsidRPr="003F6184">
        <w:rPr>
          <w:rFonts w:ascii="PT Astra Sans" w:hAnsi="PT Astra Sans"/>
          <w:color w:val="000000"/>
          <w:sz w:val="25"/>
          <w:szCs w:val="25"/>
        </w:rPr>
        <w:t>исполняющий</w:t>
      </w:r>
      <w:proofErr w:type="gramEnd"/>
      <w:r w:rsidRPr="003F6184">
        <w:rPr>
          <w:rFonts w:ascii="PT Astra Sans" w:hAnsi="PT Astra Sans"/>
          <w:color w:val="000000"/>
          <w:sz w:val="25"/>
          <w:szCs w:val="25"/>
        </w:rPr>
        <w:t xml:space="preserve"> обязанности</w:t>
      </w:r>
    </w:p>
    <w:p w14:paraId="3D99D305" w14:textId="68854DAB" w:rsidR="003F6184" w:rsidRPr="003F6184" w:rsidRDefault="003F6184" w:rsidP="003F6184">
      <w:pPr>
        <w:tabs>
          <w:tab w:val="left" w:pos="567"/>
          <w:tab w:val="left" w:pos="6946"/>
          <w:tab w:val="left" w:pos="7371"/>
          <w:tab w:val="left" w:pos="7513"/>
          <w:tab w:val="left" w:pos="7797"/>
        </w:tabs>
        <w:spacing w:after="0"/>
        <w:rPr>
          <w:rFonts w:ascii="PT Astra Sans" w:hAnsi="PT Astra Sans"/>
          <w:color w:val="000000"/>
          <w:sz w:val="25"/>
          <w:szCs w:val="25"/>
        </w:rPr>
      </w:pPr>
      <w:r w:rsidRPr="003F6184">
        <w:rPr>
          <w:rFonts w:ascii="PT Astra Sans" w:hAnsi="PT Astra Sans"/>
          <w:color w:val="000000"/>
          <w:sz w:val="25"/>
          <w:szCs w:val="25"/>
        </w:rPr>
        <w:t xml:space="preserve">Главы Белозерского муниципального округа                                     </w:t>
      </w:r>
      <w:r>
        <w:rPr>
          <w:rFonts w:ascii="PT Astra Sans" w:hAnsi="PT Astra Sans"/>
          <w:color w:val="000000"/>
          <w:sz w:val="25"/>
          <w:szCs w:val="25"/>
        </w:rPr>
        <w:t xml:space="preserve">  </w:t>
      </w:r>
      <w:r w:rsidRPr="003F6184">
        <w:rPr>
          <w:rFonts w:ascii="PT Astra Sans" w:hAnsi="PT Astra Sans"/>
          <w:color w:val="000000"/>
          <w:sz w:val="25"/>
          <w:szCs w:val="25"/>
        </w:rPr>
        <w:t xml:space="preserve">   Н.А. Богданова</w:t>
      </w:r>
    </w:p>
    <w:p w14:paraId="51412E4C" w14:textId="77777777" w:rsidR="003F6184" w:rsidRPr="001315E5" w:rsidRDefault="003F6184" w:rsidP="003F6184">
      <w:pPr>
        <w:tabs>
          <w:tab w:val="left" w:pos="567"/>
          <w:tab w:val="left" w:pos="6946"/>
          <w:tab w:val="left" w:pos="7371"/>
          <w:tab w:val="left" w:pos="7513"/>
          <w:tab w:val="left" w:pos="7797"/>
        </w:tabs>
        <w:rPr>
          <w:rFonts w:ascii="PT Astra Sans" w:hAnsi="PT Astra Sans"/>
          <w:color w:val="000000"/>
        </w:rPr>
      </w:pPr>
    </w:p>
    <w:tbl>
      <w:tblPr>
        <w:tblStyle w:val="a4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B49DB" w14:paraId="0078191B" w14:textId="77777777" w:rsidTr="00A60DB5">
        <w:tc>
          <w:tcPr>
            <w:tcW w:w="5670" w:type="dxa"/>
          </w:tcPr>
          <w:p w14:paraId="7638670F" w14:textId="77777777" w:rsidR="003F6184" w:rsidRDefault="003F6184" w:rsidP="00DA276B">
            <w:pPr>
              <w:ind w:right="1026"/>
              <w:rPr>
                <w:rFonts w:ascii="PT Astra Sans" w:hAnsi="PT Astra Sans" w:cs="Liberation Sans"/>
                <w:sz w:val="20"/>
                <w:szCs w:val="20"/>
              </w:rPr>
            </w:pPr>
          </w:p>
          <w:p w14:paraId="6CD69691" w14:textId="77777777" w:rsidR="003F6184" w:rsidRDefault="003F6184" w:rsidP="00DA276B">
            <w:pPr>
              <w:ind w:right="1026"/>
              <w:rPr>
                <w:rFonts w:ascii="PT Astra Sans" w:hAnsi="PT Astra Sans" w:cs="Liberation Sans"/>
                <w:sz w:val="20"/>
                <w:szCs w:val="20"/>
              </w:rPr>
            </w:pPr>
          </w:p>
          <w:p w14:paraId="221D18B5" w14:textId="77777777" w:rsidR="00DA276B" w:rsidRPr="006D4677" w:rsidRDefault="001B49DB" w:rsidP="00DA276B">
            <w:pPr>
              <w:ind w:right="1026"/>
              <w:rPr>
                <w:rFonts w:ascii="PT Astra Sans" w:hAnsi="PT Astra Sans" w:cs="Liberation Sans"/>
                <w:sz w:val="20"/>
                <w:szCs w:val="20"/>
              </w:rPr>
            </w:pPr>
            <w:r w:rsidRPr="006D4677">
              <w:rPr>
                <w:rFonts w:ascii="PT Astra Sans" w:hAnsi="PT Astra Sans" w:cs="Liberation Sans"/>
                <w:sz w:val="20"/>
                <w:szCs w:val="20"/>
              </w:rPr>
              <w:lastRenderedPageBreak/>
              <w:t>Приложение</w:t>
            </w:r>
          </w:p>
          <w:p w14:paraId="74AC6866" w14:textId="43EC9F80" w:rsidR="00260544" w:rsidRPr="006D4677" w:rsidRDefault="001B49DB" w:rsidP="00DA276B">
            <w:pPr>
              <w:ind w:right="1026"/>
              <w:rPr>
                <w:rFonts w:ascii="PT Astra Sans" w:hAnsi="PT Astra Sans" w:cs="Liberation Sans"/>
                <w:sz w:val="20"/>
                <w:szCs w:val="20"/>
              </w:rPr>
            </w:pPr>
            <w:r w:rsidRPr="006D4677">
              <w:rPr>
                <w:rFonts w:ascii="PT Astra Sans" w:hAnsi="PT Astra Sans" w:cs="Liberation Sans"/>
                <w:sz w:val="20"/>
                <w:szCs w:val="20"/>
              </w:rPr>
              <w:t xml:space="preserve"> к </w:t>
            </w:r>
            <w:r w:rsidR="00555FAC" w:rsidRPr="006D4677">
              <w:rPr>
                <w:rFonts w:ascii="PT Astra Sans" w:hAnsi="PT Astra Sans" w:cs="Liberation Sans"/>
                <w:sz w:val="20"/>
                <w:szCs w:val="20"/>
              </w:rPr>
              <w:t>постановлению</w:t>
            </w:r>
            <w:r w:rsidR="001A2122" w:rsidRPr="006D4677">
              <w:rPr>
                <w:rFonts w:ascii="PT Astra Sans" w:hAnsi="PT Astra Sans" w:cs="Liberation Sans"/>
                <w:sz w:val="20"/>
                <w:szCs w:val="20"/>
              </w:rPr>
              <w:t xml:space="preserve"> Администрации Белозерского муниципального округа</w:t>
            </w:r>
            <w:r w:rsidRPr="006D4677">
              <w:rPr>
                <w:rFonts w:ascii="PT Astra Sans" w:hAnsi="PT Astra Sans" w:cs="Liberation Sans"/>
                <w:sz w:val="20"/>
                <w:szCs w:val="20"/>
              </w:rPr>
              <w:t xml:space="preserve"> Курганской области </w:t>
            </w:r>
            <w:r w:rsidR="00260544" w:rsidRPr="006D4677">
              <w:rPr>
                <w:rFonts w:ascii="PT Astra Sans" w:hAnsi="PT Astra Sans" w:cs="Liberation Sans"/>
                <w:sz w:val="20"/>
                <w:szCs w:val="20"/>
              </w:rPr>
              <w:t xml:space="preserve"> </w:t>
            </w:r>
          </w:p>
          <w:p w14:paraId="2D21CE73" w14:textId="35B5078B" w:rsidR="001B49DB" w:rsidRPr="006D4677" w:rsidRDefault="00AE37C4" w:rsidP="00DA276B">
            <w:pPr>
              <w:ind w:right="1026"/>
              <w:rPr>
                <w:rFonts w:ascii="PT Astra Sans" w:hAnsi="PT Astra Sans" w:cs="Liberation Sans"/>
                <w:sz w:val="20"/>
                <w:szCs w:val="20"/>
              </w:rPr>
            </w:pPr>
            <w:r w:rsidRPr="006D4677">
              <w:rPr>
                <w:rFonts w:ascii="PT Astra Sans" w:hAnsi="PT Astra Sans" w:cs="Liberation Sans"/>
                <w:sz w:val="20"/>
                <w:szCs w:val="20"/>
              </w:rPr>
              <w:t>от</w:t>
            </w:r>
            <w:r w:rsidR="006D4677">
              <w:rPr>
                <w:rFonts w:ascii="PT Astra Sans" w:hAnsi="PT Astra Sans" w:cs="Liberation Sans"/>
                <w:sz w:val="20"/>
                <w:szCs w:val="20"/>
              </w:rPr>
              <w:t xml:space="preserve"> </w:t>
            </w:r>
            <w:r w:rsidR="000414BA">
              <w:rPr>
                <w:rFonts w:ascii="PT Astra Sans" w:hAnsi="PT Astra Sans" w:cs="Liberation Sans"/>
                <w:sz w:val="20"/>
                <w:szCs w:val="20"/>
              </w:rPr>
              <w:t>«</w:t>
            </w:r>
            <w:r w:rsidR="00EE7FBD">
              <w:rPr>
                <w:rFonts w:ascii="PT Astra Sans" w:hAnsi="PT Astra Sans" w:cs="Liberation Sans"/>
                <w:sz w:val="20"/>
                <w:szCs w:val="20"/>
              </w:rPr>
              <w:t>26</w:t>
            </w:r>
            <w:r w:rsidR="000414BA">
              <w:rPr>
                <w:rFonts w:ascii="PT Astra Sans" w:hAnsi="PT Astra Sans" w:cs="Liberation Sans"/>
                <w:sz w:val="20"/>
                <w:szCs w:val="20"/>
              </w:rPr>
              <w:t xml:space="preserve">» </w:t>
            </w:r>
            <w:r w:rsidR="001A2122" w:rsidRPr="006D4677">
              <w:rPr>
                <w:rFonts w:ascii="PT Astra Sans" w:hAnsi="PT Astra Sans" w:cs="Liberation Sans"/>
                <w:sz w:val="20"/>
                <w:szCs w:val="20"/>
              </w:rPr>
              <w:t>сентября</w:t>
            </w:r>
            <w:r w:rsidR="001B49DB" w:rsidRPr="006D4677">
              <w:rPr>
                <w:rFonts w:ascii="PT Astra Sans" w:hAnsi="PT Astra Sans" w:cs="Liberation Sans"/>
                <w:sz w:val="20"/>
                <w:szCs w:val="20"/>
              </w:rPr>
              <w:t xml:space="preserve"> </w:t>
            </w:r>
            <w:r w:rsidRPr="006D4677">
              <w:rPr>
                <w:rFonts w:ascii="PT Astra Sans" w:hAnsi="PT Astra Sans" w:cs="Liberation Sans"/>
                <w:sz w:val="20"/>
                <w:szCs w:val="20"/>
              </w:rPr>
              <w:t>202</w:t>
            </w:r>
            <w:r w:rsidR="001A2122" w:rsidRPr="006D4677">
              <w:rPr>
                <w:rFonts w:ascii="PT Astra Sans" w:hAnsi="PT Astra Sans" w:cs="Liberation Sans"/>
                <w:sz w:val="20"/>
                <w:szCs w:val="20"/>
              </w:rPr>
              <w:t>3</w:t>
            </w:r>
            <w:r w:rsidRPr="006D4677">
              <w:rPr>
                <w:rFonts w:ascii="PT Astra Sans" w:hAnsi="PT Astra Sans" w:cs="Liberation Sans"/>
                <w:sz w:val="20"/>
                <w:szCs w:val="20"/>
              </w:rPr>
              <w:t xml:space="preserve"> года №</w:t>
            </w:r>
            <w:r w:rsidR="00EE7FBD">
              <w:rPr>
                <w:rFonts w:ascii="PT Astra Sans" w:hAnsi="PT Astra Sans" w:cs="Liberation Sans"/>
                <w:sz w:val="20"/>
                <w:szCs w:val="20"/>
              </w:rPr>
              <w:t>724</w:t>
            </w:r>
          </w:p>
          <w:p w14:paraId="3FB3819A" w14:textId="65F62BB8" w:rsidR="00523876" w:rsidRPr="006D4677" w:rsidRDefault="001B49DB" w:rsidP="00DA276B">
            <w:pPr>
              <w:ind w:right="1026"/>
              <w:jc w:val="center"/>
              <w:rPr>
                <w:rFonts w:ascii="PT Astra Sans" w:hAnsi="PT Astra Sans" w:cs="Liberation Sans"/>
                <w:sz w:val="20"/>
                <w:szCs w:val="20"/>
              </w:rPr>
            </w:pPr>
            <w:r w:rsidRPr="006D4677">
              <w:rPr>
                <w:rFonts w:ascii="PT Astra Sans" w:hAnsi="PT Astra Sans" w:cs="Liberation Sans"/>
                <w:sz w:val="20"/>
                <w:szCs w:val="20"/>
              </w:rPr>
              <w:t>«</w:t>
            </w:r>
            <w:r w:rsidR="000C64F5" w:rsidRPr="006D4677">
              <w:rPr>
                <w:rFonts w:ascii="PT Astra Sans" w:hAnsi="PT Astra Sans" w:cs="Liberation Sans"/>
                <w:sz w:val="20"/>
                <w:szCs w:val="20"/>
              </w:rPr>
              <w:t>О</w:t>
            </w:r>
            <w:r w:rsidR="0008118D" w:rsidRPr="006D4677">
              <w:rPr>
                <w:rFonts w:ascii="PT Astra Sans" w:hAnsi="PT Astra Sans" w:cs="Liberation Sans"/>
                <w:sz w:val="20"/>
                <w:szCs w:val="20"/>
              </w:rPr>
              <w:t xml:space="preserve">б утверждении Положения </w:t>
            </w:r>
            <w:r w:rsidR="00676E8B" w:rsidRPr="006D4677">
              <w:rPr>
                <w:rFonts w:ascii="PT Astra Sans" w:hAnsi="PT Astra Sans" w:cs="Liberation Sans"/>
                <w:sz w:val="20"/>
                <w:szCs w:val="20"/>
              </w:rPr>
              <w:t>о постоянно</w:t>
            </w:r>
            <w:r w:rsidR="000C64F5" w:rsidRPr="006D4677">
              <w:rPr>
                <w:rFonts w:ascii="PT Astra Sans" w:hAnsi="PT Astra Sans" w:cs="Liberation Sans"/>
                <w:sz w:val="20"/>
                <w:szCs w:val="20"/>
              </w:rPr>
              <w:t xml:space="preserve"> действующей комиссии при </w:t>
            </w:r>
            <w:r w:rsidR="001A2122" w:rsidRPr="006D4677">
              <w:rPr>
                <w:rFonts w:ascii="PT Astra Sans" w:hAnsi="PT Astra Sans" w:cs="Liberation Sans"/>
                <w:sz w:val="20"/>
                <w:szCs w:val="20"/>
              </w:rPr>
              <w:t>Администрации Белозерского муниципального округа</w:t>
            </w:r>
            <w:r w:rsidR="000C64F5" w:rsidRPr="006D4677">
              <w:rPr>
                <w:rFonts w:ascii="PT Astra Sans" w:hAnsi="PT Astra Sans" w:cs="Liberation Sans"/>
                <w:sz w:val="20"/>
                <w:szCs w:val="20"/>
              </w:rPr>
              <w:t xml:space="preserve"> Курганской области по поступлению</w:t>
            </w:r>
          </w:p>
          <w:p w14:paraId="04F9DBF6" w14:textId="647FC038" w:rsidR="001B49DB" w:rsidRPr="00965119" w:rsidRDefault="000C64F5" w:rsidP="00DA276B">
            <w:pPr>
              <w:ind w:right="10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6D4677">
              <w:rPr>
                <w:rFonts w:ascii="PT Astra Sans" w:hAnsi="PT Astra Sans" w:cs="Liberation Sans"/>
                <w:sz w:val="20"/>
                <w:szCs w:val="20"/>
              </w:rPr>
              <w:t>и выбытию активов</w:t>
            </w:r>
            <w:r w:rsidR="001B49DB" w:rsidRPr="006D4677">
              <w:rPr>
                <w:rFonts w:ascii="PT Astra Sans" w:hAnsi="PT Astra Sans" w:cs="Liberation Sans"/>
                <w:sz w:val="20"/>
                <w:szCs w:val="20"/>
              </w:rPr>
              <w:t>»</w:t>
            </w:r>
          </w:p>
        </w:tc>
      </w:tr>
    </w:tbl>
    <w:p w14:paraId="1A67BEC8" w14:textId="77777777" w:rsidR="001B49DB" w:rsidRDefault="001B49DB" w:rsidP="00260544">
      <w:pPr>
        <w:spacing w:after="0"/>
        <w:ind w:firstLine="709"/>
        <w:jc w:val="right"/>
        <w:rPr>
          <w:rFonts w:ascii="Liberation Sans" w:hAnsi="Liberation Sans" w:cs="Liberation Sans"/>
          <w:sz w:val="24"/>
          <w:szCs w:val="24"/>
        </w:rPr>
      </w:pPr>
    </w:p>
    <w:p w14:paraId="190ECB50" w14:textId="77777777" w:rsidR="001B49DB" w:rsidRDefault="001B49DB" w:rsidP="00260544">
      <w:pPr>
        <w:spacing w:after="0"/>
        <w:ind w:firstLine="709"/>
        <w:jc w:val="right"/>
        <w:rPr>
          <w:rFonts w:ascii="Liberation Sans" w:hAnsi="Liberation Sans" w:cs="Liberation Sans"/>
          <w:sz w:val="24"/>
          <w:szCs w:val="24"/>
        </w:rPr>
      </w:pPr>
    </w:p>
    <w:p w14:paraId="679A7412" w14:textId="77777777" w:rsidR="001B49DB" w:rsidRDefault="001B49DB" w:rsidP="00260544">
      <w:pPr>
        <w:spacing w:after="0"/>
        <w:ind w:firstLine="709"/>
        <w:jc w:val="right"/>
        <w:rPr>
          <w:rFonts w:ascii="Liberation Sans" w:hAnsi="Liberation Sans" w:cs="Liberation Sans"/>
          <w:sz w:val="24"/>
          <w:szCs w:val="24"/>
        </w:rPr>
      </w:pPr>
    </w:p>
    <w:p w14:paraId="1CFB87DC" w14:textId="77777777" w:rsidR="006942DA" w:rsidRDefault="006942DA" w:rsidP="00260544">
      <w:pPr>
        <w:spacing w:after="0"/>
        <w:ind w:firstLine="709"/>
        <w:jc w:val="right"/>
        <w:rPr>
          <w:rFonts w:ascii="Liberation Sans" w:hAnsi="Liberation Sans" w:cs="Liberation Sans"/>
          <w:sz w:val="24"/>
          <w:szCs w:val="24"/>
        </w:rPr>
      </w:pPr>
    </w:p>
    <w:p w14:paraId="2B63BAFB" w14:textId="207D9E16" w:rsidR="009C3947" w:rsidRPr="006D4677" w:rsidRDefault="001B49DB" w:rsidP="00260544">
      <w:pPr>
        <w:spacing w:after="0"/>
        <w:ind w:firstLine="709"/>
        <w:jc w:val="center"/>
        <w:rPr>
          <w:rFonts w:ascii="PT Astra Sans" w:hAnsi="PT Astra Sans" w:cs="Liberation Sans"/>
          <w:b/>
          <w:sz w:val="24"/>
          <w:szCs w:val="24"/>
        </w:rPr>
      </w:pPr>
      <w:r w:rsidRPr="006D4677">
        <w:rPr>
          <w:rFonts w:ascii="PT Astra Sans" w:hAnsi="PT Astra Sans" w:cs="Liberation Sans"/>
          <w:b/>
          <w:sz w:val="24"/>
          <w:szCs w:val="24"/>
        </w:rPr>
        <w:t>П</w:t>
      </w:r>
      <w:r w:rsidR="007A6688" w:rsidRPr="006D4677">
        <w:rPr>
          <w:rFonts w:ascii="PT Astra Sans" w:hAnsi="PT Astra Sans" w:cs="Liberation Sans"/>
          <w:b/>
          <w:sz w:val="24"/>
          <w:szCs w:val="24"/>
        </w:rPr>
        <w:t>ОЛОЖЕНИЕ</w:t>
      </w:r>
    </w:p>
    <w:p w14:paraId="2C0908A6" w14:textId="77777777" w:rsidR="009C3947" w:rsidRPr="006D4677" w:rsidRDefault="009C3947" w:rsidP="00260544">
      <w:pPr>
        <w:spacing w:after="0"/>
        <w:ind w:firstLine="709"/>
        <w:jc w:val="center"/>
        <w:rPr>
          <w:rFonts w:ascii="PT Astra Sans" w:hAnsi="PT Astra Sans" w:cs="Liberation Sans"/>
          <w:b/>
          <w:sz w:val="24"/>
          <w:szCs w:val="24"/>
        </w:rPr>
      </w:pPr>
      <w:r w:rsidRPr="006D4677">
        <w:rPr>
          <w:rFonts w:ascii="PT Astra Sans" w:hAnsi="PT Astra Sans" w:cs="Liberation Sans"/>
          <w:b/>
          <w:sz w:val="24"/>
          <w:szCs w:val="24"/>
        </w:rPr>
        <w:t>о постоянно действующей комиссии по поступлению и выбытию активов</w:t>
      </w:r>
    </w:p>
    <w:p w14:paraId="719D9D7F" w14:textId="77777777" w:rsidR="003F149E" w:rsidRPr="006D4677" w:rsidRDefault="003F149E" w:rsidP="00260544">
      <w:pPr>
        <w:spacing w:after="0"/>
        <w:ind w:firstLine="709"/>
        <w:jc w:val="center"/>
        <w:rPr>
          <w:rFonts w:ascii="PT Astra Sans" w:hAnsi="PT Astra Sans" w:cs="Liberation Sans"/>
          <w:b/>
          <w:sz w:val="24"/>
          <w:szCs w:val="24"/>
        </w:rPr>
      </w:pPr>
    </w:p>
    <w:p w14:paraId="46AFFF22" w14:textId="4B834D89" w:rsidR="009C3947" w:rsidRPr="007A6688" w:rsidRDefault="007A6688" w:rsidP="00260544">
      <w:pPr>
        <w:spacing w:after="0"/>
        <w:ind w:firstLine="709"/>
        <w:jc w:val="center"/>
        <w:rPr>
          <w:rFonts w:ascii="PT Astra Sans" w:hAnsi="PT Astra Sans" w:cs="Liberation Sans"/>
          <w:b/>
          <w:sz w:val="24"/>
          <w:szCs w:val="24"/>
        </w:rPr>
      </w:pPr>
      <w:r w:rsidRPr="007A6688">
        <w:rPr>
          <w:rFonts w:ascii="PT Astra Sans" w:hAnsi="PT Astra Sans" w:cs="Liberation Sans"/>
          <w:b/>
          <w:sz w:val="24"/>
          <w:szCs w:val="24"/>
        </w:rPr>
        <w:t xml:space="preserve">Раздел </w:t>
      </w:r>
      <w:r w:rsidR="00D63D2F" w:rsidRPr="007A6688">
        <w:rPr>
          <w:rFonts w:ascii="PT Astra Sans" w:hAnsi="PT Astra Sans" w:cs="Liberation Sans"/>
          <w:b/>
          <w:sz w:val="24"/>
          <w:szCs w:val="24"/>
          <w:lang w:val="en-US"/>
        </w:rPr>
        <w:t>I</w:t>
      </w:r>
      <w:r w:rsidR="000259C4" w:rsidRPr="007A6688">
        <w:rPr>
          <w:rFonts w:ascii="PT Astra Sans" w:hAnsi="PT Astra Sans" w:cs="Liberation Sans"/>
          <w:b/>
          <w:sz w:val="24"/>
          <w:szCs w:val="24"/>
        </w:rPr>
        <w:t>. </w:t>
      </w:r>
      <w:r w:rsidRPr="007A6688">
        <w:rPr>
          <w:rFonts w:ascii="PT Astra Sans" w:hAnsi="PT Astra Sans" w:cs="Liberation Sans"/>
          <w:b/>
          <w:sz w:val="24"/>
          <w:szCs w:val="24"/>
        </w:rPr>
        <w:t>Общие положения</w:t>
      </w:r>
    </w:p>
    <w:p w14:paraId="68DB87B4" w14:textId="77777777" w:rsidR="003F149E" w:rsidRPr="006D4677" w:rsidRDefault="003F149E" w:rsidP="00260544">
      <w:pPr>
        <w:spacing w:after="0"/>
        <w:ind w:firstLine="709"/>
        <w:jc w:val="center"/>
        <w:rPr>
          <w:rFonts w:ascii="PT Astra Sans" w:hAnsi="PT Astra Sans" w:cs="Liberation Sans"/>
          <w:sz w:val="24"/>
          <w:szCs w:val="24"/>
        </w:rPr>
      </w:pPr>
    </w:p>
    <w:p w14:paraId="48F1E1C0" w14:textId="2F8931D0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1</w:t>
      </w:r>
      <w:r w:rsidR="00AB5805" w:rsidRPr="006D4677">
        <w:rPr>
          <w:rFonts w:ascii="PT Astra Sans" w:hAnsi="PT Astra Sans" w:cs="Liberation Sans"/>
          <w:sz w:val="24"/>
          <w:szCs w:val="24"/>
        </w:rPr>
        <w:t>. </w:t>
      </w:r>
      <w:r w:rsidR="009C3947" w:rsidRPr="006D4677">
        <w:rPr>
          <w:rFonts w:ascii="PT Astra Sans" w:hAnsi="PT Astra Sans" w:cs="Liberation Sans"/>
          <w:sz w:val="24"/>
          <w:szCs w:val="24"/>
        </w:rPr>
        <w:t>Настоящее Положение определяет цели создания, полномочия, состав и порядок дея</w:t>
      </w:r>
      <w:r w:rsidR="003F149E" w:rsidRPr="006D4677">
        <w:rPr>
          <w:rFonts w:ascii="PT Astra Sans" w:hAnsi="PT Astra Sans" w:cs="Liberation Sans"/>
          <w:sz w:val="24"/>
          <w:szCs w:val="24"/>
        </w:rPr>
        <w:t xml:space="preserve">тельности </w:t>
      </w:r>
      <w:r w:rsidR="000E2BBC" w:rsidRPr="006D4677">
        <w:rPr>
          <w:rFonts w:ascii="PT Astra Sans" w:hAnsi="PT Astra Sans" w:cs="Liberation Sans"/>
          <w:sz w:val="24"/>
          <w:szCs w:val="24"/>
        </w:rPr>
        <w:t>к</w:t>
      </w:r>
      <w:r w:rsidR="009C3947" w:rsidRPr="006D4677">
        <w:rPr>
          <w:rFonts w:ascii="PT Astra Sans" w:hAnsi="PT Astra Sans" w:cs="Liberation Sans"/>
          <w:sz w:val="24"/>
          <w:szCs w:val="24"/>
        </w:rPr>
        <w:t>омиссии</w:t>
      </w:r>
      <w:r w:rsidR="000E2BBC" w:rsidRPr="006D4677">
        <w:rPr>
          <w:rFonts w:ascii="PT Astra Sans" w:hAnsi="PT Astra Sans" w:cs="Liberation Sans"/>
          <w:sz w:val="24"/>
          <w:szCs w:val="24"/>
        </w:rPr>
        <w:t xml:space="preserve"> по поступлению и выбытию активов (далее – Комиссия)</w:t>
      </w:r>
      <w:r w:rsidR="009C3947" w:rsidRPr="006D4677">
        <w:rPr>
          <w:rFonts w:ascii="PT Astra Sans" w:hAnsi="PT Astra Sans" w:cs="Liberation Sans"/>
          <w:sz w:val="24"/>
          <w:szCs w:val="24"/>
        </w:rPr>
        <w:t xml:space="preserve">, а также порядок принятия решений по поступлению и выбытию имущества, списания с учета задолженности неплатежеспособных дебиторов </w:t>
      </w:r>
      <w:r w:rsidR="001A2122" w:rsidRPr="006D4677">
        <w:rPr>
          <w:rFonts w:ascii="PT Astra Sans" w:hAnsi="PT Astra Sans" w:cs="Liberation Sans"/>
          <w:sz w:val="24"/>
          <w:szCs w:val="24"/>
        </w:rPr>
        <w:t>Администрации Белозерского муниципального округа</w:t>
      </w:r>
      <w:r w:rsidR="005F1780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F52559" w:rsidRPr="006D4677">
        <w:rPr>
          <w:rFonts w:ascii="PT Astra Sans" w:hAnsi="PT Astra Sans" w:cs="Liberation Sans"/>
          <w:sz w:val="24"/>
          <w:szCs w:val="24"/>
        </w:rPr>
        <w:t>Курганской области (далее</w:t>
      </w:r>
      <w:r w:rsidR="001B49DB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1A2122" w:rsidRPr="006D4677">
        <w:rPr>
          <w:rFonts w:ascii="PT Astra Sans" w:hAnsi="PT Astra Sans" w:cs="Liberation Sans"/>
          <w:sz w:val="24"/>
          <w:szCs w:val="24"/>
        </w:rPr>
        <w:t>–</w:t>
      </w:r>
      <w:r w:rsidR="00F52559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555FAC" w:rsidRPr="006D4677">
        <w:rPr>
          <w:rFonts w:ascii="PT Astra Sans" w:hAnsi="PT Astra Sans" w:cs="Liberation Sans"/>
          <w:sz w:val="24"/>
          <w:szCs w:val="24"/>
        </w:rPr>
        <w:t>Администрация</w:t>
      </w:r>
      <w:r w:rsidR="00F52559" w:rsidRPr="006D4677">
        <w:rPr>
          <w:rFonts w:ascii="PT Astra Sans" w:hAnsi="PT Astra Sans" w:cs="Liberation Sans"/>
          <w:sz w:val="24"/>
          <w:szCs w:val="24"/>
        </w:rPr>
        <w:t>)</w:t>
      </w:r>
      <w:r w:rsidR="009C3947" w:rsidRPr="006D4677">
        <w:rPr>
          <w:rFonts w:ascii="PT Astra Sans" w:hAnsi="PT Astra Sans" w:cs="Liberation Sans"/>
          <w:sz w:val="24"/>
          <w:szCs w:val="24"/>
        </w:rPr>
        <w:t>.</w:t>
      </w:r>
    </w:p>
    <w:p w14:paraId="026E6908" w14:textId="64A731E5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sz w:val="24"/>
          <w:szCs w:val="24"/>
        </w:rPr>
        <w:t>2</w:t>
      </w:r>
      <w:r w:rsidR="00AB5805" w:rsidRPr="006D4677">
        <w:rPr>
          <w:rFonts w:ascii="PT Astra Sans" w:hAnsi="PT Astra Sans" w:cs="Liberation Sans"/>
          <w:sz w:val="24"/>
          <w:szCs w:val="24"/>
        </w:rPr>
        <w:t>. </w:t>
      </w:r>
      <w:r w:rsidR="009C3947" w:rsidRPr="006D4677">
        <w:rPr>
          <w:rFonts w:ascii="PT Astra Sans" w:hAnsi="PT Astra Sans" w:cs="Liberation Sans"/>
          <w:sz w:val="24"/>
          <w:szCs w:val="24"/>
        </w:rPr>
        <w:t xml:space="preserve">Постоянно действующая </w:t>
      </w:r>
      <w:r w:rsidR="000E2BBC" w:rsidRPr="006D4677">
        <w:rPr>
          <w:rFonts w:ascii="PT Astra Sans" w:hAnsi="PT Astra Sans" w:cs="Liberation Sans"/>
          <w:sz w:val="24"/>
          <w:szCs w:val="24"/>
        </w:rPr>
        <w:t>К</w:t>
      </w:r>
      <w:r w:rsidR="009C3947" w:rsidRPr="006D4677">
        <w:rPr>
          <w:rFonts w:ascii="PT Astra Sans" w:hAnsi="PT Astra Sans" w:cs="Liberation Sans"/>
          <w:sz w:val="24"/>
          <w:szCs w:val="24"/>
        </w:rPr>
        <w:t>омиссия создается в соответствии с требов</w:t>
      </w:r>
      <w:r w:rsidR="001B49DB" w:rsidRPr="006D4677">
        <w:rPr>
          <w:rFonts w:ascii="PT Astra Sans" w:hAnsi="PT Astra Sans" w:cs="Liberation Sans"/>
          <w:sz w:val="24"/>
          <w:szCs w:val="24"/>
        </w:rPr>
        <w:t xml:space="preserve">аниями Федерального закона от 6 декабря </w:t>
      </w:r>
      <w:r w:rsidR="009C3947" w:rsidRPr="006D4677">
        <w:rPr>
          <w:rFonts w:ascii="PT Astra Sans" w:hAnsi="PT Astra Sans" w:cs="Liberation Sans"/>
          <w:sz w:val="24"/>
          <w:szCs w:val="24"/>
        </w:rPr>
        <w:t>2011</w:t>
      </w:r>
      <w:r w:rsidR="001B49DB" w:rsidRPr="006D4677">
        <w:rPr>
          <w:rFonts w:ascii="PT Astra Sans" w:hAnsi="PT Astra Sans" w:cs="Liberation Sans"/>
          <w:sz w:val="24"/>
          <w:szCs w:val="24"/>
        </w:rPr>
        <w:t xml:space="preserve"> года </w:t>
      </w:r>
      <w:r w:rsidR="009C3947" w:rsidRPr="006D4677">
        <w:rPr>
          <w:rFonts w:ascii="PT Astra Sans" w:hAnsi="PT Astra Sans" w:cs="Liberation Sans"/>
          <w:sz w:val="24"/>
          <w:szCs w:val="24"/>
        </w:rPr>
        <w:t xml:space="preserve">№ 402-ФЗ «О бухгалтерском учете», приказа Минфина России от </w:t>
      </w:r>
      <w:r w:rsidR="001B49DB" w:rsidRPr="006D4677">
        <w:rPr>
          <w:rFonts w:ascii="PT Astra Sans" w:hAnsi="PT Astra Sans" w:cs="Liberation Sans"/>
          <w:sz w:val="24"/>
          <w:szCs w:val="24"/>
        </w:rPr>
        <w:t>1 декабря 201</w:t>
      </w:r>
      <w:r w:rsidR="00F207E4" w:rsidRPr="006D4677">
        <w:rPr>
          <w:rFonts w:ascii="PT Astra Sans" w:hAnsi="PT Astra Sans" w:cs="Liberation Sans"/>
          <w:sz w:val="24"/>
          <w:szCs w:val="24"/>
        </w:rPr>
        <w:t>0</w:t>
      </w:r>
      <w:r w:rsidR="001B49DB" w:rsidRPr="006D4677">
        <w:rPr>
          <w:rFonts w:ascii="PT Astra Sans" w:hAnsi="PT Astra Sans" w:cs="Liberation Sans"/>
          <w:sz w:val="24"/>
          <w:szCs w:val="24"/>
        </w:rPr>
        <w:t xml:space="preserve"> года </w:t>
      </w:r>
      <w:r w:rsidR="009C3947" w:rsidRPr="006D4677">
        <w:rPr>
          <w:rFonts w:ascii="PT Astra Sans" w:hAnsi="PT Astra Sans" w:cs="Liberation Sans"/>
          <w:sz w:val="24"/>
          <w:szCs w:val="24"/>
        </w:rPr>
        <w:t>№ 157</w:t>
      </w:r>
      <w:r w:rsidR="001B49DB" w:rsidRPr="006D4677">
        <w:rPr>
          <w:rFonts w:ascii="PT Astra Sans" w:hAnsi="PT Astra Sans" w:cs="Liberation Sans"/>
          <w:sz w:val="24"/>
          <w:szCs w:val="24"/>
        </w:rPr>
        <w:t>н</w:t>
      </w:r>
      <w:r w:rsidR="009C3947" w:rsidRPr="006D4677">
        <w:rPr>
          <w:rFonts w:ascii="PT Astra Sans" w:hAnsi="PT Astra Sans" w:cs="Liberation Sans"/>
          <w:sz w:val="24"/>
          <w:szCs w:val="24"/>
        </w:rPr>
        <w:t xml:space="preserve"> «Об утверждении единого плана счетов бухгал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терского учете для органов государственной власти (государственных органов),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органов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местного самоуправления,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органов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управления государственными внебюджетными фондами, государственных академий наук,</w:t>
      </w:r>
      <w:r w:rsidR="000259C4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государственных (муниципальных) учреждений и инструкции по его применению» (далее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- </w:t>
      </w:r>
      <w:r w:rsidR="00807231" w:rsidRPr="006D4677">
        <w:rPr>
          <w:rFonts w:ascii="PT Astra Sans" w:hAnsi="PT Astra Sans" w:cs="Liberation Sans"/>
          <w:sz w:val="24"/>
          <w:szCs w:val="24"/>
          <w:lang w:bidi="ru-RU"/>
        </w:rPr>
        <w:t>Единый план счетов).</w:t>
      </w:r>
    </w:p>
    <w:p w14:paraId="60C0090F" w14:textId="405A5FD6" w:rsidR="00092B88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sz w:val="24"/>
          <w:szCs w:val="24"/>
          <w:lang w:bidi="ru-RU"/>
        </w:rPr>
        <w:t>В своей деятельности Комиссия руководствуется следующими нормативными актами Российской Федерации:</w:t>
      </w:r>
    </w:p>
    <w:p w14:paraId="42286449" w14:textId="24DA5F15" w:rsidR="009C3947" w:rsidRPr="006D4677" w:rsidRDefault="003E2545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sz w:val="24"/>
          <w:szCs w:val="24"/>
          <w:lang w:bidi="ru-RU"/>
        </w:rPr>
        <w:t>-</w:t>
      </w:r>
      <w:r w:rsidR="00260544" w:rsidRPr="006D4677">
        <w:rPr>
          <w:rFonts w:ascii="PT Astra Sans" w:hAnsi="PT Astra Sans" w:cs="Liberation Sans"/>
          <w:sz w:val="24"/>
          <w:szCs w:val="24"/>
          <w:lang w:bidi="ru-RU"/>
        </w:rPr>
        <w:t> </w:t>
      </w:r>
      <w:r w:rsidR="00092B88" w:rsidRPr="006D4677">
        <w:rPr>
          <w:rFonts w:ascii="PT Astra Sans" w:hAnsi="PT Astra Sans" w:cs="Liberation Sans"/>
          <w:sz w:val="24"/>
          <w:szCs w:val="24"/>
          <w:lang w:bidi="ru-RU"/>
        </w:rPr>
        <w:t xml:space="preserve">Федеральный закон от 6 декабря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201</w:t>
      </w:r>
      <w:r w:rsidR="00F207E4" w:rsidRPr="006D4677">
        <w:rPr>
          <w:rFonts w:ascii="PT Astra Sans" w:hAnsi="PT Astra Sans" w:cs="Liberation Sans"/>
          <w:sz w:val="24"/>
          <w:szCs w:val="24"/>
          <w:lang w:bidi="ru-RU"/>
        </w:rPr>
        <w:t>1</w:t>
      </w:r>
      <w:r w:rsidR="00092B88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года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№ 402-ФЗ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«О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бухгалтерском учете»;</w:t>
      </w:r>
    </w:p>
    <w:p w14:paraId="229C1B37" w14:textId="72E13425" w:rsidR="009C3947" w:rsidRPr="006D4677" w:rsidRDefault="003E2545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sz w:val="24"/>
          <w:szCs w:val="24"/>
          <w:lang w:bidi="ru-RU"/>
        </w:rPr>
        <w:t>-</w:t>
      </w:r>
      <w:r w:rsidR="00260544" w:rsidRPr="006D4677">
        <w:rPr>
          <w:rFonts w:ascii="PT Astra Sans" w:hAnsi="PT Astra Sans" w:cs="Liberation Sans"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 xml:space="preserve">Общероссийский классификатор основных </w:t>
      </w:r>
      <w:r w:rsidR="00C435E6" w:rsidRPr="006D4677">
        <w:rPr>
          <w:rFonts w:ascii="PT Astra Sans" w:hAnsi="PT Astra Sans" w:cs="Liberation Sans"/>
          <w:sz w:val="24"/>
          <w:szCs w:val="24"/>
          <w:lang w:bidi="ru-RU"/>
        </w:rPr>
        <w:t>фондов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ОК 013-2014 (СНС 2008), утвержденный приказом Росстандарта Р</w:t>
      </w:r>
      <w:r w:rsidR="000E2BBC" w:rsidRPr="006D4677">
        <w:rPr>
          <w:rFonts w:ascii="PT Astra Sans" w:hAnsi="PT Astra Sans" w:cs="Liberation Sans"/>
          <w:sz w:val="24"/>
          <w:szCs w:val="24"/>
          <w:lang w:bidi="ru-RU"/>
        </w:rPr>
        <w:t xml:space="preserve">оссийской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Ф</w:t>
      </w:r>
      <w:r w:rsidR="000E2BBC" w:rsidRPr="006D4677">
        <w:rPr>
          <w:rFonts w:ascii="PT Astra Sans" w:hAnsi="PT Astra Sans" w:cs="Liberation Sans"/>
          <w:sz w:val="24"/>
          <w:szCs w:val="24"/>
          <w:lang w:bidi="ru-RU"/>
        </w:rPr>
        <w:t>едерации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от 12</w:t>
      </w:r>
      <w:r w:rsidR="00092B88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декабря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2014</w:t>
      </w:r>
      <w:r w:rsidR="00092B88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года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(далее - ОКОФ);</w:t>
      </w:r>
    </w:p>
    <w:p w14:paraId="59CCC686" w14:textId="70500600" w:rsidR="009C3947" w:rsidRPr="006D4677" w:rsidRDefault="00260544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sz w:val="24"/>
          <w:szCs w:val="24"/>
          <w:lang w:bidi="ru-RU"/>
        </w:rPr>
        <w:t>- </w:t>
      </w:r>
      <w:r w:rsidR="003E2545" w:rsidRPr="006D4677">
        <w:rPr>
          <w:rFonts w:ascii="PT Astra Sans" w:hAnsi="PT Astra Sans" w:cs="Liberation Sans"/>
          <w:sz w:val="24"/>
          <w:szCs w:val="24"/>
          <w:lang w:bidi="ru-RU"/>
        </w:rPr>
        <w:t>П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 xml:space="preserve">риказ Минфина </w:t>
      </w:r>
      <w:r w:rsidR="003E2545" w:rsidRPr="006D4677">
        <w:rPr>
          <w:rFonts w:ascii="PT Astra Sans" w:hAnsi="PT Astra Sans" w:cs="Liberation Sans"/>
          <w:sz w:val="24"/>
          <w:szCs w:val="24"/>
          <w:lang w:bidi="ru-RU"/>
        </w:rPr>
        <w:t>России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от 31</w:t>
      </w:r>
      <w:r w:rsidR="00092B88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марта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2015</w:t>
      </w:r>
      <w:r w:rsidR="00092B88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года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331D48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</w:t>
      </w:r>
      <w:r w:rsidR="00331D48" w:rsidRPr="006D4677">
        <w:rPr>
          <w:rFonts w:ascii="PT Astra Sans" w:hAnsi="PT Astra Sans" w:cs="Liberation Sans"/>
          <w:sz w:val="24"/>
          <w:szCs w:val="24"/>
        </w:rPr>
        <w:t>(далее – приказ Минфина РФ № 52н)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;</w:t>
      </w:r>
    </w:p>
    <w:p w14:paraId="1FE8EFB4" w14:textId="19107E3A" w:rsidR="009C3947" w:rsidRPr="006D4677" w:rsidRDefault="003E2545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sz w:val="24"/>
          <w:szCs w:val="24"/>
          <w:lang w:bidi="ru-RU"/>
        </w:rPr>
        <w:t>-</w:t>
      </w:r>
      <w:r w:rsidR="00260544" w:rsidRPr="006D4677">
        <w:rPr>
          <w:rFonts w:ascii="PT Astra Sans" w:hAnsi="PT Astra Sans" w:cs="Liberation Sans"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Приказ Минфина России от 31</w:t>
      </w:r>
      <w:r w:rsidR="000F07E5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декабря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2016</w:t>
      </w:r>
      <w:r w:rsidR="000F07E5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года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14:paraId="46408AE1" w14:textId="7B36B459" w:rsidR="009C3947" w:rsidRPr="006D4677" w:rsidRDefault="003E2545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sz w:val="24"/>
          <w:szCs w:val="24"/>
          <w:lang w:bidi="ru-RU"/>
        </w:rPr>
        <w:lastRenderedPageBreak/>
        <w:t>-</w:t>
      </w:r>
      <w:r w:rsidR="00260544" w:rsidRPr="006D4677">
        <w:rPr>
          <w:rFonts w:ascii="PT Astra Sans" w:hAnsi="PT Astra Sans" w:cs="Liberation Sans"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 xml:space="preserve">Приказ Минфина </w:t>
      </w:r>
      <w:r w:rsidRPr="006D4677">
        <w:rPr>
          <w:rFonts w:ascii="PT Astra Sans" w:hAnsi="PT Astra Sans" w:cs="Liberation Sans"/>
          <w:sz w:val="24"/>
          <w:szCs w:val="24"/>
          <w:lang w:bidi="ru-RU"/>
        </w:rPr>
        <w:t>России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от 31</w:t>
      </w:r>
      <w:r w:rsidR="000F07E5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декабря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 xml:space="preserve">2016 </w:t>
      </w:r>
      <w:r w:rsidR="000F07E5" w:rsidRPr="006D4677">
        <w:rPr>
          <w:rFonts w:ascii="PT Astra Sans" w:hAnsi="PT Astra Sans" w:cs="Liberation Sans"/>
          <w:sz w:val="24"/>
          <w:szCs w:val="24"/>
          <w:lang w:bidi="ru-RU"/>
        </w:rPr>
        <w:t xml:space="preserve">года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№ 257н «Об утверждении федерального стандарта бухгалтерского учета для организаций государственного сектора «Основные средства»,</w:t>
      </w:r>
    </w:p>
    <w:p w14:paraId="351CC64F" w14:textId="48485736" w:rsidR="009C3947" w:rsidRPr="006D4677" w:rsidRDefault="003E2545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sz w:val="24"/>
          <w:szCs w:val="24"/>
          <w:lang w:bidi="ru-RU"/>
        </w:rPr>
        <w:t>-</w:t>
      </w:r>
      <w:r w:rsidR="00260544" w:rsidRPr="006D4677">
        <w:rPr>
          <w:rFonts w:ascii="PT Astra Sans" w:hAnsi="PT Astra Sans" w:cs="Liberation Sans"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Приказ Минфина Р</w:t>
      </w:r>
      <w:r w:rsidRPr="006D4677">
        <w:rPr>
          <w:rFonts w:ascii="PT Astra Sans" w:hAnsi="PT Astra Sans" w:cs="Liberation Sans"/>
          <w:sz w:val="24"/>
          <w:szCs w:val="24"/>
          <w:lang w:bidi="ru-RU"/>
        </w:rPr>
        <w:t>оссии</w:t>
      </w:r>
      <w:r w:rsidR="000F07E5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от 31 декабря 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>2016</w:t>
      </w:r>
      <w:r w:rsidR="000F07E5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года</w:t>
      </w:r>
      <w:r w:rsidR="009C3947" w:rsidRPr="006D4677">
        <w:rPr>
          <w:rFonts w:ascii="PT Astra Sans" w:hAnsi="PT Astra Sans" w:cs="Liberation Sans"/>
          <w:sz w:val="24"/>
          <w:szCs w:val="24"/>
          <w:lang w:bidi="ru-RU"/>
        </w:rPr>
        <w:t xml:space="preserve"> № 258н «Об утверждении федерального стандарта бухгалтерского учета для организаций государственного сектора «Аренда»;</w:t>
      </w:r>
    </w:p>
    <w:p w14:paraId="2BF0A61C" w14:textId="1E2E45B2" w:rsidR="009C3947" w:rsidRPr="006D4677" w:rsidRDefault="003E2545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-</w:t>
      </w:r>
      <w:r w:rsidR="00260544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Приказ Минфина Р</w:t>
      </w: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оссии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от 31</w:t>
      </w:r>
      <w:r w:rsidR="000F07E5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декабря 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2016</w:t>
      </w:r>
      <w:r w:rsidR="000F07E5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года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№ 259н «Об утверждении федерального стандарта бухгалтерского учета для организаций государственного сектора «Обесценение активов»</w:t>
      </w:r>
    </w:p>
    <w:p w14:paraId="4A2138BE" w14:textId="77777777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и иными документами.</w:t>
      </w:r>
    </w:p>
    <w:p w14:paraId="778AB02E" w14:textId="5ACFED01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3.</w:t>
      </w:r>
      <w:r w:rsidR="00AB5805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Комиссия создается из состава работников </w:t>
      </w:r>
      <w:r w:rsidR="00555FAC" w:rsidRPr="006D4677">
        <w:rPr>
          <w:rFonts w:ascii="PT Astra Sans" w:hAnsi="PT Astra Sans" w:cs="Liberation Sans"/>
          <w:iCs/>
          <w:sz w:val="24"/>
          <w:szCs w:val="24"/>
          <w:lang w:bidi="ru-RU"/>
        </w:rPr>
        <w:t>Администрации</w:t>
      </w:r>
      <w:r w:rsidR="007A6688">
        <w:rPr>
          <w:rFonts w:ascii="PT Astra Sans" w:hAnsi="PT Astra Sans" w:cs="Liberation Sans"/>
          <w:iCs/>
          <w:sz w:val="24"/>
          <w:szCs w:val="24"/>
          <w:lang w:bidi="ru-RU"/>
        </w:rPr>
        <w:t xml:space="preserve"> Белозерского муниципального округа.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Персональный состав утверждается </w:t>
      </w:r>
      <w:r w:rsidR="00555FAC" w:rsidRPr="006D4677">
        <w:rPr>
          <w:rFonts w:ascii="PT Astra Sans" w:hAnsi="PT Astra Sans" w:cs="Liberation Sans"/>
          <w:iCs/>
          <w:sz w:val="24"/>
          <w:szCs w:val="24"/>
          <w:lang w:bidi="ru-RU"/>
        </w:rPr>
        <w:t>распоряжением Главы</w:t>
      </w:r>
      <w:r w:rsidR="001A2122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</w:t>
      </w:r>
      <w:r w:rsidR="00555FAC" w:rsidRPr="006D4677">
        <w:rPr>
          <w:rFonts w:ascii="PT Astra Sans" w:hAnsi="PT Astra Sans" w:cs="Liberation Sans"/>
          <w:iCs/>
          <w:sz w:val="24"/>
          <w:szCs w:val="24"/>
          <w:lang w:bidi="ru-RU"/>
        </w:rPr>
        <w:t>Администрации</w:t>
      </w:r>
      <w:r w:rsidR="007A6688">
        <w:rPr>
          <w:rFonts w:ascii="PT Astra Sans" w:hAnsi="PT Astra Sans" w:cs="Liberation Sans"/>
          <w:iCs/>
          <w:sz w:val="24"/>
          <w:szCs w:val="24"/>
          <w:lang w:bidi="ru-RU"/>
        </w:rPr>
        <w:t xml:space="preserve"> Белозерского муниципального округа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. </w:t>
      </w:r>
    </w:p>
    <w:p w14:paraId="1E95C8C7" w14:textId="4865BCA4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4</w:t>
      </w:r>
      <w:r w:rsidR="00AB5805" w:rsidRPr="006D4677">
        <w:rPr>
          <w:rFonts w:ascii="PT Astra Sans" w:hAnsi="PT Astra Sans" w:cs="Liberation Sans"/>
          <w:iCs/>
          <w:sz w:val="24"/>
          <w:szCs w:val="24"/>
          <w:lang w:bidi="ru-RU"/>
        </w:rPr>
        <w:t>.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случае отсутствия председателя Комиссии общее руководство работой Комиссии выполняет один из членов Комиссии, назначенный председателем на время его отсутствия.</w:t>
      </w:r>
    </w:p>
    <w:p w14:paraId="73443BB4" w14:textId="3EDD808B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5</w:t>
      </w:r>
      <w:r w:rsidR="00C435E6" w:rsidRPr="006D4677">
        <w:rPr>
          <w:rFonts w:ascii="PT Astra Sans" w:hAnsi="PT Astra Sans" w:cs="Liberation Sans"/>
          <w:iCs/>
          <w:sz w:val="24"/>
          <w:szCs w:val="24"/>
          <w:lang w:bidi="ru-RU"/>
        </w:rPr>
        <w:t>.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Функции секретаря Комиссии осуществляет один из членов Комиссии, назначенный председателем</w:t>
      </w:r>
      <w:r w:rsidR="00807231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на время проведения заседания комиссии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. Секретарь Комиссии осуществляет организационно-техническую работу по подготовке и проведению заседаний, а также по оформлени</w:t>
      </w:r>
      <w:r w:rsidR="00807231" w:rsidRPr="006D4677">
        <w:rPr>
          <w:rFonts w:ascii="PT Astra Sans" w:hAnsi="PT Astra Sans" w:cs="Liberation Sans"/>
          <w:iCs/>
          <w:sz w:val="24"/>
          <w:szCs w:val="24"/>
          <w:lang w:bidi="ru-RU"/>
        </w:rPr>
        <w:t>ю протоколов заседаний Комиссии по вопросам требующих коллегиального решения указанных в п</w:t>
      </w:r>
      <w:r w:rsidR="000E2BBC" w:rsidRPr="006D4677">
        <w:rPr>
          <w:rFonts w:ascii="PT Astra Sans" w:hAnsi="PT Astra Sans" w:cs="Liberation Sans"/>
          <w:iCs/>
          <w:sz w:val="24"/>
          <w:szCs w:val="24"/>
          <w:lang w:bidi="ru-RU"/>
        </w:rPr>
        <w:t>ункте</w:t>
      </w:r>
      <w:r w:rsidR="00807231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2.2. раздела 2.</w:t>
      </w:r>
    </w:p>
    <w:p w14:paraId="1BB35830" w14:textId="56DBE136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6</w:t>
      </w:r>
      <w:r w:rsidR="00C435E6" w:rsidRPr="006D4677">
        <w:rPr>
          <w:rFonts w:ascii="PT Astra Sans" w:hAnsi="PT Astra Sans" w:cs="Liberation Sans"/>
          <w:iCs/>
          <w:sz w:val="24"/>
          <w:szCs w:val="24"/>
          <w:lang w:bidi="ru-RU"/>
        </w:rPr>
        <w:t>.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Комиссия проводит заседания по мере необходимости. </w:t>
      </w:r>
    </w:p>
    <w:p w14:paraId="4A4ADD36" w14:textId="788D7EA4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7</w:t>
      </w:r>
      <w:r w:rsidR="00C435E6" w:rsidRPr="006D4677">
        <w:rPr>
          <w:rFonts w:ascii="PT Astra Sans" w:hAnsi="PT Astra Sans" w:cs="Liberation Sans"/>
          <w:iCs/>
          <w:sz w:val="24"/>
          <w:szCs w:val="24"/>
          <w:lang w:bidi="ru-RU"/>
        </w:rPr>
        <w:t>.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Срок рассмотрения Комиссией представленных ей документов не должен превышать 10 рабочих дней.</w:t>
      </w:r>
    </w:p>
    <w:p w14:paraId="35154E2A" w14:textId="29DE098C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8</w:t>
      </w:r>
      <w:r w:rsidR="00C435E6" w:rsidRPr="006D4677">
        <w:rPr>
          <w:rFonts w:ascii="PT Astra Sans" w:hAnsi="PT Astra Sans" w:cs="Liberation Sans"/>
          <w:iCs/>
          <w:sz w:val="24"/>
          <w:szCs w:val="24"/>
          <w:lang w:bidi="ru-RU"/>
        </w:rPr>
        <w:t>.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Решения Комиссии считаются правомочными, если на ее заседании присутствует не менее 2/3 от общего числа ее членов.</w:t>
      </w:r>
    </w:p>
    <w:p w14:paraId="0D646A2B" w14:textId="50EC17CC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9</w:t>
      </w:r>
      <w:r w:rsidR="00C435E6" w:rsidRPr="006D4677">
        <w:rPr>
          <w:rFonts w:ascii="PT Astra Sans" w:hAnsi="PT Astra Sans" w:cs="Liberation Sans"/>
          <w:iCs/>
          <w:sz w:val="24"/>
          <w:szCs w:val="24"/>
          <w:lang w:bidi="ru-RU"/>
        </w:rPr>
        <w:t>.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Результаты решения Комиссии </w:t>
      </w:r>
      <w:r w:rsidR="00783F8C" w:rsidRPr="006D4677">
        <w:rPr>
          <w:rFonts w:ascii="PT Astra Sans" w:hAnsi="PT Astra Sans" w:cs="Liberation Sans"/>
          <w:iCs/>
          <w:sz w:val="24"/>
          <w:szCs w:val="24"/>
          <w:lang w:bidi="ru-RU"/>
        </w:rPr>
        <w:t>при исполнении полномочий</w:t>
      </w:r>
      <w:r w:rsidR="00693706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, </w:t>
      </w:r>
      <w:r w:rsidR="00783F8C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указанных </w:t>
      </w:r>
      <w:r w:rsidR="000E2BBC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в </w:t>
      </w:r>
      <w:r w:rsidR="007D441F" w:rsidRPr="006D4677">
        <w:rPr>
          <w:rFonts w:ascii="PT Astra Sans" w:hAnsi="PT Astra Sans" w:cs="Liberation Sans"/>
          <w:iCs/>
          <w:sz w:val="24"/>
          <w:szCs w:val="24"/>
          <w:lang w:bidi="ru-RU"/>
        </w:rPr>
        <w:t>пункте </w:t>
      </w:r>
      <w:r w:rsidR="00693706" w:rsidRPr="006D4677">
        <w:rPr>
          <w:rFonts w:ascii="PT Astra Sans" w:hAnsi="PT Astra Sans" w:cs="Liberation Sans"/>
          <w:iCs/>
          <w:sz w:val="24"/>
          <w:szCs w:val="24"/>
          <w:lang w:bidi="ru-RU"/>
        </w:rPr>
        <w:t>18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</w:t>
      </w:r>
      <w:r w:rsidR="00783F8C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раздела </w:t>
      </w:r>
      <w:r w:rsidR="00693706" w:rsidRPr="006D4677">
        <w:rPr>
          <w:rFonts w:ascii="PT Astra Sans" w:hAnsi="PT Astra Sans" w:cs="Liberation Sans"/>
          <w:iCs/>
          <w:sz w:val="24"/>
          <w:szCs w:val="24"/>
          <w:lang w:val="en-US" w:bidi="ru-RU"/>
        </w:rPr>
        <w:t>II</w:t>
      </w:r>
      <w:r w:rsidR="007D441F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, за исключением подпунктов </w:t>
      </w:r>
      <w:r w:rsidR="00693706" w:rsidRPr="006D4677">
        <w:rPr>
          <w:rFonts w:ascii="PT Astra Sans" w:hAnsi="PT Astra Sans" w:cs="Liberation Sans"/>
          <w:iCs/>
          <w:sz w:val="24"/>
          <w:szCs w:val="24"/>
          <w:lang w:bidi="ru-RU"/>
        </w:rPr>
        <w:t>2,</w:t>
      </w:r>
      <w:r w:rsidR="007A6688">
        <w:rPr>
          <w:rFonts w:ascii="PT Astra Sans" w:hAnsi="PT Astra Sans" w:cs="Liberation Sans"/>
          <w:iCs/>
          <w:sz w:val="24"/>
          <w:szCs w:val="24"/>
          <w:lang w:bidi="ru-RU"/>
        </w:rPr>
        <w:t xml:space="preserve"> </w:t>
      </w:r>
      <w:r w:rsidR="00693706" w:rsidRPr="006D4677">
        <w:rPr>
          <w:rFonts w:ascii="PT Astra Sans" w:hAnsi="PT Astra Sans" w:cs="Liberation Sans"/>
          <w:iCs/>
          <w:sz w:val="24"/>
          <w:szCs w:val="24"/>
          <w:lang w:bidi="ru-RU"/>
        </w:rPr>
        <w:t>4,</w:t>
      </w:r>
      <w:r w:rsidR="007A6688">
        <w:rPr>
          <w:rFonts w:ascii="PT Astra Sans" w:hAnsi="PT Astra Sans" w:cs="Liberation Sans"/>
          <w:iCs/>
          <w:sz w:val="24"/>
          <w:szCs w:val="24"/>
          <w:lang w:bidi="ru-RU"/>
        </w:rPr>
        <w:t xml:space="preserve"> </w:t>
      </w:r>
      <w:r w:rsidR="00693706" w:rsidRPr="006D4677">
        <w:rPr>
          <w:rFonts w:ascii="PT Astra Sans" w:hAnsi="PT Astra Sans" w:cs="Liberation Sans"/>
          <w:iCs/>
          <w:sz w:val="24"/>
          <w:szCs w:val="24"/>
          <w:lang w:bidi="ru-RU"/>
        </w:rPr>
        <w:t>7,</w:t>
      </w:r>
      <w:r w:rsidR="007A6688">
        <w:rPr>
          <w:rFonts w:ascii="PT Astra Sans" w:hAnsi="PT Astra Sans" w:cs="Liberation Sans"/>
          <w:iCs/>
          <w:sz w:val="24"/>
          <w:szCs w:val="24"/>
          <w:lang w:bidi="ru-RU"/>
        </w:rPr>
        <w:t xml:space="preserve"> </w:t>
      </w:r>
      <w:r w:rsidR="00693706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15 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оформляются протоколом заседания </w:t>
      </w:r>
      <w:r w:rsidR="004E7D09" w:rsidRPr="006D4677">
        <w:rPr>
          <w:rFonts w:ascii="PT Astra Sans" w:hAnsi="PT Astra Sans" w:cs="Liberation Sans"/>
          <w:iCs/>
          <w:sz w:val="24"/>
          <w:szCs w:val="24"/>
          <w:lang w:bidi="ru-RU"/>
        </w:rPr>
        <w:t>К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омиссии. Протокол подписывают председатель и члены </w:t>
      </w:r>
      <w:r w:rsidR="00C568D6" w:rsidRPr="006D4677">
        <w:rPr>
          <w:rFonts w:ascii="PT Astra Sans" w:hAnsi="PT Astra Sans" w:cs="Liberation Sans"/>
          <w:iCs/>
          <w:sz w:val="24"/>
          <w:szCs w:val="24"/>
          <w:lang w:bidi="ru-RU"/>
        </w:rPr>
        <w:t>К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омиссии, присутствовавшие на заседании.</w:t>
      </w:r>
      <w:r w:rsidR="007D441F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Комиссия также </w:t>
      </w:r>
      <w:r w:rsidR="00F16584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подписывает 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соответствующие акты о поступлении и выбытии нефинансовых активов.</w:t>
      </w:r>
    </w:p>
    <w:p w14:paraId="60499CFB" w14:textId="21A1882B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10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.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Для выполнения своих обязанностей </w:t>
      </w:r>
      <w:r w:rsidR="00C568D6" w:rsidRPr="006D4677">
        <w:rPr>
          <w:rFonts w:ascii="PT Astra Sans" w:hAnsi="PT Astra Sans" w:cs="Liberation Sans"/>
          <w:iCs/>
          <w:sz w:val="24"/>
          <w:szCs w:val="24"/>
          <w:lang w:bidi="ru-RU"/>
        </w:rPr>
        <w:t>К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омиссия имеет право привлекать любого сотрудника</w:t>
      </w:r>
      <w:r w:rsidR="00574512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</w:t>
      </w:r>
      <w:r w:rsidR="00E73212" w:rsidRPr="006D4677">
        <w:rPr>
          <w:rFonts w:ascii="PT Astra Sans" w:hAnsi="PT Astra Sans" w:cs="Liberation Sans"/>
          <w:iCs/>
          <w:sz w:val="24"/>
          <w:szCs w:val="24"/>
          <w:lang w:bidi="ru-RU"/>
        </w:rPr>
        <w:t>Администрации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,</w:t>
      </w:r>
      <w:r w:rsidR="004046F4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обладающего специальными знаниями в обсуждаемых вопросах</w:t>
      </w:r>
      <w:r w:rsidR="00535114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или независимых экспертов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.</w:t>
      </w:r>
    </w:p>
    <w:p w14:paraId="03182D38" w14:textId="10745FC6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11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. </w:t>
      </w:r>
      <w:r w:rsidR="00535114" w:rsidRPr="006D4677">
        <w:rPr>
          <w:rFonts w:ascii="PT Astra Sans" w:hAnsi="PT Astra Sans" w:cs="Liberation Sans"/>
          <w:iCs/>
          <w:sz w:val="24"/>
          <w:szCs w:val="24"/>
          <w:lang w:bidi="ru-RU"/>
        </w:rPr>
        <w:t>Экспер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том не может быть материально ответственное ли</w:t>
      </w:r>
      <w:r w:rsidR="00535114" w:rsidRPr="006D4677">
        <w:rPr>
          <w:rFonts w:ascii="PT Astra Sans" w:hAnsi="PT Astra Sans" w:cs="Liberation Sans"/>
          <w:iCs/>
          <w:sz w:val="24"/>
          <w:szCs w:val="24"/>
          <w:lang w:bidi="ru-RU"/>
        </w:rPr>
        <w:t>цо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</w:t>
      </w:r>
      <w:r w:rsidR="00693706" w:rsidRPr="006D4677">
        <w:rPr>
          <w:rFonts w:ascii="PT Astra Sans" w:hAnsi="PT Astra Sans" w:cs="Liberation Sans"/>
          <w:iCs/>
          <w:sz w:val="24"/>
          <w:szCs w:val="24"/>
          <w:lang w:bidi="ru-RU"/>
        </w:rPr>
        <w:t>Администрации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, на которое возложена ответственность за материальные ценности, в отношении которых принимается решение о списании.</w:t>
      </w:r>
    </w:p>
    <w:p w14:paraId="518B5D43" w14:textId="77777777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Эксперт несет ответственность за объективность оценки.</w:t>
      </w:r>
    </w:p>
    <w:p w14:paraId="6A85BBB7" w14:textId="769CD1C6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12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.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Комиссия принимает решение в части движения имущества по поступлению и выбытию основных средств, нематериальных активов, непроизведенных активов</w:t>
      </w:r>
      <w:r w:rsidR="005D2D40" w:rsidRPr="006D4677">
        <w:rPr>
          <w:rFonts w:ascii="PT Astra Sans" w:hAnsi="PT Astra Sans" w:cs="Liberation Sans"/>
          <w:iCs/>
          <w:sz w:val="24"/>
          <w:szCs w:val="24"/>
          <w:lang w:bidi="ru-RU"/>
        </w:rPr>
        <w:t>.</w:t>
      </w:r>
    </w:p>
    <w:p w14:paraId="277F4D4C" w14:textId="21854D58" w:rsidR="009C3947" w:rsidRPr="006D4677" w:rsidRDefault="00D63D2F" w:rsidP="00260544">
      <w:pPr>
        <w:tabs>
          <w:tab w:val="left" w:pos="2410"/>
          <w:tab w:val="left" w:pos="2694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13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.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При поступлении объекта основных средств материально ответственным лицом в присутствии уполномоченного члена Комиссии на данный объект наносится 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lastRenderedPageBreak/>
        <w:t>инвентарный номер краской или иным способом, обеспечивающим сохранность маркировки.</w:t>
      </w:r>
    </w:p>
    <w:p w14:paraId="59C53313" w14:textId="7DC4A486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14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.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Комиссия определяет отнесение дебиторской и кредиторской задолженности </w:t>
      </w:r>
      <w:r w:rsidR="007D441F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к 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сомнительной</w:t>
      </w:r>
      <w:r w:rsidR="007D441F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задолженности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.</w:t>
      </w:r>
    </w:p>
    <w:p w14:paraId="7D455144" w14:textId="297562E6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15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.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Оформленные в установленном порядке документы Комиссия передает в соответствии с Графиком документооборота в</w:t>
      </w:r>
      <w:r w:rsidR="00574512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</w:t>
      </w:r>
      <w:r w:rsidR="001A2122" w:rsidRPr="006D4677">
        <w:rPr>
          <w:rFonts w:ascii="PT Astra Sans" w:hAnsi="PT Astra Sans" w:cs="Liberation Sans"/>
          <w:iCs/>
          <w:sz w:val="24"/>
          <w:szCs w:val="24"/>
          <w:lang w:bidi="ru-RU"/>
        </w:rPr>
        <w:t>сектор</w:t>
      </w:r>
      <w:r w:rsidR="00180758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централизованного</w:t>
      </w:r>
      <w:r w:rsidR="001A2122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бюджетного(бухгалтерского)</w:t>
      </w:r>
      <w:r w:rsidR="00574512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учета</w:t>
      </w:r>
      <w:r w:rsidR="001A2122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Финансового отдела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.</w:t>
      </w:r>
    </w:p>
    <w:p w14:paraId="674B9716" w14:textId="5483229F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16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.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Протоколы Комиссии хранятся в соответствии с </w:t>
      </w:r>
      <w:r w:rsidR="005D2D40" w:rsidRPr="006D4677">
        <w:rPr>
          <w:rFonts w:ascii="PT Astra Sans" w:hAnsi="PT Astra Sans" w:cs="Liberation Sans"/>
          <w:iCs/>
          <w:sz w:val="24"/>
          <w:szCs w:val="24"/>
          <w:lang w:bidi="ru-RU"/>
        </w:rPr>
        <w:t>законодательством об архивном деле в Российской Федерации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от 22</w:t>
      </w:r>
      <w:r w:rsidR="000F07E5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октября 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2004</w:t>
      </w:r>
      <w:r w:rsidR="000F07E5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года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№ 125-ФЗ «Об архивном деле в Российской Федерации».</w:t>
      </w:r>
    </w:p>
    <w:p w14:paraId="59F00AB8" w14:textId="77777777" w:rsidR="00783F8C" w:rsidRPr="006D4677" w:rsidRDefault="00783F8C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</w:p>
    <w:p w14:paraId="776C0286" w14:textId="730D6F50" w:rsidR="009C3947" w:rsidRPr="007A6688" w:rsidRDefault="007A6688" w:rsidP="00260544">
      <w:pPr>
        <w:pStyle w:val="a3"/>
        <w:tabs>
          <w:tab w:val="left" w:pos="2552"/>
        </w:tabs>
        <w:spacing w:after="0"/>
        <w:ind w:left="0" w:firstLine="709"/>
        <w:jc w:val="center"/>
        <w:rPr>
          <w:rFonts w:ascii="PT Astra Sans" w:hAnsi="PT Astra Sans" w:cs="Liberation Sans"/>
          <w:b/>
          <w:iCs/>
          <w:sz w:val="24"/>
          <w:szCs w:val="24"/>
          <w:lang w:bidi="ru-RU"/>
        </w:rPr>
      </w:pPr>
      <w:r w:rsidRPr="007A6688">
        <w:rPr>
          <w:rFonts w:ascii="PT Astra Sans" w:hAnsi="PT Astra Sans" w:cs="Liberation Sans"/>
          <w:b/>
          <w:iCs/>
          <w:sz w:val="24"/>
          <w:szCs w:val="24"/>
          <w:lang w:bidi="ru-RU"/>
        </w:rPr>
        <w:t xml:space="preserve">Раздел </w:t>
      </w:r>
      <w:r w:rsidR="00D63D2F" w:rsidRPr="007A6688">
        <w:rPr>
          <w:rFonts w:ascii="PT Astra Sans" w:hAnsi="PT Astra Sans" w:cs="Liberation Sans"/>
          <w:b/>
          <w:iCs/>
          <w:sz w:val="24"/>
          <w:szCs w:val="24"/>
          <w:lang w:val="en-US" w:bidi="ru-RU"/>
        </w:rPr>
        <w:t>II</w:t>
      </w:r>
      <w:r w:rsidR="000259C4" w:rsidRPr="007A6688">
        <w:rPr>
          <w:rFonts w:ascii="PT Astra Sans" w:hAnsi="PT Astra Sans" w:cs="Liberation Sans"/>
          <w:b/>
          <w:iCs/>
          <w:sz w:val="24"/>
          <w:szCs w:val="24"/>
          <w:lang w:bidi="ru-RU"/>
        </w:rPr>
        <w:t>. </w:t>
      </w:r>
      <w:r>
        <w:rPr>
          <w:rFonts w:ascii="PT Astra Sans" w:hAnsi="PT Astra Sans" w:cs="Liberation Sans"/>
          <w:b/>
          <w:iCs/>
          <w:sz w:val="24"/>
          <w:szCs w:val="24"/>
          <w:lang w:bidi="ru-RU"/>
        </w:rPr>
        <w:t>О</w:t>
      </w:r>
      <w:r w:rsidRPr="007A6688">
        <w:rPr>
          <w:rFonts w:ascii="PT Astra Sans" w:hAnsi="PT Astra Sans" w:cs="Liberation Sans"/>
          <w:b/>
          <w:iCs/>
          <w:sz w:val="24"/>
          <w:szCs w:val="24"/>
          <w:lang w:bidi="ru-RU"/>
        </w:rPr>
        <w:t>сновные задачи и полномочия комиссии</w:t>
      </w:r>
    </w:p>
    <w:p w14:paraId="05A9BC4E" w14:textId="77777777" w:rsidR="003F149E" w:rsidRPr="006D4677" w:rsidRDefault="003F149E" w:rsidP="00260544">
      <w:pPr>
        <w:pStyle w:val="a3"/>
        <w:tabs>
          <w:tab w:val="left" w:pos="2552"/>
        </w:tabs>
        <w:spacing w:after="0"/>
        <w:ind w:left="0" w:firstLine="709"/>
        <w:rPr>
          <w:rFonts w:ascii="PT Astra Sans" w:hAnsi="PT Astra Sans" w:cs="Liberation Sans"/>
          <w:iCs/>
          <w:sz w:val="24"/>
          <w:szCs w:val="24"/>
          <w:lang w:bidi="ru-RU"/>
        </w:rPr>
      </w:pPr>
    </w:p>
    <w:p w14:paraId="5BA9A5EB" w14:textId="5189CDFB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17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.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Целью работы Комиссии является принятие коллегиальных решений о поступлении, выбытии, внутреннем перемещении движимого и</w:t>
      </w:r>
      <w:r w:rsidR="00783F8C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недвижимого имущества, находящегося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у </w:t>
      </w:r>
      <w:r w:rsidR="00693706" w:rsidRPr="006D4677">
        <w:rPr>
          <w:rFonts w:ascii="PT Astra Sans" w:hAnsi="PT Astra Sans" w:cs="Liberation Sans"/>
          <w:iCs/>
          <w:sz w:val="24"/>
          <w:szCs w:val="24"/>
          <w:lang w:bidi="ru-RU"/>
        </w:rPr>
        <w:t>Администрации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на праве оперативного управления, нематериальных активов, также списанию материальных запасов, дебиторской и кредиторской задолженности.</w:t>
      </w:r>
    </w:p>
    <w:p w14:paraId="164F214F" w14:textId="368A36A0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18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.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Полномочия Комиссии:</w:t>
      </w:r>
    </w:p>
    <w:p w14:paraId="74BD8D9E" w14:textId="1A941CDF" w:rsidR="009C3947" w:rsidRPr="006D4677" w:rsidRDefault="00D63D2F" w:rsidP="00260544">
      <w:pPr>
        <w:autoSpaceDE w:val="0"/>
        <w:autoSpaceDN w:val="0"/>
        <w:adjustRightInd w:val="0"/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1)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 п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ринятие решений об отнесении объектов</w:t>
      </w:r>
      <w:r w:rsidR="009576DD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основных средств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, не соответствующих критериям актива</w:t>
      </w:r>
      <w:r w:rsidR="009576DD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(</w:t>
      </w:r>
      <w:r w:rsidR="009576DD" w:rsidRPr="006D4677">
        <w:rPr>
          <w:rFonts w:ascii="PT Astra Sans" w:hAnsi="PT Astra Sans" w:cs="Liberation Sans"/>
          <w:sz w:val="24"/>
          <w:szCs w:val="24"/>
        </w:rPr>
        <w:t>не приносящие субъекту учета экономические выгоды, не имеющие полезного потенциала и в отношении которых в дальнейшем не предусматривается получение экономических выгод)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, на забалансовый счет 02</w:t>
      </w:r>
      <w:r w:rsidR="00DB130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«</w:t>
      </w:r>
      <w:r w:rsidR="009576DD" w:rsidRPr="006D4677">
        <w:rPr>
          <w:rFonts w:ascii="PT Astra Sans" w:hAnsi="PT Astra Sans" w:cs="Liberation Sans"/>
          <w:sz w:val="24"/>
          <w:szCs w:val="24"/>
        </w:rPr>
        <w:t>Материальные ценности на хранении</w:t>
      </w:r>
      <w:r w:rsidR="00DB1307" w:rsidRPr="006D4677">
        <w:rPr>
          <w:rFonts w:ascii="PT Astra Sans" w:hAnsi="PT Astra Sans" w:cs="Liberation Sans"/>
          <w:sz w:val="24"/>
          <w:szCs w:val="24"/>
        </w:rPr>
        <w:t>»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;</w:t>
      </w:r>
    </w:p>
    <w:p w14:paraId="26EECFE6" w14:textId="5C882AC5" w:rsidR="005D2D40" w:rsidRPr="006D4677" w:rsidRDefault="000A677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2</w:t>
      </w:r>
      <w:r w:rsidR="00D63D2F" w:rsidRPr="006D4677">
        <w:rPr>
          <w:rFonts w:ascii="PT Astra Sans" w:hAnsi="PT Astra Sans" w:cs="Liberation Sans"/>
          <w:iCs/>
          <w:sz w:val="24"/>
          <w:szCs w:val="24"/>
          <w:lang w:bidi="ru-RU"/>
        </w:rPr>
        <w:t>)</w:t>
      </w: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о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тнесение объектов имущества к основным средствам либо к материальным з</w:t>
      </w:r>
      <w:r w:rsidR="009576DD" w:rsidRPr="006D4677">
        <w:rPr>
          <w:rFonts w:ascii="PT Astra Sans" w:hAnsi="PT Astra Sans" w:cs="Liberation Sans"/>
          <w:iCs/>
          <w:sz w:val="24"/>
          <w:szCs w:val="24"/>
          <w:lang w:bidi="ru-RU"/>
        </w:rPr>
        <w:t>апасам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;</w:t>
      </w:r>
    </w:p>
    <w:p w14:paraId="76892008" w14:textId="60963CF0" w:rsidR="000710A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3)</w:t>
      </w:r>
      <w:r w:rsidR="000A677E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0710A7" w:rsidRPr="006D4677">
        <w:rPr>
          <w:rFonts w:ascii="PT Astra Sans" w:hAnsi="PT Astra Sans" w:cs="Liberation Sans"/>
          <w:iCs/>
          <w:sz w:val="24"/>
          <w:szCs w:val="24"/>
          <w:lang w:bidi="ru-RU"/>
        </w:rPr>
        <w:t>принятие решения об объединени</w:t>
      </w:r>
      <w:r w:rsidR="009561B6" w:rsidRPr="006D4677">
        <w:rPr>
          <w:rFonts w:ascii="PT Astra Sans" w:hAnsi="PT Astra Sans" w:cs="Liberation Sans"/>
          <w:iCs/>
          <w:sz w:val="24"/>
          <w:szCs w:val="24"/>
          <w:lang w:bidi="ru-RU"/>
        </w:rPr>
        <w:t>и</w:t>
      </w:r>
      <w:r w:rsidR="000710A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объектов с несущественн</w:t>
      </w:r>
      <w:r w:rsidR="000A677E" w:rsidRPr="006D4677">
        <w:rPr>
          <w:rFonts w:ascii="PT Astra Sans" w:hAnsi="PT Astra Sans" w:cs="Liberation Sans"/>
          <w:iCs/>
          <w:sz w:val="24"/>
          <w:szCs w:val="24"/>
          <w:lang w:bidi="ru-RU"/>
        </w:rPr>
        <w:t>ой стоимостью в единый комплекс</w:t>
      </w:r>
      <w:r w:rsidR="000710A7" w:rsidRPr="006D4677">
        <w:rPr>
          <w:rFonts w:ascii="PT Astra Sans" w:hAnsi="PT Astra Sans" w:cs="Liberation Sans"/>
          <w:iCs/>
          <w:sz w:val="24"/>
          <w:szCs w:val="24"/>
          <w:lang w:bidi="ru-RU"/>
        </w:rPr>
        <w:t>;</w:t>
      </w:r>
    </w:p>
    <w:p w14:paraId="32AA7ACE" w14:textId="3299DFD6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4)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установление срока полезного использования поступающих в учреждение основных средств и нематериальных </w:t>
      </w:r>
      <w:r w:rsidR="006706C1" w:rsidRPr="006D4677">
        <w:rPr>
          <w:rFonts w:ascii="PT Astra Sans" w:hAnsi="PT Astra Sans" w:cs="Liberation Sans"/>
          <w:iCs/>
          <w:sz w:val="24"/>
          <w:szCs w:val="24"/>
          <w:lang w:bidi="ru-RU"/>
        </w:rPr>
        <w:t>активов;</w:t>
      </w:r>
    </w:p>
    <w:p w14:paraId="5135F8EB" w14:textId="352C155C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iCs/>
          <w:sz w:val="24"/>
          <w:szCs w:val="24"/>
          <w:lang w:bidi="ru-RU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5)</w:t>
      </w:r>
      <w:r w:rsidR="000259C4" w:rsidRPr="006D4677">
        <w:rPr>
          <w:rFonts w:ascii="PT Astra Sans" w:hAnsi="PT Astra Sans" w:cs="Liberation Sans"/>
          <w:iCs/>
          <w:sz w:val="24"/>
          <w:szCs w:val="24"/>
          <w:lang w:bidi="ru-RU"/>
        </w:rPr>
        <w:t> 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определение группы аналитического учета, кодов по ОКОФ основных средств и нематериальных</w:t>
      </w:r>
      <w:r w:rsidR="00B13946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</w:t>
      </w:r>
      <w:r w:rsidR="0028241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активов в случае 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наличия противоречий в применении прямого</w:t>
      </w:r>
      <w:r w:rsidR="00335514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и обратного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переходных ключей</w:t>
      </w:r>
      <w:r w:rsidR="00335514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между редакциями ОК 013-94 и ОК 013-2014(СНС 2008)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, утвержденных </w:t>
      </w:r>
      <w:r w:rsidR="000710A7" w:rsidRPr="006D4677">
        <w:rPr>
          <w:rFonts w:ascii="PT Astra Sans" w:hAnsi="PT Astra Sans" w:cs="Liberation Sans"/>
          <w:iCs/>
          <w:sz w:val="24"/>
          <w:szCs w:val="24"/>
          <w:lang w:bidi="ru-RU"/>
        </w:rPr>
        <w:t>п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риказом Федерального агентства по техническому регулированию и метрологии от 21</w:t>
      </w:r>
      <w:r w:rsidR="00350AA0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апреля 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>2016</w:t>
      </w:r>
      <w:r w:rsidR="000F07E5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года</w:t>
      </w:r>
      <w:r w:rsidR="000710A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№ 458,</w:t>
      </w:r>
      <w:r w:rsidR="005D2D40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а также отсутствия позиций в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новых кодах ОКОФ для объектов учета, ранее включаемых в группы материальных ценностей, по своим критериям </w:t>
      </w:r>
      <w:r w:rsidR="00EB3D5A" w:rsidRPr="006D4677">
        <w:rPr>
          <w:rFonts w:ascii="PT Astra Sans" w:hAnsi="PT Astra Sans" w:cs="Liberation Sans"/>
          <w:iCs/>
          <w:sz w:val="24"/>
          <w:szCs w:val="24"/>
          <w:lang w:bidi="ru-RU"/>
        </w:rPr>
        <w:t>являющихся основными средствами.</w:t>
      </w:r>
      <w:r w:rsidR="009C3947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Комиссия может принимать самостоятельное решение по отнесению указанных объектов к соответствующей группе кодов ОКОФ и определению их</w:t>
      </w:r>
      <w:r w:rsidR="00271055" w:rsidRPr="006D4677">
        <w:rPr>
          <w:rFonts w:ascii="PT Astra Sans" w:hAnsi="PT Astra Sans" w:cs="Liberation Sans"/>
          <w:iCs/>
          <w:sz w:val="24"/>
          <w:szCs w:val="24"/>
          <w:lang w:bidi="ru-RU"/>
        </w:rPr>
        <w:t xml:space="preserve"> сроков полезного использования;</w:t>
      </w:r>
    </w:p>
    <w:p w14:paraId="1E9B1F2C" w14:textId="4F6C3AEF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6)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9C3947" w:rsidRPr="006D4677">
        <w:rPr>
          <w:rFonts w:ascii="PT Astra Sans" w:hAnsi="PT Astra Sans" w:cs="Liberation Sans"/>
          <w:sz w:val="24"/>
          <w:szCs w:val="24"/>
        </w:rPr>
        <w:t>определение справедливой стоимости</w:t>
      </w:r>
      <w:r w:rsidR="00271055" w:rsidRPr="006D4677">
        <w:rPr>
          <w:rFonts w:ascii="PT Astra Sans" w:hAnsi="PT Astra Sans" w:cs="Liberation Sans"/>
          <w:sz w:val="24"/>
          <w:szCs w:val="24"/>
        </w:rPr>
        <w:t xml:space="preserve"> методом рыночных цен</w:t>
      </w:r>
      <w:r w:rsidR="009C3947" w:rsidRPr="006D4677">
        <w:rPr>
          <w:rFonts w:ascii="PT Astra Sans" w:hAnsi="PT Astra Sans" w:cs="Liberation Sans"/>
          <w:sz w:val="24"/>
          <w:szCs w:val="24"/>
        </w:rPr>
        <w:t>, объектов нефинансовых активов, выявленных при инвентаризации в виде излишков, оприходованных в результате разборки, демонтажа, разукомплектования основных средств, а также полученных безвозмездно от юридических и физических лиц, в</w:t>
      </w:r>
      <w:r w:rsidR="00271055" w:rsidRPr="006D4677">
        <w:rPr>
          <w:rFonts w:ascii="PT Astra Sans" w:hAnsi="PT Astra Sans" w:cs="Liberation Sans"/>
          <w:sz w:val="24"/>
          <w:szCs w:val="24"/>
        </w:rPr>
        <w:t xml:space="preserve"> том числе по договору дарения;</w:t>
      </w:r>
    </w:p>
    <w:p w14:paraId="40079F9E" w14:textId="1BB3B205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lastRenderedPageBreak/>
        <w:t>7)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9C3947" w:rsidRPr="006D4677">
        <w:rPr>
          <w:rFonts w:ascii="PT Astra Sans" w:hAnsi="PT Astra Sans" w:cs="Liberation Sans"/>
          <w:sz w:val="24"/>
          <w:szCs w:val="24"/>
        </w:rPr>
        <w:t>принятие решений об изменении стоимости основных средств и срока их полезного использования в случаях проведенной достройки, дооборудования, реконструкции или модернизации;</w:t>
      </w:r>
    </w:p>
    <w:p w14:paraId="7F8358EB" w14:textId="3E2CDA41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8)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9C3947" w:rsidRPr="006D4677">
        <w:rPr>
          <w:rFonts w:ascii="PT Astra Sans" w:hAnsi="PT Astra Sans" w:cs="Liberation Sans"/>
          <w:sz w:val="24"/>
          <w:szCs w:val="24"/>
        </w:rPr>
        <w:t>оценка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14:paraId="6CF73E7B" w14:textId="7FE035C6" w:rsidR="007F7A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9)</w:t>
      </w:r>
      <w:r w:rsidR="00842E28" w:rsidRPr="006D4677">
        <w:rPr>
          <w:rFonts w:ascii="PT Astra Sans" w:hAnsi="PT Astra Sans" w:cs="Liberation Sans"/>
          <w:sz w:val="24"/>
          <w:szCs w:val="24"/>
        </w:rPr>
        <w:t> </w:t>
      </w:r>
      <w:r w:rsidR="009C3947" w:rsidRPr="006D4677">
        <w:rPr>
          <w:rFonts w:ascii="PT Astra Sans" w:hAnsi="PT Astra Sans" w:cs="Liberation Sans"/>
          <w:sz w:val="24"/>
          <w:szCs w:val="24"/>
        </w:rPr>
        <w:t xml:space="preserve">принятие решений о списании (выбытии) основных средств, </w:t>
      </w:r>
      <w:r w:rsidR="007F7A47" w:rsidRPr="006D4677">
        <w:rPr>
          <w:rFonts w:ascii="PT Astra Sans" w:hAnsi="PT Astra Sans" w:cs="Liberation Sans"/>
          <w:sz w:val="24"/>
          <w:szCs w:val="24"/>
        </w:rPr>
        <w:t>нематериальных активов в установленном</w:t>
      </w:r>
      <w:r w:rsidR="00D8619A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9C3947" w:rsidRPr="006D4677">
        <w:rPr>
          <w:rFonts w:ascii="PT Astra Sans" w:hAnsi="PT Astra Sans" w:cs="Liberation Sans"/>
          <w:sz w:val="24"/>
          <w:szCs w:val="24"/>
        </w:rPr>
        <w:t>порядке, в том числе объектов движимого имущества, учитываемых на забалансовом учете;</w:t>
      </w:r>
      <w:r w:rsidR="009C3947" w:rsidRPr="006D4677">
        <w:rPr>
          <w:rFonts w:ascii="PT Astra Sans" w:hAnsi="PT Astra Sans" w:cs="Liberation Sans"/>
          <w:sz w:val="24"/>
          <w:szCs w:val="24"/>
        </w:rPr>
        <w:tab/>
      </w:r>
    </w:p>
    <w:p w14:paraId="6424F27C" w14:textId="0594A9D0" w:rsidR="007F7A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10)</w:t>
      </w:r>
      <w:r w:rsidR="00842E28" w:rsidRPr="006D4677">
        <w:rPr>
          <w:rFonts w:ascii="PT Astra Sans" w:hAnsi="PT Astra Sans" w:cs="Liberation Sans"/>
          <w:sz w:val="24"/>
          <w:szCs w:val="24"/>
        </w:rPr>
        <w:t> </w:t>
      </w:r>
      <w:r w:rsidR="007F7A47" w:rsidRPr="006D4677">
        <w:rPr>
          <w:rFonts w:ascii="PT Astra Sans" w:hAnsi="PT Astra Sans" w:cs="Liberation Sans"/>
          <w:sz w:val="24"/>
          <w:szCs w:val="24"/>
        </w:rPr>
        <w:t>принятие решений о списании (выбытии)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</w:t>
      </w:r>
      <w:r w:rsidR="00E632A7" w:rsidRPr="006D4677">
        <w:rPr>
          <w:rFonts w:ascii="PT Astra Sans" w:hAnsi="PT Astra Sans" w:cs="Liberation Sans"/>
          <w:sz w:val="24"/>
          <w:szCs w:val="24"/>
        </w:rPr>
        <w:t>, утвержденных приказом Минфина РФ № 52н</w:t>
      </w:r>
      <w:r w:rsidR="007F7A47" w:rsidRPr="006D4677">
        <w:rPr>
          <w:rFonts w:ascii="PT Astra Sans" w:hAnsi="PT Astra Sans" w:cs="Liberation Sans"/>
          <w:sz w:val="24"/>
          <w:szCs w:val="24"/>
        </w:rPr>
        <w:t>;</w:t>
      </w:r>
    </w:p>
    <w:p w14:paraId="78777E59" w14:textId="3CFF0446" w:rsidR="007F7A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11)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7F7A47" w:rsidRPr="006D4677">
        <w:rPr>
          <w:rFonts w:ascii="PT Astra Sans" w:hAnsi="PT Astra Sans" w:cs="Liberation Sans"/>
          <w:sz w:val="24"/>
          <w:szCs w:val="24"/>
        </w:rPr>
        <w:t>определение признаков обесценения;</w:t>
      </w:r>
    </w:p>
    <w:p w14:paraId="1B370D7A" w14:textId="0CA31177" w:rsidR="007F7A47" w:rsidRPr="006D4677" w:rsidRDefault="00D63D2F" w:rsidP="00260544">
      <w:pPr>
        <w:tabs>
          <w:tab w:val="left" w:pos="2268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12)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7F7A47" w:rsidRPr="006D4677">
        <w:rPr>
          <w:rFonts w:ascii="PT Astra Sans" w:hAnsi="PT Astra Sans" w:cs="Liberation Sans"/>
          <w:sz w:val="24"/>
          <w:szCs w:val="24"/>
        </w:rPr>
        <w:t>определение задолженности по недостаче нефинансовых активов. Восстановительная стоимость нефинансовых активов определяется комиссией на день обнаружения ущерба;</w:t>
      </w:r>
    </w:p>
    <w:p w14:paraId="43DC423B" w14:textId="4001CE8F" w:rsidR="00CC3959" w:rsidRPr="006D4677" w:rsidRDefault="00D63D2F" w:rsidP="00E94A9B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bookmarkStart w:id="1" w:name="_Hlk145929922"/>
      <w:r w:rsidRPr="006D4677">
        <w:rPr>
          <w:rFonts w:ascii="PT Astra Sans" w:hAnsi="PT Astra Sans" w:cs="Liberation Sans"/>
          <w:color w:val="000000" w:themeColor="text1"/>
          <w:sz w:val="24"/>
          <w:szCs w:val="24"/>
        </w:rPr>
        <w:t>13)</w:t>
      </w:r>
      <w:r w:rsidR="007D441F" w:rsidRPr="006D4677">
        <w:rPr>
          <w:rFonts w:ascii="PT Astra Sans" w:hAnsi="PT Astra Sans" w:cs="Liberation Sans"/>
          <w:color w:val="000000" w:themeColor="text1"/>
          <w:sz w:val="24"/>
          <w:szCs w:val="24"/>
        </w:rPr>
        <w:t>.</w:t>
      </w:r>
      <w:r w:rsidR="004A6813" w:rsidRPr="006D4677">
        <w:rPr>
          <w:rFonts w:ascii="PT Astra Sans" w:hAnsi="PT Astra Sans" w:cs="Liberation Sans"/>
          <w:color w:val="000000" w:themeColor="text1"/>
          <w:sz w:val="24"/>
          <w:szCs w:val="24"/>
          <w:lang w:val="en-US"/>
        </w:rPr>
        <w:t> </w:t>
      </w:r>
      <w:r w:rsidR="004A6813" w:rsidRPr="006D4677">
        <w:rPr>
          <w:rFonts w:ascii="PT Astra Sans" w:hAnsi="PT Astra Sans" w:cs="Liberation Sans"/>
          <w:color w:val="000000" w:themeColor="text1"/>
          <w:sz w:val="24"/>
          <w:szCs w:val="24"/>
        </w:rPr>
        <w:t>признание дебиторской задолженности сомнительной при наличии документов, подтверждающих неопределенность получения экономических выгод или полезного потенциала</w:t>
      </w:r>
      <w:r w:rsidR="00B53827" w:rsidRPr="006D4677">
        <w:rPr>
          <w:rFonts w:ascii="PT Astra Sans" w:hAnsi="PT Astra Sans" w:cs="Liberation Sans"/>
          <w:color w:val="000000" w:themeColor="text1"/>
          <w:sz w:val="24"/>
          <w:szCs w:val="24"/>
        </w:rPr>
        <w:t xml:space="preserve"> и безнадежной, </w:t>
      </w:r>
      <w:bookmarkEnd w:id="1"/>
      <w:r w:rsidR="00B53827" w:rsidRPr="006D4677">
        <w:rPr>
          <w:rFonts w:ascii="PT Astra Sans" w:hAnsi="PT Astra Sans" w:cs="Liberation Sans"/>
          <w:color w:val="000000" w:themeColor="text1"/>
          <w:sz w:val="24"/>
          <w:szCs w:val="24"/>
        </w:rPr>
        <w:t xml:space="preserve">на </w:t>
      </w:r>
      <w:r w:rsidR="000A5969" w:rsidRPr="006D4677">
        <w:rPr>
          <w:rFonts w:ascii="PT Astra Sans" w:hAnsi="PT Astra Sans" w:cs="Liberation Sans"/>
          <w:color w:val="000000" w:themeColor="text1"/>
          <w:sz w:val="24"/>
          <w:szCs w:val="24"/>
        </w:rPr>
        <w:t>основании документов</w:t>
      </w:r>
      <w:r w:rsidR="000A5969" w:rsidRPr="006D4677">
        <w:rPr>
          <w:rFonts w:ascii="PT Astra Sans" w:hAnsi="PT Astra Sans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A5969" w:rsidRPr="006D4677">
        <w:rPr>
          <w:rFonts w:ascii="PT Astra Sans" w:hAnsi="PT Astra Sans" w:cs="Arial"/>
          <w:color w:val="000000" w:themeColor="text1"/>
          <w:sz w:val="24"/>
          <w:szCs w:val="24"/>
          <w:shd w:val="clear" w:color="auto" w:fill="FFFFFF"/>
        </w:rPr>
        <w:t>подтверждающи</w:t>
      </w:r>
      <w:r w:rsidR="00133E18" w:rsidRPr="006D4677">
        <w:rPr>
          <w:rFonts w:ascii="PT Astra Sans" w:hAnsi="PT Astra Sans" w:cs="Arial"/>
          <w:color w:val="000000" w:themeColor="text1"/>
          <w:sz w:val="24"/>
          <w:szCs w:val="24"/>
          <w:shd w:val="clear" w:color="auto" w:fill="FFFFFF"/>
        </w:rPr>
        <w:t>х</w:t>
      </w:r>
      <w:r w:rsidR="000A5969" w:rsidRPr="006D4677">
        <w:rPr>
          <w:rFonts w:ascii="PT Astra Sans" w:hAnsi="PT Astra Sans" w:cs="Arial"/>
          <w:color w:val="000000" w:themeColor="text1"/>
          <w:sz w:val="24"/>
          <w:szCs w:val="24"/>
          <w:shd w:val="clear" w:color="auto" w:fill="FFFFFF"/>
        </w:rPr>
        <w:t xml:space="preserve"> обстоятельства признания </w:t>
      </w:r>
      <w:r w:rsidR="00133E18" w:rsidRPr="006D4677">
        <w:rPr>
          <w:rFonts w:ascii="PT Astra Sans" w:hAnsi="PT Astra Sans" w:cs="Arial"/>
          <w:color w:val="000000" w:themeColor="text1"/>
          <w:sz w:val="24"/>
          <w:szCs w:val="24"/>
          <w:shd w:val="clear" w:color="auto" w:fill="FFFFFF"/>
        </w:rPr>
        <w:t xml:space="preserve">задолженности </w:t>
      </w:r>
      <w:r w:rsidR="000A5969" w:rsidRPr="006D4677">
        <w:rPr>
          <w:rStyle w:val="ac"/>
          <w:rFonts w:ascii="PT Astra Sans" w:hAnsi="PT Astra Sans" w:cs="Arial"/>
          <w:i w:val="0"/>
          <w:iCs w:val="0"/>
          <w:color w:val="000000" w:themeColor="text1"/>
          <w:sz w:val="24"/>
          <w:szCs w:val="24"/>
          <w:shd w:val="clear" w:color="auto" w:fill="FFFABB"/>
        </w:rPr>
        <w:t>безнадёжной</w:t>
      </w:r>
      <w:r w:rsidR="000A5969" w:rsidRPr="006D4677">
        <w:rPr>
          <w:rFonts w:ascii="PT Astra Sans" w:hAnsi="PT Astra Sans" w:cs="Arial"/>
          <w:color w:val="000000" w:themeColor="text1"/>
          <w:sz w:val="24"/>
          <w:szCs w:val="24"/>
          <w:shd w:val="clear" w:color="auto" w:fill="FFFFFF"/>
        </w:rPr>
        <w:t> к взысканию</w:t>
      </w:r>
      <w:r w:rsidR="00133E18" w:rsidRPr="006D4677">
        <w:rPr>
          <w:rFonts w:ascii="PT Astra Sans" w:hAnsi="PT Astra Sans" w:cs="Arial"/>
          <w:color w:val="000000" w:themeColor="text1"/>
          <w:sz w:val="24"/>
          <w:szCs w:val="24"/>
        </w:rPr>
        <w:t>.</w:t>
      </w:r>
    </w:p>
    <w:p w14:paraId="0B24AAE1" w14:textId="35A01BAE" w:rsidR="00133E18" w:rsidRPr="006D4677" w:rsidRDefault="00D63D2F" w:rsidP="00133E18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color w:val="000000" w:themeColor="text1"/>
          <w:sz w:val="24"/>
          <w:szCs w:val="24"/>
        </w:rPr>
      </w:pPr>
      <w:r w:rsidRPr="006D4677">
        <w:rPr>
          <w:rFonts w:ascii="PT Astra Sans" w:hAnsi="PT Astra Sans" w:cs="Liberation Sans"/>
          <w:color w:val="000000" w:themeColor="text1"/>
          <w:sz w:val="24"/>
          <w:szCs w:val="24"/>
        </w:rPr>
        <w:t>14)</w:t>
      </w:r>
      <w:r w:rsidR="00CC3959" w:rsidRPr="006D4677">
        <w:rPr>
          <w:rFonts w:ascii="PT Astra Sans" w:hAnsi="PT Astra Sans" w:cs="Liberation Sans"/>
          <w:color w:val="000000" w:themeColor="text1"/>
          <w:sz w:val="24"/>
          <w:szCs w:val="24"/>
        </w:rPr>
        <w:t> </w:t>
      </w:r>
      <w:r w:rsidR="00133E18" w:rsidRPr="006D4677">
        <w:rPr>
          <w:rFonts w:ascii="PT Astra Sans" w:hAnsi="PT Astra Sans" w:cs="Liberation Sans"/>
          <w:color w:val="000000" w:themeColor="text1"/>
          <w:sz w:val="24"/>
          <w:szCs w:val="24"/>
        </w:rPr>
        <w:t>Решение Комиссии о списании с балансового учета учреждения задолженности неплатежеспособных дебиторов принимается с учетом сведений, выявленных в ходе проведения инвентаризации, в отношении дебиторской задолженности, обладающей признаками сомнительной и (или) безнадежной к взысканию</w:t>
      </w:r>
      <w:r w:rsidR="00B53827" w:rsidRPr="006D4677">
        <w:rPr>
          <w:rFonts w:ascii="PT Astra Sans" w:hAnsi="PT Astra Sans" w:cs="Liberation Sans"/>
          <w:color w:val="000000" w:themeColor="text1"/>
          <w:sz w:val="24"/>
          <w:szCs w:val="24"/>
        </w:rPr>
        <w:t>.</w:t>
      </w:r>
    </w:p>
    <w:p w14:paraId="04BD40C9" w14:textId="4261BED2" w:rsidR="007F7A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color w:val="000000" w:themeColor="text1"/>
          <w:sz w:val="24"/>
          <w:szCs w:val="24"/>
        </w:rPr>
      </w:pPr>
      <w:r w:rsidRPr="006D4677">
        <w:rPr>
          <w:rFonts w:ascii="PT Astra Sans" w:hAnsi="PT Astra Sans" w:cs="Liberation Sans"/>
          <w:color w:val="000000" w:themeColor="text1"/>
          <w:sz w:val="24"/>
          <w:szCs w:val="24"/>
        </w:rPr>
        <w:t>15)</w:t>
      </w:r>
      <w:r w:rsidR="000259C4" w:rsidRPr="006D4677">
        <w:rPr>
          <w:rFonts w:ascii="PT Astra Sans" w:hAnsi="PT Astra Sans" w:cs="Liberation Sans"/>
          <w:color w:val="000000" w:themeColor="text1"/>
          <w:sz w:val="24"/>
          <w:szCs w:val="24"/>
        </w:rPr>
        <w:t> </w:t>
      </w:r>
      <w:r w:rsidR="00EB47B4" w:rsidRPr="006D4677">
        <w:rPr>
          <w:rFonts w:ascii="PT Astra Sans" w:hAnsi="PT Astra Sans" w:cs="Liberation Sans"/>
          <w:color w:val="000000" w:themeColor="text1"/>
          <w:sz w:val="24"/>
          <w:szCs w:val="24"/>
        </w:rPr>
        <w:t>списание</w:t>
      </w:r>
      <w:r w:rsidR="007F7A47" w:rsidRPr="006D4677">
        <w:rPr>
          <w:rFonts w:ascii="PT Astra Sans" w:hAnsi="PT Astra Sans" w:cs="Liberation Sans"/>
          <w:color w:val="000000" w:themeColor="text1"/>
          <w:sz w:val="24"/>
          <w:szCs w:val="24"/>
        </w:rPr>
        <w:t xml:space="preserve"> дебиторской задолженности с забалансового учета при завершении срока возможного возобновления процедуры взыскания;</w:t>
      </w:r>
    </w:p>
    <w:p w14:paraId="6B6B2261" w14:textId="451CDFEE" w:rsidR="007F7A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16)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7F7A47" w:rsidRPr="006D4677">
        <w:rPr>
          <w:rFonts w:ascii="PT Astra Sans" w:hAnsi="PT Astra Sans" w:cs="Liberation Sans"/>
          <w:sz w:val="24"/>
          <w:szCs w:val="24"/>
        </w:rPr>
        <w:t>участие в передаче материальных ценностей при смене материально ответственных лиц.</w:t>
      </w:r>
    </w:p>
    <w:p w14:paraId="205C468A" w14:textId="77777777" w:rsidR="00CC3959" w:rsidRPr="006D4677" w:rsidRDefault="00CC3959" w:rsidP="00260544">
      <w:pPr>
        <w:tabs>
          <w:tab w:val="left" w:pos="2552"/>
        </w:tabs>
        <w:spacing w:after="0"/>
        <w:ind w:firstLine="709"/>
        <w:rPr>
          <w:rFonts w:ascii="PT Astra Sans" w:hAnsi="PT Astra Sans" w:cs="Liberation Sans"/>
          <w:sz w:val="24"/>
          <w:szCs w:val="24"/>
        </w:rPr>
      </w:pPr>
    </w:p>
    <w:p w14:paraId="539E868F" w14:textId="6535A350" w:rsidR="007F7A47" w:rsidRPr="007A6688" w:rsidRDefault="007A6688" w:rsidP="00260544">
      <w:pPr>
        <w:pStyle w:val="a3"/>
        <w:tabs>
          <w:tab w:val="left" w:pos="2552"/>
        </w:tabs>
        <w:spacing w:after="0"/>
        <w:ind w:left="0" w:firstLine="709"/>
        <w:jc w:val="center"/>
        <w:rPr>
          <w:rFonts w:ascii="PT Astra Sans" w:hAnsi="PT Astra Sans" w:cs="Liberation Sans"/>
          <w:b/>
          <w:sz w:val="24"/>
          <w:szCs w:val="24"/>
        </w:rPr>
      </w:pPr>
      <w:r w:rsidRPr="007A6688">
        <w:rPr>
          <w:rFonts w:ascii="PT Astra Sans" w:hAnsi="PT Astra Sans" w:cs="Liberation Sans"/>
          <w:b/>
          <w:sz w:val="24"/>
          <w:szCs w:val="24"/>
        </w:rPr>
        <w:t xml:space="preserve">Раздел </w:t>
      </w:r>
      <w:r w:rsidR="00D63D2F" w:rsidRPr="007A6688">
        <w:rPr>
          <w:rFonts w:ascii="PT Astra Sans" w:hAnsi="PT Astra Sans" w:cs="Liberation Sans"/>
          <w:b/>
          <w:sz w:val="24"/>
          <w:szCs w:val="24"/>
          <w:lang w:val="en-US"/>
        </w:rPr>
        <w:t>III</w:t>
      </w:r>
      <w:r w:rsidR="0023545D" w:rsidRPr="007A6688">
        <w:rPr>
          <w:rFonts w:ascii="PT Astra Sans" w:hAnsi="PT Astra Sans" w:cs="Liberation Sans"/>
          <w:b/>
          <w:sz w:val="24"/>
          <w:szCs w:val="24"/>
        </w:rPr>
        <w:t>.</w:t>
      </w:r>
      <w:r w:rsidR="000259C4" w:rsidRPr="007A6688">
        <w:rPr>
          <w:rFonts w:ascii="PT Astra Sans" w:hAnsi="PT Astra Sans" w:cs="Liberation Sans"/>
          <w:b/>
          <w:sz w:val="24"/>
          <w:szCs w:val="24"/>
        </w:rPr>
        <w:t> </w:t>
      </w:r>
      <w:r w:rsidRPr="007A6688">
        <w:rPr>
          <w:rFonts w:ascii="PT Astra Sans" w:hAnsi="PT Astra Sans" w:cs="Liberation Sans"/>
          <w:b/>
          <w:sz w:val="24"/>
          <w:szCs w:val="24"/>
        </w:rPr>
        <w:t>Порядок принятия решений комиссией</w:t>
      </w:r>
    </w:p>
    <w:p w14:paraId="039CFAD0" w14:textId="77777777" w:rsidR="003F149E" w:rsidRPr="006D4677" w:rsidRDefault="003F149E" w:rsidP="00260544">
      <w:pPr>
        <w:pStyle w:val="a3"/>
        <w:tabs>
          <w:tab w:val="left" w:pos="2552"/>
        </w:tabs>
        <w:spacing w:after="0"/>
        <w:ind w:left="0" w:firstLine="709"/>
        <w:rPr>
          <w:rFonts w:ascii="PT Astra Sans" w:hAnsi="PT Astra Sans" w:cs="Liberation Sans"/>
          <w:sz w:val="24"/>
          <w:szCs w:val="24"/>
        </w:rPr>
      </w:pPr>
    </w:p>
    <w:p w14:paraId="384EAF64" w14:textId="372020FC" w:rsidR="007F7A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19</w:t>
      </w:r>
      <w:r w:rsidR="000259C4" w:rsidRPr="006D4677">
        <w:rPr>
          <w:rFonts w:ascii="PT Astra Sans" w:hAnsi="PT Astra Sans" w:cs="Liberation Sans"/>
          <w:sz w:val="24"/>
          <w:szCs w:val="24"/>
        </w:rPr>
        <w:t>. </w:t>
      </w:r>
      <w:r w:rsidR="007F7A47" w:rsidRPr="006D4677">
        <w:rPr>
          <w:rFonts w:ascii="PT Astra Sans" w:hAnsi="PT Astra Sans" w:cs="Liberation Sans"/>
          <w:sz w:val="24"/>
          <w:szCs w:val="24"/>
        </w:rPr>
        <w:t>Решение Комиссии об отнесении объекта имущества к основным средствам, нематериальным активам, материальным запасам осуществляется на основании Единого плана счетов, приказа Учреждения об учетной политике, иных нормативных правовых актов.</w:t>
      </w:r>
    </w:p>
    <w:p w14:paraId="6899FD37" w14:textId="5CABBF35" w:rsidR="00DB1307" w:rsidRPr="006D4677" w:rsidRDefault="00DB130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iCs/>
          <w:sz w:val="24"/>
          <w:szCs w:val="24"/>
          <w:lang w:bidi="ru-RU"/>
        </w:rPr>
        <w:t>При принятии объектов нефинансовых активов Комиссия проверяет наличие сопроводительных документов и технической документации, а также проводит инвентаризацию приспособлений, принадлежностей, составных частей в соответствии с данными документации</w:t>
      </w:r>
    </w:p>
    <w:p w14:paraId="3DAB6126" w14:textId="60B9C438" w:rsidR="007F7A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20</w:t>
      </w:r>
      <w:r w:rsidR="000259C4" w:rsidRPr="006D4677">
        <w:rPr>
          <w:rFonts w:ascii="PT Astra Sans" w:hAnsi="PT Astra Sans" w:cs="Liberation Sans"/>
          <w:sz w:val="24"/>
          <w:szCs w:val="24"/>
        </w:rPr>
        <w:t>. </w:t>
      </w:r>
      <w:r w:rsidR="007F7A47" w:rsidRPr="006D4677">
        <w:rPr>
          <w:rFonts w:ascii="PT Astra Sans" w:hAnsi="PT Astra Sans" w:cs="Liberation Sans"/>
          <w:sz w:val="24"/>
          <w:szCs w:val="24"/>
        </w:rPr>
        <w:t>Решение Комиссии о сроке полезного использования актива, об отнесении его к соответствующей группе аналитического учета и определении кода ОКОФ принимается на основании:</w:t>
      </w:r>
    </w:p>
    <w:p w14:paraId="72BAD621" w14:textId="2854F3EE" w:rsidR="007F7A47" w:rsidRPr="006D4677" w:rsidRDefault="007F7A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информации, содержащейся в законодательстве Р</w:t>
      </w:r>
      <w:r w:rsidR="00CC333D" w:rsidRPr="006D4677">
        <w:rPr>
          <w:rFonts w:ascii="PT Astra Sans" w:hAnsi="PT Astra Sans" w:cs="Liberation Sans"/>
          <w:sz w:val="24"/>
          <w:szCs w:val="24"/>
        </w:rPr>
        <w:t xml:space="preserve">оссийской </w:t>
      </w:r>
      <w:r w:rsidRPr="006D4677">
        <w:rPr>
          <w:rFonts w:ascii="PT Astra Sans" w:hAnsi="PT Astra Sans" w:cs="Liberation Sans"/>
          <w:sz w:val="24"/>
          <w:szCs w:val="24"/>
        </w:rPr>
        <w:t>Ф</w:t>
      </w:r>
      <w:r w:rsidR="00CC333D" w:rsidRPr="006D4677">
        <w:rPr>
          <w:rFonts w:ascii="PT Astra Sans" w:hAnsi="PT Astra Sans" w:cs="Liberation Sans"/>
          <w:sz w:val="24"/>
          <w:szCs w:val="24"/>
        </w:rPr>
        <w:t>едерации</w:t>
      </w:r>
      <w:r w:rsidRPr="006D4677">
        <w:rPr>
          <w:rFonts w:ascii="PT Astra Sans" w:hAnsi="PT Astra Sans" w:cs="Liberation Sans"/>
          <w:sz w:val="24"/>
          <w:szCs w:val="24"/>
        </w:rPr>
        <w:t xml:space="preserve">, устанавливающем сроки полезного использования имущества в целях начисления </w:t>
      </w:r>
      <w:r w:rsidRPr="006D4677">
        <w:rPr>
          <w:rFonts w:ascii="PT Astra Sans" w:hAnsi="PT Astra Sans" w:cs="Liberation Sans"/>
          <w:sz w:val="24"/>
          <w:szCs w:val="24"/>
        </w:rPr>
        <w:lastRenderedPageBreak/>
        <w:t xml:space="preserve">амортизации. По объектам основных средств, включенным согласно Постановлению Правительства </w:t>
      </w:r>
      <w:r w:rsidR="00CC333D" w:rsidRPr="006D4677">
        <w:rPr>
          <w:rFonts w:ascii="PT Astra Sans" w:hAnsi="PT Astra Sans" w:cs="Liberation Sans"/>
          <w:sz w:val="24"/>
          <w:szCs w:val="24"/>
        </w:rPr>
        <w:t xml:space="preserve">Российской Федерации </w:t>
      </w:r>
      <w:r w:rsidRPr="006D4677">
        <w:rPr>
          <w:rFonts w:ascii="PT Astra Sans" w:hAnsi="PT Astra Sans" w:cs="Liberation Sans"/>
          <w:sz w:val="24"/>
          <w:szCs w:val="24"/>
        </w:rPr>
        <w:t>от 01</w:t>
      </w:r>
      <w:r w:rsidR="000F07E5" w:rsidRPr="006D4677">
        <w:rPr>
          <w:rFonts w:ascii="PT Astra Sans" w:hAnsi="PT Astra Sans" w:cs="Liberation Sans"/>
          <w:sz w:val="24"/>
          <w:szCs w:val="24"/>
        </w:rPr>
        <w:t xml:space="preserve"> января </w:t>
      </w:r>
      <w:r w:rsidRPr="006D4677">
        <w:rPr>
          <w:rFonts w:ascii="PT Astra Sans" w:hAnsi="PT Astra Sans" w:cs="Liberation Sans"/>
          <w:sz w:val="24"/>
          <w:szCs w:val="24"/>
        </w:rPr>
        <w:t>2002</w:t>
      </w:r>
      <w:r w:rsidR="000F07E5" w:rsidRPr="006D4677">
        <w:rPr>
          <w:rFonts w:ascii="PT Astra Sans" w:hAnsi="PT Astra Sans" w:cs="Liberation Sans"/>
          <w:sz w:val="24"/>
          <w:szCs w:val="24"/>
        </w:rPr>
        <w:t xml:space="preserve"> года</w:t>
      </w:r>
      <w:r w:rsidRPr="006D4677">
        <w:rPr>
          <w:rFonts w:ascii="PT Astra Sans" w:hAnsi="PT Astra Sans" w:cs="Liberation Sans"/>
          <w:sz w:val="24"/>
          <w:szCs w:val="24"/>
        </w:rPr>
        <w:t xml:space="preserve"> № 1 в амортизационн</w:t>
      </w:r>
      <w:r w:rsidR="0003082D" w:rsidRPr="006D4677">
        <w:rPr>
          <w:rFonts w:ascii="PT Astra Sans" w:hAnsi="PT Astra Sans" w:cs="Liberation Sans"/>
          <w:sz w:val="24"/>
          <w:szCs w:val="24"/>
        </w:rPr>
        <w:t>ые группы с первой по девятую, с</w:t>
      </w:r>
      <w:r w:rsidRPr="006D4677">
        <w:rPr>
          <w:rFonts w:ascii="PT Astra Sans" w:hAnsi="PT Astra Sans" w:cs="Liberation Sans"/>
          <w:sz w:val="24"/>
          <w:szCs w:val="24"/>
        </w:rPr>
        <w:t>рок полезного использования определяется по наибольшему сроку, установленному для указанных амортизационных групп; в десятую амортизационную группу -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СССР, утвержденных Постановлением Сов</w:t>
      </w:r>
      <w:r w:rsidR="00CC333D" w:rsidRPr="006D4677">
        <w:rPr>
          <w:rFonts w:ascii="PT Astra Sans" w:hAnsi="PT Astra Sans" w:cs="Liberation Sans"/>
          <w:sz w:val="24"/>
          <w:szCs w:val="24"/>
        </w:rPr>
        <w:t xml:space="preserve">ета </w:t>
      </w:r>
      <w:r w:rsidRPr="006D4677">
        <w:rPr>
          <w:rFonts w:ascii="PT Astra Sans" w:hAnsi="PT Astra Sans" w:cs="Liberation Sans"/>
          <w:sz w:val="24"/>
          <w:szCs w:val="24"/>
        </w:rPr>
        <w:t>Мин</w:t>
      </w:r>
      <w:r w:rsidR="00CC333D" w:rsidRPr="006D4677">
        <w:rPr>
          <w:rFonts w:ascii="PT Astra Sans" w:hAnsi="PT Astra Sans" w:cs="Liberation Sans"/>
          <w:sz w:val="24"/>
          <w:szCs w:val="24"/>
        </w:rPr>
        <w:t>истров</w:t>
      </w:r>
      <w:r w:rsidRPr="006D4677">
        <w:rPr>
          <w:rFonts w:ascii="PT Astra Sans" w:hAnsi="PT Astra Sans" w:cs="Liberation Sans"/>
          <w:sz w:val="24"/>
          <w:szCs w:val="24"/>
        </w:rPr>
        <w:t xml:space="preserve"> СССР от 22</w:t>
      </w:r>
      <w:r w:rsidR="000F07E5" w:rsidRPr="006D4677">
        <w:rPr>
          <w:rFonts w:ascii="PT Astra Sans" w:hAnsi="PT Astra Sans" w:cs="Liberation Sans"/>
          <w:sz w:val="24"/>
          <w:szCs w:val="24"/>
        </w:rPr>
        <w:t xml:space="preserve"> октября </w:t>
      </w:r>
      <w:r w:rsidRPr="006D4677">
        <w:rPr>
          <w:rFonts w:ascii="PT Astra Sans" w:hAnsi="PT Astra Sans" w:cs="Liberation Sans"/>
          <w:sz w:val="24"/>
          <w:szCs w:val="24"/>
        </w:rPr>
        <w:t>1990</w:t>
      </w:r>
      <w:r w:rsidR="000F07E5" w:rsidRPr="006D4677">
        <w:rPr>
          <w:rFonts w:ascii="PT Astra Sans" w:hAnsi="PT Astra Sans" w:cs="Liberation Sans"/>
          <w:sz w:val="24"/>
          <w:szCs w:val="24"/>
        </w:rPr>
        <w:t xml:space="preserve"> года</w:t>
      </w:r>
      <w:r w:rsidRPr="006D4677">
        <w:rPr>
          <w:rFonts w:ascii="PT Astra Sans" w:hAnsi="PT Astra Sans" w:cs="Liberation Sans"/>
          <w:sz w:val="24"/>
          <w:szCs w:val="24"/>
        </w:rPr>
        <w:t xml:space="preserve"> № 1072;</w:t>
      </w:r>
    </w:p>
    <w:p w14:paraId="04B59C57" w14:textId="5A4B2A1B" w:rsidR="007F7A47" w:rsidRPr="006D4677" w:rsidRDefault="007F7A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рекомендаций, содержащихся в документах производителя, при отсутствии информации в нормативных право</w:t>
      </w:r>
      <w:r w:rsidR="00A15E20" w:rsidRPr="006D4677">
        <w:rPr>
          <w:rFonts w:ascii="PT Astra Sans" w:hAnsi="PT Astra Sans" w:cs="Liberation Sans"/>
          <w:sz w:val="24"/>
          <w:szCs w:val="24"/>
        </w:rPr>
        <w:t>вых актах, на основании решения</w:t>
      </w:r>
      <w:r w:rsidRPr="006D4677">
        <w:rPr>
          <w:rFonts w:ascii="PT Astra Sans" w:hAnsi="PT Astra Sans" w:cs="Liberation Sans"/>
          <w:sz w:val="24"/>
          <w:szCs w:val="24"/>
        </w:rPr>
        <w:t xml:space="preserve"> Комиссии, принятого с учетом:</w:t>
      </w:r>
    </w:p>
    <w:p w14:paraId="463B5BE5" w14:textId="2EAFE7C8" w:rsidR="009C3947" w:rsidRPr="006D4677" w:rsidRDefault="007F7A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использования;</w:t>
      </w:r>
      <w:r w:rsidR="009C3947" w:rsidRPr="006D4677">
        <w:rPr>
          <w:rFonts w:ascii="PT Astra Sans" w:hAnsi="PT Astra Sans" w:cs="Liberation Sans"/>
          <w:sz w:val="24"/>
          <w:szCs w:val="24"/>
        </w:rPr>
        <w:tab/>
        <w:t xml:space="preserve"> </w:t>
      </w:r>
    </w:p>
    <w:p w14:paraId="6E41330F" w14:textId="733AB6F1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данных предыдущих балансодержателей (пользователей) основных средств и нематериальных</w:t>
      </w:r>
      <w:r w:rsidR="007F7A47" w:rsidRPr="006D4677">
        <w:rPr>
          <w:rFonts w:ascii="PT Astra Sans" w:hAnsi="PT Astra Sans" w:cs="Liberation Sans"/>
          <w:sz w:val="24"/>
          <w:szCs w:val="24"/>
        </w:rPr>
        <w:t xml:space="preserve"> активов</w:t>
      </w:r>
      <w:r w:rsidRPr="006D4677">
        <w:rPr>
          <w:rFonts w:ascii="PT Astra Sans" w:hAnsi="PT Astra Sans" w:cs="Liberation Sans"/>
          <w:sz w:val="24"/>
          <w:szCs w:val="24"/>
        </w:rPr>
        <w:t xml:space="preserve"> о сроке их фактической эксплуатации и степени износа - при поступлении объектов, бывших в</w:t>
      </w:r>
      <w:r w:rsidR="007F7A47" w:rsidRPr="006D4677">
        <w:rPr>
          <w:rFonts w:ascii="PT Astra Sans" w:hAnsi="PT Astra Sans" w:cs="Liberation Sans"/>
          <w:sz w:val="24"/>
          <w:szCs w:val="24"/>
        </w:rPr>
        <w:t xml:space="preserve"> эксплуатации</w:t>
      </w:r>
      <w:r w:rsidR="0003082D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Pr="006D4677">
        <w:rPr>
          <w:rFonts w:ascii="PT Astra Sans" w:hAnsi="PT Astra Sans" w:cs="Liberation Sans"/>
          <w:sz w:val="24"/>
          <w:szCs w:val="24"/>
        </w:rPr>
        <w:t xml:space="preserve">в государственных (муниципальных) учреждениях, государственных органах (указанных в </w:t>
      </w:r>
      <w:r w:rsidR="0003082D" w:rsidRPr="006D4677">
        <w:rPr>
          <w:rFonts w:ascii="PT Astra Sans" w:hAnsi="PT Astra Sans" w:cs="Liberation Sans"/>
          <w:sz w:val="24"/>
          <w:szCs w:val="24"/>
        </w:rPr>
        <w:t xml:space="preserve">актах </w:t>
      </w:r>
      <w:r w:rsidRPr="006D4677">
        <w:rPr>
          <w:rFonts w:ascii="PT Astra Sans" w:hAnsi="PT Astra Sans" w:cs="Liberation Sans"/>
          <w:sz w:val="24"/>
          <w:szCs w:val="24"/>
        </w:rPr>
        <w:t>приема-передачи);</w:t>
      </w:r>
    </w:p>
    <w:p w14:paraId="5650C29B" w14:textId="5ED22ECC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информации о сроках действия патентов, свидетельств и других ограничений сроков использова</w:t>
      </w:r>
      <w:r w:rsidR="007F7A47" w:rsidRPr="006D4677">
        <w:rPr>
          <w:rFonts w:ascii="PT Astra Sans" w:hAnsi="PT Astra Sans" w:cs="Liberation Sans"/>
          <w:sz w:val="24"/>
          <w:szCs w:val="24"/>
        </w:rPr>
        <w:t>ния</w:t>
      </w:r>
      <w:r w:rsidRPr="006D4677">
        <w:rPr>
          <w:rFonts w:ascii="PT Astra Sans" w:hAnsi="PT Astra Sans" w:cs="Liberation Sans"/>
          <w:sz w:val="24"/>
          <w:szCs w:val="24"/>
        </w:rPr>
        <w:t xml:space="preserve"> объектов интеллектуальной собственности согласно законодательству Р</w:t>
      </w:r>
      <w:r w:rsidR="00A15E20" w:rsidRPr="006D4677">
        <w:rPr>
          <w:rFonts w:ascii="PT Astra Sans" w:hAnsi="PT Astra Sans" w:cs="Liberation Sans"/>
          <w:sz w:val="24"/>
          <w:szCs w:val="24"/>
        </w:rPr>
        <w:t xml:space="preserve">оссийской </w:t>
      </w:r>
      <w:r w:rsidRPr="006D4677">
        <w:rPr>
          <w:rFonts w:ascii="PT Astra Sans" w:hAnsi="PT Astra Sans" w:cs="Liberation Sans"/>
          <w:sz w:val="24"/>
          <w:szCs w:val="24"/>
        </w:rPr>
        <w:t>Ф</w:t>
      </w:r>
      <w:r w:rsidR="00A15E20" w:rsidRPr="006D4677">
        <w:rPr>
          <w:rFonts w:ascii="PT Astra Sans" w:hAnsi="PT Astra Sans" w:cs="Liberation Sans"/>
          <w:sz w:val="24"/>
          <w:szCs w:val="24"/>
        </w:rPr>
        <w:t>едерации</w:t>
      </w:r>
      <w:r w:rsidRPr="006D4677">
        <w:rPr>
          <w:rFonts w:ascii="PT Astra Sans" w:hAnsi="PT Astra Sans" w:cs="Liberation Sans"/>
          <w:sz w:val="24"/>
          <w:szCs w:val="24"/>
        </w:rPr>
        <w:t>, об ожидаемом сроке их</w:t>
      </w:r>
      <w:r w:rsidR="0003082D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7F7A47" w:rsidRPr="006D4677">
        <w:rPr>
          <w:rFonts w:ascii="PT Astra Sans" w:hAnsi="PT Astra Sans" w:cs="Liberation Sans"/>
          <w:sz w:val="24"/>
          <w:szCs w:val="24"/>
        </w:rPr>
        <w:t>использова</w:t>
      </w:r>
      <w:r w:rsidRPr="006D4677">
        <w:rPr>
          <w:rFonts w:ascii="PT Astra Sans" w:hAnsi="PT Astra Sans" w:cs="Liberation Sans"/>
          <w:sz w:val="24"/>
          <w:szCs w:val="24"/>
        </w:rPr>
        <w:t>ния при определении срока полезного использования нематериальных активов; равным 10 го</w:t>
      </w:r>
      <w:r w:rsidR="00B602C9" w:rsidRPr="006D4677">
        <w:rPr>
          <w:rFonts w:ascii="PT Astra Sans" w:hAnsi="PT Astra Sans" w:cs="Liberation Sans"/>
          <w:sz w:val="24"/>
          <w:szCs w:val="24"/>
        </w:rPr>
        <w:t>дам</w:t>
      </w:r>
      <w:r w:rsidRPr="006D4677">
        <w:rPr>
          <w:rFonts w:ascii="PT Astra Sans" w:hAnsi="PT Astra Sans" w:cs="Liberation Sans"/>
          <w:sz w:val="24"/>
          <w:szCs w:val="24"/>
        </w:rPr>
        <w:t xml:space="preserve"> (но не более срока деятельности учреждения) в отношении нематериальных активов, по которым н</w:t>
      </w:r>
      <w:r w:rsidR="00857451" w:rsidRPr="006D4677">
        <w:rPr>
          <w:rFonts w:ascii="PT Astra Sans" w:hAnsi="PT Astra Sans" w:cs="Liberation Sans"/>
          <w:sz w:val="24"/>
          <w:szCs w:val="24"/>
        </w:rPr>
        <w:t>е</w:t>
      </w:r>
      <w:r w:rsidRPr="006D4677">
        <w:rPr>
          <w:rFonts w:ascii="PT Astra Sans" w:hAnsi="PT Astra Sans" w:cs="Liberation Sans"/>
          <w:sz w:val="24"/>
          <w:szCs w:val="24"/>
        </w:rPr>
        <w:t xml:space="preserve"> определить срок полезного использования.</w:t>
      </w:r>
    </w:p>
    <w:p w14:paraId="73468D65" w14:textId="7070D9FF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21</w:t>
      </w:r>
      <w:r w:rsidR="009C3947" w:rsidRPr="006D4677">
        <w:rPr>
          <w:rFonts w:ascii="PT Astra Sans" w:hAnsi="PT Astra Sans" w:cs="Liberation Sans"/>
          <w:sz w:val="24"/>
          <w:szCs w:val="24"/>
        </w:rPr>
        <w:t>.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9C3947" w:rsidRPr="006D4677">
        <w:rPr>
          <w:rFonts w:ascii="PT Astra Sans" w:hAnsi="PT Astra Sans" w:cs="Liberation Sans"/>
          <w:sz w:val="24"/>
          <w:szCs w:val="24"/>
        </w:rPr>
        <w:t xml:space="preserve">Решение Комиссии о первоначальной (фактической) стоимости поступающих в учреждение на </w:t>
      </w:r>
      <w:r w:rsidR="0003082D" w:rsidRPr="006D4677">
        <w:rPr>
          <w:rFonts w:ascii="PT Astra Sans" w:hAnsi="PT Astra Sans" w:cs="Liberation Sans"/>
          <w:sz w:val="24"/>
          <w:szCs w:val="24"/>
        </w:rPr>
        <w:t xml:space="preserve">праве </w:t>
      </w:r>
      <w:r w:rsidR="009C3947" w:rsidRPr="006D4677">
        <w:rPr>
          <w:rFonts w:ascii="PT Astra Sans" w:hAnsi="PT Astra Sans" w:cs="Liberation Sans"/>
          <w:sz w:val="24"/>
          <w:szCs w:val="24"/>
        </w:rPr>
        <w:t>оперативного управления основных средств и нематериальных активов принимается на основании</w:t>
      </w:r>
      <w:r w:rsidR="0003082D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9C3947" w:rsidRPr="006D4677">
        <w:rPr>
          <w:rFonts w:ascii="PT Astra Sans" w:hAnsi="PT Astra Sans" w:cs="Liberation Sans"/>
          <w:sz w:val="24"/>
          <w:szCs w:val="24"/>
        </w:rPr>
        <w:t>документов:</w:t>
      </w:r>
    </w:p>
    <w:p w14:paraId="74AB5AC4" w14:textId="77694649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сопроводительной и технической документации (государственных контрактов, договоров, на</w:t>
      </w:r>
      <w:r w:rsidR="00B602C9" w:rsidRPr="006D4677">
        <w:rPr>
          <w:rFonts w:ascii="PT Astra Sans" w:hAnsi="PT Astra Sans" w:cs="Liberation Sans"/>
          <w:sz w:val="24"/>
          <w:szCs w:val="24"/>
        </w:rPr>
        <w:t>кладных</w:t>
      </w:r>
      <w:r w:rsidRPr="006D4677">
        <w:rPr>
          <w:rFonts w:ascii="PT Astra Sans" w:hAnsi="PT Astra Sans" w:cs="Liberation Sans"/>
          <w:sz w:val="24"/>
          <w:szCs w:val="24"/>
        </w:rPr>
        <w:t xml:space="preserve"> поставщика, счетов-фактур, актов о приемке выполненных работ (услуг), паспортов, гарантий</w:t>
      </w:r>
      <w:r w:rsidR="00B602C9" w:rsidRPr="006D4677">
        <w:rPr>
          <w:rFonts w:ascii="PT Astra Sans" w:hAnsi="PT Astra Sans" w:cs="Liberation Sans"/>
          <w:sz w:val="24"/>
          <w:szCs w:val="24"/>
        </w:rPr>
        <w:t>ных</w:t>
      </w:r>
      <w:r w:rsidR="0003082D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Pr="006D4677">
        <w:rPr>
          <w:rFonts w:ascii="PT Astra Sans" w:hAnsi="PT Astra Sans" w:cs="Liberation Sans"/>
          <w:sz w:val="24"/>
          <w:szCs w:val="24"/>
        </w:rPr>
        <w:t>талонов и т.п.), которая</w:t>
      </w:r>
      <w:r w:rsidR="00A15E20" w:rsidRPr="006D4677">
        <w:rPr>
          <w:rFonts w:ascii="PT Astra Sans" w:hAnsi="PT Astra Sans" w:cs="Liberation Sans"/>
          <w:sz w:val="24"/>
          <w:szCs w:val="24"/>
        </w:rPr>
        <w:t>,</w:t>
      </w:r>
      <w:r w:rsidRPr="006D4677">
        <w:rPr>
          <w:rFonts w:ascii="PT Astra Sans" w:hAnsi="PT Astra Sans" w:cs="Liberation Sans"/>
          <w:sz w:val="24"/>
          <w:szCs w:val="24"/>
        </w:rPr>
        <w:t xml:space="preserve"> представляется материально ответственным лицом в копиях либо, по т</w:t>
      </w:r>
      <w:r w:rsidR="00B602C9" w:rsidRPr="006D4677">
        <w:rPr>
          <w:rFonts w:ascii="PT Astra Sans" w:hAnsi="PT Astra Sans" w:cs="Liberation Sans"/>
          <w:sz w:val="24"/>
          <w:szCs w:val="24"/>
        </w:rPr>
        <w:t>ребован</w:t>
      </w:r>
      <w:r w:rsidRPr="006D4677">
        <w:rPr>
          <w:rFonts w:ascii="PT Astra Sans" w:hAnsi="PT Astra Sans" w:cs="Liberation Sans"/>
          <w:sz w:val="24"/>
          <w:szCs w:val="24"/>
        </w:rPr>
        <w:t>ию Комиссии, в подлинниках;</w:t>
      </w:r>
    </w:p>
    <w:p w14:paraId="6CC613CD" w14:textId="310ADC69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документов, представленных предыдущим балансодержателем (по безвозмездно полученным ос</w:t>
      </w:r>
      <w:r w:rsidR="00B602C9" w:rsidRPr="006D4677">
        <w:rPr>
          <w:rFonts w:ascii="PT Astra Sans" w:hAnsi="PT Astra Sans" w:cs="Liberation Sans"/>
          <w:sz w:val="24"/>
          <w:szCs w:val="24"/>
        </w:rPr>
        <w:t>н</w:t>
      </w:r>
      <w:r w:rsidRPr="006D4677">
        <w:rPr>
          <w:rFonts w:ascii="PT Astra Sans" w:hAnsi="PT Astra Sans" w:cs="Liberation Sans"/>
          <w:sz w:val="24"/>
          <w:szCs w:val="24"/>
        </w:rPr>
        <w:t>овным средствам и нематериальным активам);</w:t>
      </w:r>
    </w:p>
    <w:p w14:paraId="05F29065" w14:textId="5869C2F9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 xml:space="preserve">отчетов об оценке независимых оценщиков (по основным средствам и нематериальным активам, </w:t>
      </w:r>
      <w:r w:rsidR="00B602C9" w:rsidRPr="006D4677">
        <w:rPr>
          <w:rFonts w:ascii="PT Astra Sans" w:hAnsi="PT Astra Sans" w:cs="Liberation Sans"/>
          <w:sz w:val="24"/>
          <w:szCs w:val="24"/>
        </w:rPr>
        <w:t xml:space="preserve">принимаемым </w:t>
      </w:r>
      <w:r w:rsidRPr="006D4677">
        <w:rPr>
          <w:rFonts w:ascii="PT Astra Sans" w:hAnsi="PT Astra Sans" w:cs="Liberation Sans"/>
          <w:sz w:val="24"/>
          <w:szCs w:val="24"/>
        </w:rPr>
        <w:t>в соответствии с Единым планом счетов, по текущей оценочной</w:t>
      </w:r>
      <w:r w:rsidR="00B602C9" w:rsidRPr="006D4677">
        <w:rPr>
          <w:rFonts w:ascii="PT Astra Sans" w:hAnsi="PT Astra Sans" w:cs="Liberation Sans"/>
          <w:sz w:val="24"/>
          <w:szCs w:val="24"/>
        </w:rPr>
        <w:t xml:space="preserve"> стоимости на дату приня</w:t>
      </w:r>
      <w:r w:rsidRPr="006D4677">
        <w:rPr>
          <w:rFonts w:ascii="PT Astra Sans" w:hAnsi="PT Astra Sans" w:cs="Liberation Sans"/>
          <w:sz w:val="24"/>
          <w:szCs w:val="24"/>
        </w:rPr>
        <w:t>тия к учету);</w:t>
      </w:r>
    </w:p>
    <w:p w14:paraId="459A1BFA" w14:textId="2E9C8915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данных о ценах на аналогичные материальные ценности, полученных в письменной ф</w:t>
      </w:r>
      <w:r w:rsidR="00B602C9" w:rsidRPr="006D4677">
        <w:rPr>
          <w:rFonts w:ascii="PT Astra Sans" w:hAnsi="PT Astra Sans" w:cs="Liberation Sans"/>
          <w:sz w:val="24"/>
          <w:szCs w:val="24"/>
        </w:rPr>
        <w:t>орме от о</w:t>
      </w:r>
      <w:r w:rsidRPr="006D4677">
        <w:rPr>
          <w:rFonts w:ascii="PT Astra Sans" w:hAnsi="PT Astra Sans" w:cs="Liberation Sans"/>
          <w:sz w:val="24"/>
          <w:szCs w:val="24"/>
        </w:rPr>
        <w:t>рганизаций-изготовителей; сведений об уровне цен, имеющихся у органов государственной статистики, торговых инспекций, а также в средствах массовой информации и специальной литературе, экспертных заключениях (в том числе экспертов, привлеченных на добровольных началах к работе в Комиссии).</w:t>
      </w:r>
    </w:p>
    <w:p w14:paraId="45A88BC3" w14:textId="77777777" w:rsidR="00D43640" w:rsidRPr="006D4677" w:rsidRDefault="00D43640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Решение Комиссии о принятии к учету основных средств и нематериальных активов при их приобретении (изготовлении), по которым сформирована первоначальная (фактическая) стоимость, принимается на основании оформленных первичных учетных документов, составленных по унифицированным формам.</w:t>
      </w:r>
    </w:p>
    <w:p w14:paraId="443022E2" w14:textId="159294C1" w:rsidR="00A15E20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lastRenderedPageBreak/>
        <w:t>22</w:t>
      </w:r>
      <w:r w:rsidR="009C3947" w:rsidRPr="006D4677">
        <w:rPr>
          <w:rFonts w:ascii="PT Astra Sans" w:hAnsi="PT Astra Sans" w:cs="Liberation Sans"/>
          <w:sz w:val="24"/>
          <w:szCs w:val="24"/>
        </w:rPr>
        <w:t>.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9C3947" w:rsidRPr="006D4677">
        <w:rPr>
          <w:rFonts w:ascii="PT Astra Sans" w:hAnsi="PT Astra Sans" w:cs="Liberation Sans"/>
          <w:sz w:val="24"/>
          <w:szCs w:val="24"/>
        </w:rPr>
        <w:t>По решению Комиссии затраты</w:t>
      </w:r>
      <w:r w:rsidR="00A15E20" w:rsidRPr="006D4677">
        <w:rPr>
          <w:rFonts w:ascii="PT Astra Sans" w:hAnsi="PT Astra Sans" w:cs="Liberation Sans"/>
          <w:sz w:val="24"/>
          <w:szCs w:val="24"/>
        </w:rPr>
        <w:t>,</w:t>
      </w:r>
      <w:r w:rsidR="009C3947" w:rsidRPr="006D4677">
        <w:rPr>
          <w:rFonts w:ascii="PT Astra Sans" w:hAnsi="PT Astra Sans" w:cs="Liberation Sans"/>
          <w:sz w:val="24"/>
          <w:szCs w:val="24"/>
        </w:rPr>
        <w:t xml:space="preserve"> непосредственно связанными с приобретением, сооружением или изготовлением (созданием) объектов нефинансовых активов</w:t>
      </w:r>
      <w:r w:rsidR="00A15E20" w:rsidRPr="006D4677">
        <w:rPr>
          <w:rFonts w:ascii="PT Astra Sans" w:hAnsi="PT Astra Sans" w:cs="Liberation Sans"/>
          <w:sz w:val="24"/>
          <w:szCs w:val="24"/>
        </w:rPr>
        <w:t>, могут быть признаны</w:t>
      </w:r>
      <w:r w:rsidR="009C3947" w:rsidRPr="006D4677">
        <w:rPr>
          <w:rFonts w:ascii="PT Astra Sans" w:hAnsi="PT Astra Sans" w:cs="Liberation Sans"/>
          <w:sz w:val="24"/>
          <w:szCs w:val="24"/>
        </w:rPr>
        <w:t xml:space="preserve"> с целью их включения в первоначальную (фактическую) стоимость этих активов. </w:t>
      </w:r>
    </w:p>
    <w:p w14:paraId="05B70282" w14:textId="3A840609" w:rsidR="009C3947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23</w:t>
      </w:r>
      <w:r w:rsidR="000259C4" w:rsidRPr="006D4677">
        <w:rPr>
          <w:rFonts w:ascii="PT Astra Sans" w:hAnsi="PT Astra Sans" w:cs="Liberation Sans"/>
          <w:sz w:val="24"/>
          <w:szCs w:val="24"/>
        </w:rPr>
        <w:t>. </w:t>
      </w:r>
      <w:r w:rsidR="009C3947" w:rsidRPr="006D4677">
        <w:rPr>
          <w:rFonts w:ascii="PT Astra Sans" w:hAnsi="PT Astra Sans" w:cs="Liberation Sans"/>
          <w:sz w:val="24"/>
          <w:szCs w:val="24"/>
        </w:rPr>
        <w:t>Решение Комиссии о признании имущества не имеющим полезного потенциала и не приносящим экономические выгоды, осуществляется в случае, если:</w:t>
      </w:r>
    </w:p>
    <w:p w14:paraId="58E7F6DD" w14:textId="74F39065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имущество не пригодно к дальнейшему использованию по назначению вследствие полной или частичной утраты потребительских свойств, в том числе физического или морального износа;</w:t>
      </w:r>
    </w:p>
    <w:p w14:paraId="55F65A9E" w14:textId="375E3D29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местонахождения;</w:t>
      </w:r>
    </w:p>
    <w:p w14:paraId="66FF5389" w14:textId="522904B3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при передаче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бухгалтерского учета в составе основных средств;</w:t>
      </w:r>
    </w:p>
    <w:p w14:paraId="3988B664" w14:textId="24D438F7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при передаче другой организации государственного сектора;</w:t>
      </w:r>
    </w:p>
    <w:p w14:paraId="4CC9F8F6" w14:textId="20DF9E2A" w:rsidR="00C45785" w:rsidRPr="006D4677" w:rsidRDefault="000259C4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 </w:t>
      </w:r>
      <w:r w:rsidR="009C3947" w:rsidRPr="006D4677">
        <w:rPr>
          <w:rFonts w:ascii="PT Astra Sans" w:hAnsi="PT Astra Sans" w:cs="Liberation Sans"/>
          <w:sz w:val="24"/>
          <w:szCs w:val="24"/>
        </w:rPr>
        <w:t>по иным основаниям, предусматривающим в соответствии с законодательством Российской Федерации прекращение права оперативного управления имуществом</w:t>
      </w:r>
      <w:r w:rsidR="00A15E20" w:rsidRPr="006D4677">
        <w:rPr>
          <w:rFonts w:ascii="PT Astra Sans" w:hAnsi="PT Astra Sans" w:cs="Liberation Sans"/>
          <w:sz w:val="24"/>
          <w:szCs w:val="24"/>
        </w:rPr>
        <w:t>.</w:t>
      </w:r>
    </w:p>
    <w:p w14:paraId="7B60DF03" w14:textId="6F639B06" w:rsidR="00B602C9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24</w:t>
      </w:r>
      <w:r w:rsidR="00B602C9" w:rsidRPr="006D4677">
        <w:rPr>
          <w:rFonts w:ascii="PT Astra Sans" w:hAnsi="PT Astra Sans" w:cs="Liberation Sans"/>
          <w:sz w:val="24"/>
          <w:szCs w:val="24"/>
        </w:rPr>
        <w:t>.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B602C9" w:rsidRPr="006D4677">
        <w:rPr>
          <w:rFonts w:ascii="PT Astra Sans" w:hAnsi="PT Astra Sans" w:cs="Liberation Sans"/>
          <w:sz w:val="24"/>
          <w:szCs w:val="24"/>
        </w:rPr>
        <w:t>Решение Комиссии о списании (выбытии) основных средств, нематериальных активов, материальных запасов принимается после выполнения следующих мероприятий:</w:t>
      </w:r>
    </w:p>
    <w:p w14:paraId="4E587AA3" w14:textId="35044F7E" w:rsidR="00B602C9" w:rsidRPr="006D4677" w:rsidRDefault="00B602C9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непосредственный осмотр основных средств (при их наличии), определение их технического состояния и</w:t>
      </w:r>
      <w:r w:rsidR="00E8155E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Pr="006D4677">
        <w:rPr>
          <w:rFonts w:ascii="PT Astra Sans" w:hAnsi="PT Astra Sans" w:cs="Liberation Sans"/>
          <w:sz w:val="24"/>
          <w:szCs w:val="24"/>
        </w:rPr>
        <w:t xml:space="preserve">возможности дальнейшего применения по назначению с использованием необходимой технической документации (технический паспорт, проект, </w:t>
      </w:r>
      <w:r w:rsidR="00350AA0" w:rsidRPr="006D4677">
        <w:rPr>
          <w:rFonts w:ascii="PT Astra Sans" w:hAnsi="PT Astra Sans" w:cs="Liberation Sans"/>
          <w:sz w:val="24"/>
          <w:szCs w:val="24"/>
        </w:rPr>
        <w:t>ч</w:t>
      </w:r>
      <w:r w:rsidRPr="006D4677">
        <w:rPr>
          <w:rFonts w:ascii="PT Astra Sans" w:hAnsi="PT Astra Sans" w:cs="Liberation Sans"/>
          <w:sz w:val="24"/>
          <w:szCs w:val="24"/>
        </w:rPr>
        <w:t xml:space="preserve">ертежи, технические условия, инструкции по эксплуатации и т.п.), данных </w:t>
      </w:r>
      <w:r w:rsidR="00350AA0" w:rsidRPr="006D4677">
        <w:rPr>
          <w:rFonts w:ascii="PT Astra Sans" w:hAnsi="PT Astra Sans" w:cs="Liberation Sans"/>
          <w:sz w:val="24"/>
          <w:szCs w:val="24"/>
        </w:rPr>
        <w:t>бюджетного</w:t>
      </w:r>
      <w:r w:rsidRPr="006D4677">
        <w:rPr>
          <w:rFonts w:ascii="PT Astra Sans" w:hAnsi="PT Astra Sans" w:cs="Liberation Sans"/>
          <w:sz w:val="24"/>
          <w:szCs w:val="24"/>
        </w:rPr>
        <w:t xml:space="preserve"> учета и установление непригодности их к восстановлению и дальнейшему использованию либо нецелесообразности дальнейшего восстановления и (или) использования;</w:t>
      </w:r>
      <w:r w:rsidRPr="006D4677">
        <w:rPr>
          <w:rFonts w:ascii="PT Astra Sans" w:hAnsi="PT Astra Sans" w:cs="Liberation Sans"/>
          <w:sz w:val="24"/>
          <w:szCs w:val="24"/>
        </w:rPr>
        <w:tab/>
      </w:r>
    </w:p>
    <w:p w14:paraId="3365A57E" w14:textId="5A6C6640" w:rsidR="00B602C9" w:rsidRPr="006D4677" w:rsidRDefault="00B602C9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AB5805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14:paraId="5D8AAA4A" w14:textId="6756BA6B" w:rsidR="00B602C9" w:rsidRPr="006D4677" w:rsidRDefault="00B602C9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установление конкретных причин списания (выбытия) (износ физический, моральный; авария; нарушение условий эксплуатации; ликвидация при реконструкции; другие причины);</w:t>
      </w:r>
    </w:p>
    <w:p w14:paraId="2BB3B8B8" w14:textId="30513399" w:rsidR="00B602C9" w:rsidRPr="006D4677" w:rsidRDefault="00B602C9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выявление лиц, по вине которых произошло преждевременное выбытие, и вынесение предложений о привлечении этих лиц к ответственности, установленной законодательством;</w:t>
      </w:r>
    </w:p>
    <w:p w14:paraId="28C22A89" w14:textId="4336D745" w:rsidR="00B602C9" w:rsidRPr="006D4677" w:rsidRDefault="00B602C9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 xml:space="preserve">поручение ответственным исполнителям </w:t>
      </w:r>
      <w:r w:rsidR="0048422C" w:rsidRPr="006D4677">
        <w:rPr>
          <w:rFonts w:ascii="PT Astra Sans" w:hAnsi="PT Astra Sans" w:cs="Liberation Sans"/>
          <w:iCs/>
          <w:sz w:val="24"/>
          <w:szCs w:val="24"/>
          <w:lang w:bidi="ru-RU"/>
        </w:rPr>
        <w:t>Администрации</w:t>
      </w:r>
      <w:r w:rsidR="00C45785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Pr="006D4677">
        <w:rPr>
          <w:rFonts w:ascii="PT Astra Sans" w:hAnsi="PT Astra Sans" w:cs="Liberation Sans"/>
          <w:sz w:val="24"/>
          <w:szCs w:val="24"/>
        </w:rPr>
        <w:t>подготовки технического заключения экспертом о техническом состоянии основных средств, подлежащих списанию, или составление дефектной ведомости на оборудование, находящееся в эксплуатации, а также на производственный и хозяйственный инвентарь;</w:t>
      </w:r>
    </w:p>
    <w:p w14:paraId="3BE68C62" w14:textId="1EBC1ABC" w:rsidR="00B602C9" w:rsidRPr="006D4677" w:rsidRDefault="00B602C9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определение возможности использования отдельных узлов, деталей, конструкций и материалов, выбывающих основных средств и их оценки исходя из рыночной стоимости на дату принятия к учету.</w:t>
      </w:r>
    </w:p>
    <w:p w14:paraId="16A45170" w14:textId="1E15FA38" w:rsidR="00B602C9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lastRenderedPageBreak/>
        <w:t>25</w:t>
      </w:r>
      <w:r w:rsidR="00B602C9" w:rsidRPr="006D4677">
        <w:rPr>
          <w:rFonts w:ascii="PT Astra Sans" w:hAnsi="PT Astra Sans" w:cs="Liberation Sans"/>
          <w:sz w:val="24"/>
          <w:szCs w:val="24"/>
        </w:rPr>
        <w:t>.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B602C9" w:rsidRPr="006D4677">
        <w:rPr>
          <w:rFonts w:ascii="PT Astra Sans" w:hAnsi="PT Astra Sans" w:cs="Liberation Sans"/>
          <w:sz w:val="24"/>
          <w:szCs w:val="24"/>
        </w:rPr>
        <w:t>Решение Комиссии о списании (выбытии) основных средств, нематериальных активов принимаетс</w:t>
      </w:r>
      <w:r w:rsidR="00E8155E" w:rsidRPr="006D4677">
        <w:rPr>
          <w:rFonts w:ascii="PT Astra Sans" w:hAnsi="PT Astra Sans" w:cs="Liberation Sans"/>
          <w:sz w:val="24"/>
          <w:szCs w:val="24"/>
        </w:rPr>
        <w:t>я с учето</w:t>
      </w:r>
      <w:r w:rsidR="00B602C9" w:rsidRPr="006D4677">
        <w:rPr>
          <w:rFonts w:ascii="PT Astra Sans" w:hAnsi="PT Astra Sans" w:cs="Liberation Sans"/>
          <w:sz w:val="24"/>
          <w:szCs w:val="24"/>
        </w:rPr>
        <w:t>м:</w:t>
      </w:r>
    </w:p>
    <w:p w14:paraId="38D4F441" w14:textId="5D4E20DF" w:rsidR="009C3947" w:rsidRPr="006D4677" w:rsidRDefault="00B602C9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наличия технического заключения эксперта о состоянии основных средств, подлежащих списанию или дефектной ведомости на оборудование, находящееся в эксплуатации, а также на производственный и хозяйственный инвентарь - при списании основных средств, не пригодны</w:t>
      </w:r>
      <w:r w:rsidR="009B5905" w:rsidRPr="006D4677">
        <w:rPr>
          <w:rFonts w:ascii="PT Astra Sans" w:hAnsi="PT Astra Sans" w:cs="Liberation Sans"/>
          <w:sz w:val="24"/>
          <w:szCs w:val="24"/>
        </w:rPr>
        <w:t xml:space="preserve">х к использованию по назначению. </w:t>
      </w:r>
      <w:r w:rsidRPr="006D4677">
        <w:rPr>
          <w:rFonts w:ascii="PT Astra Sans" w:hAnsi="PT Astra Sans" w:cs="Liberation Sans"/>
          <w:sz w:val="24"/>
          <w:szCs w:val="24"/>
        </w:rPr>
        <w:t>Дефектная ведомость составляется ответственным за сохранность имущества</w:t>
      </w:r>
      <w:r w:rsidR="00CC7962" w:rsidRPr="006D4677">
        <w:rPr>
          <w:rFonts w:ascii="PT Astra Sans" w:hAnsi="PT Astra Sans" w:cs="Liberation Sans"/>
          <w:sz w:val="24"/>
          <w:szCs w:val="24"/>
        </w:rPr>
        <w:t xml:space="preserve"> материально ответственным лицом</w:t>
      </w:r>
      <w:r w:rsidRPr="006D4677">
        <w:rPr>
          <w:rFonts w:ascii="PT Astra Sans" w:hAnsi="PT Astra Sans" w:cs="Liberation Sans"/>
          <w:sz w:val="24"/>
          <w:szCs w:val="24"/>
        </w:rPr>
        <w:t>, в ведение ко</w:t>
      </w:r>
      <w:r w:rsidR="009C3947" w:rsidRPr="006D4677">
        <w:rPr>
          <w:rFonts w:ascii="PT Astra Sans" w:hAnsi="PT Astra Sans" w:cs="Liberation Sans"/>
          <w:sz w:val="24"/>
          <w:szCs w:val="24"/>
        </w:rPr>
        <w:t xml:space="preserve">торого передан списываемый объект и представляется на заседание </w:t>
      </w:r>
      <w:r w:rsidR="00350AA0" w:rsidRPr="006D4677">
        <w:rPr>
          <w:rFonts w:ascii="PT Astra Sans" w:hAnsi="PT Astra Sans" w:cs="Liberation Sans"/>
          <w:sz w:val="24"/>
          <w:szCs w:val="24"/>
        </w:rPr>
        <w:t>К</w:t>
      </w:r>
      <w:r w:rsidR="009C3947" w:rsidRPr="006D4677">
        <w:rPr>
          <w:rFonts w:ascii="PT Astra Sans" w:hAnsi="PT Astra Sans" w:cs="Liberation Sans"/>
          <w:sz w:val="24"/>
          <w:szCs w:val="24"/>
        </w:rPr>
        <w:t>омиссии (за исключением зданий, сооружений, автотранспортных средств, машин, оборудования и вычислительной техники);</w:t>
      </w:r>
    </w:p>
    <w:p w14:paraId="5CAB2ECA" w14:textId="2C192DB1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 xml:space="preserve">наличия драгоценных металлов и драгоценных камней, содержащихся в списываемых основных средствах, которые учитываются в порядке, установленном </w:t>
      </w:r>
      <w:r w:rsidR="00350AA0" w:rsidRPr="006D4677">
        <w:rPr>
          <w:rFonts w:ascii="PT Astra Sans" w:hAnsi="PT Astra Sans" w:cs="Liberation Sans"/>
          <w:sz w:val="24"/>
          <w:szCs w:val="24"/>
        </w:rPr>
        <w:t>п</w:t>
      </w:r>
      <w:r w:rsidRPr="006D4677">
        <w:rPr>
          <w:rFonts w:ascii="PT Astra Sans" w:hAnsi="PT Astra Sans" w:cs="Liberation Sans"/>
          <w:sz w:val="24"/>
          <w:szCs w:val="24"/>
        </w:rPr>
        <w:t>риказом Минфина России от 29</w:t>
      </w:r>
      <w:r w:rsidR="00350AA0" w:rsidRPr="006D4677">
        <w:rPr>
          <w:rFonts w:ascii="PT Astra Sans" w:hAnsi="PT Astra Sans" w:cs="Liberation Sans"/>
          <w:sz w:val="24"/>
          <w:szCs w:val="24"/>
        </w:rPr>
        <w:t xml:space="preserve"> августа </w:t>
      </w:r>
      <w:r w:rsidRPr="006D4677">
        <w:rPr>
          <w:rFonts w:ascii="PT Astra Sans" w:hAnsi="PT Astra Sans" w:cs="Liberation Sans"/>
          <w:sz w:val="24"/>
          <w:szCs w:val="24"/>
        </w:rPr>
        <w:t>2001</w:t>
      </w:r>
      <w:r w:rsidR="000F07E5" w:rsidRPr="006D4677">
        <w:rPr>
          <w:rFonts w:ascii="PT Astra Sans" w:hAnsi="PT Astra Sans" w:cs="Liberation Sans"/>
          <w:sz w:val="24"/>
          <w:szCs w:val="24"/>
        </w:rPr>
        <w:t xml:space="preserve"> года</w:t>
      </w:r>
      <w:r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3F149E" w:rsidRPr="006D4677">
        <w:rPr>
          <w:rFonts w:ascii="PT Astra Sans" w:hAnsi="PT Astra Sans" w:cs="Liberation Sans"/>
          <w:sz w:val="24"/>
          <w:szCs w:val="24"/>
        </w:rPr>
        <w:t>№</w:t>
      </w:r>
      <w:r w:rsidRPr="006D4677">
        <w:rPr>
          <w:rFonts w:ascii="PT Astra Sans" w:hAnsi="PT Astra Sans" w:cs="Liberation Sans"/>
          <w:sz w:val="24"/>
          <w:szCs w:val="24"/>
        </w:rPr>
        <w:t xml:space="preserve"> 68н </w:t>
      </w:r>
      <w:r w:rsidR="003F149E" w:rsidRPr="006D4677">
        <w:rPr>
          <w:rFonts w:ascii="PT Astra Sans" w:hAnsi="PT Astra Sans" w:cs="Liberation Sans"/>
          <w:sz w:val="24"/>
          <w:szCs w:val="24"/>
        </w:rPr>
        <w:t>«</w:t>
      </w:r>
      <w:r w:rsidRPr="006D4677">
        <w:rPr>
          <w:rFonts w:ascii="PT Astra Sans" w:hAnsi="PT Astra Sans" w:cs="Liberation Sans"/>
          <w:sz w:val="24"/>
          <w:szCs w:val="24"/>
        </w:rPr>
        <w:t>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обращении»;</w:t>
      </w:r>
    </w:p>
    <w:p w14:paraId="2E2ED8AC" w14:textId="184A3B03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наличия акта об аварии или заверенной его копии, а также пояснений причастных лиц о причинах, вызвавших аварию, - при списании основных средст</w:t>
      </w:r>
      <w:r w:rsidR="003F149E" w:rsidRPr="006D4677">
        <w:rPr>
          <w:rFonts w:ascii="PT Astra Sans" w:hAnsi="PT Astra Sans" w:cs="Liberation Sans"/>
          <w:sz w:val="24"/>
          <w:szCs w:val="24"/>
        </w:rPr>
        <w:t xml:space="preserve">в, выбывших вследствие аварий; </w:t>
      </w:r>
    </w:p>
    <w:p w14:paraId="563AF76E" w14:textId="4B360160" w:rsidR="009C3947" w:rsidRPr="006D4677" w:rsidRDefault="009C394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-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Pr="006D4677">
        <w:rPr>
          <w:rFonts w:ascii="PT Astra Sans" w:hAnsi="PT Astra Sans" w:cs="Liberation Sans"/>
          <w:sz w:val="24"/>
          <w:szCs w:val="24"/>
        </w:rPr>
        <w:t>наличия иных документов, подтверждающих факт преждевременного выбытия имущества из в</w:t>
      </w:r>
      <w:r w:rsidR="00857451" w:rsidRPr="006D4677">
        <w:rPr>
          <w:rFonts w:ascii="PT Astra Sans" w:hAnsi="PT Astra Sans" w:cs="Liberation Sans"/>
          <w:sz w:val="24"/>
          <w:szCs w:val="24"/>
        </w:rPr>
        <w:t>л</w:t>
      </w:r>
      <w:r w:rsidRPr="006D4677">
        <w:rPr>
          <w:rFonts w:ascii="PT Astra Sans" w:hAnsi="PT Astra Sans" w:cs="Liberation Sans"/>
          <w:sz w:val="24"/>
          <w:szCs w:val="24"/>
        </w:rPr>
        <w:t>адения, пользования и распоряжения.</w:t>
      </w:r>
    </w:p>
    <w:p w14:paraId="2F331299" w14:textId="7562E8CF" w:rsidR="00501EE8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26</w:t>
      </w:r>
      <w:r w:rsidR="000259C4" w:rsidRPr="006D4677">
        <w:rPr>
          <w:rFonts w:ascii="PT Astra Sans" w:hAnsi="PT Astra Sans" w:cs="Liberation Sans"/>
          <w:sz w:val="24"/>
          <w:szCs w:val="24"/>
        </w:rPr>
        <w:t>. </w:t>
      </w:r>
      <w:r w:rsidR="009C3947" w:rsidRPr="006D4677">
        <w:rPr>
          <w:rFonts w:ascii="PT Astra Sans" w:hAnsi="PT Astra Sans" w:cs="Liberation Sans"/>
          <w:sz w:val="24"/>
          <w:szCs w:val="24"/>
        </w:rPr>
        <w:t>Решен</w:t>
      </w:r>
      <w:r w:rsidR="003F149E" w:rsidRPr="006D4677">
        <w:rPr>
          <w:rFonts w:ascii="PT Astra Sans" w:hAnsi="PT Astra Sans" w:cs="Liberation Sans"/>
          <w:sz w:val="24"/>
          <w:szCs w:val="24"/>
        </w:rPr>
        <w:t xml:space="preserve">ие Комиссии о списании </w:t>
      </w:r>
      <w:r w:rsidR="00D127B3" w:rsidRPr="006D4677">
        <w:rPr>
          <w:rFonts w:ascii="PT Astra Sans" w:hAnsi="PT Astra Sans" w:cs="Liberation Sans"/>
          <w:sz w:val="24"/>
          <w:szCs w:val="24"/>
        </w:rPr>
        <w:t>(</w:t>
      </w:r>
      <w:r w:rsidR="003F149E" w:rsidRPr="006D4677">
        <w:rPr>
          <w:rFonts w:ascii="PT Astra Sans" w:hAnsi="PT Astra Sans" w:cs="Liberation Sans"/>
          <w:sz w:val="24"/>
          <w:szCs w:val="24"/>
        </w:rPr>
        <w:t>выбытии</w:t>
      </w:r>
      <w:r w:rsidR="00D127B3" w:rsidRPr="006D4677">
        <w:rPr>
          <w:rFonts w:ascii="PT Astra Sans" w:hAnsi="PT Astra Sans" w:cs="Liberation Sans"/>
          <w:sz w:val="24"/>
          <w:szCs w:val="24"/>
        </w:rPr>
        <w:t>)</w:t>
      </w:r>
      <w:r w:rsidR="00501EE8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9C3947" w:rsidRPr="006D4677">
        <w:rPr>
          <w:rFonts w:ascii="PT Astra Sans" w:hAnsi="PT Astra Sans" w:cs="Liberation Sans"/>
          <w:sz w:val="24"/>
          <w:szCs w:val="24"/>
        </w:rPr>
        <w:t>основных средств, нематериальных активов, материальных запасов о</w:t>
      </w:r>
      <w:r w:rsidR="00857451" w:rsidRPr="006D4677">
        <w:rPr>
          <w:rFonts w:ascii="PT Astra Sans" w:hAnsi="PT Astra Sans" w:cs="Liberation Sans"/>
          <w:sz w:val="24"/>
          <w:szCs w:val="24"/>
        </w:rPr>
        <w:t>формляется по унифицированным фо</w:t>
      </w:r>
      <w:r w:rsidR="009C3947" w:rsidRPr="006D4677">
        <w:rPr>
          <w:rFonts w:ascii="PT Astra Sans" w:hAnsi="PT Astra Sans" w:cs="Liberation Sans"/>
          <w:sz w:val="24"/>
          <w:szCs w:val="24"/>
        </w:rPr>
        <w:t>рмам</w:t>
      </w:r>
      <w:r w:rsidR="00563519" w:rsidRPr="006D4677">
        <w:rPr>
          <w:rFonts w:ascii="PT Astra Sans" w:hAnsi="PT Astra Sans" w:cs="Liberation Sans"/>
          <w:sz w:val="24"/>
          <w:szCs w:val="24"/>
        </w:rPr>
        <w:t xml:space="preserve"> первичной учетной документации, утвержденной </w:t>
      </w:r>
      <w:r w:rsidR="00501EE8" w:rsidRPr="006D4677">
        <w:rPr>
          <w:rFonts w:ascii="PT Astra Sans" w:hAnsi="PT Astra Sans" w:cs="Liberation Sans"/>
          <w:sz w:val="24"/>
          <w:szCs w:val="24"/>
        </w:rPr>
        <w:t xml:space="preserve">приказом Минфина РФ № 52н. </w:t>
      </w:r>
    </w:p>
    <w:p w14:paraId="555D570A" w14:textId="46C04885" w:rsidR="003F149E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27</w:t>
      </w:r>
      <w:r w:rsidR="004D5579" w:rsidRPr="006D4677">
        <w:rPr>
          <w:rFonts w:ascii="PT Astra Sans" w:hAnsi="PT Astra Sans" w:cs="Liberation Sans"/>
          <w:sz w:val="24"/>
          <w:szCs w:val="24"/>
        </w:rPr>
        <w:t>. </w:t>
      </w:r>
      <w:r w:rsidR="003F149E" w:rsidRPr="006D4677">
        <w:rPr>
          <w:rFonts w:ascii="PT Astra Sans" w:hAnsi="PT Astra Sans" w:cs="Liberation Sans"/>
          <w:sz w:val="24"/>
          <w:szCs w:val="24"/>
        </w:rPr>
        <w:t xml:space="preserve">При начислении задолженности по недостаче нефинансовых </w:t>
      </w:r>
      <w:r w:rsidR="00407B3F" w:rsidRPr="006D4677">
        <w:rPr>
          <w:rFonts w:ascii="PT Astra Sans" w:hAnsi="PT Astra Sans" w:cs="Liberation Sans"/>
          <w:sz w:val="24"/>
          <w:szCs w:val="24"/>
        </w:rPr>
        <w:t>активов</w:t>
      </w:r>
      <w:r w:rsidR="003F149E" w:rsidRPr="006D4677">
        <w:rPr>
          <w:rFonts w:ascii="PT Astra Sans" w:hAnsi="PT Astra Sans" w:cs="Liberation Sans"/>
          <w:sz w:val="24"/>
          <w:szCs w:val="24"/>
        </w:rPr>
        <w:t xml:space="preserve"> восстановительная стоимость нефинансовых активов определяется Комиссией на день обнаружения ущерба.</w:t>
      </w:r>
    </w:p>
    <w:p w14:paraId="78E10434" w14:textId="79E9ED69" w:rsidR="003F149E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color w:val="000000" w:themeColor="text1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28</w:t>
      </w:r>
      <w:r w:rsidR="00407B3F" w:rsidRPr="006D4677">
        <w:rPr>
          <w:rFonts w:ascii="PT Astra Sans" w:hAnsi="PT Astra Sans" w:cs="Liberation Sans"/>
          <w:sz w:val="24"/>
          <w:szCs w:val="24"/>
        </w:rPr>
        <w:t>.</w:t>
      </w:r>
      <w:r w:rsidR="004D5579" w:rsidRPr="006D4677">
        <w:rPr>
          <w:rFonts w:ascii="PT Astra Sans" w:hAnsi="PT Astra Sans" w:cs="Liberation Sans"/>
          <w:sz w:val="24"/>
          <w:szCs w:val="24"/>
        </w:rPr>
        <w:t> </w:t>
      </w:r>
      <w:r w:rsidR="003F149E" w:rsidRPr="006D4677">
        <w:rPr>
          <w:rFonts w:ascii="PT Astra Sans" w:hAnsi="PT Astra Sans" w:cs="Liberation Sans"/>
          <w:sz w:val="24"/>
          <w:szCs w:val="24"/>
        </w:rPr>
        <w:t xml:space="preserve">Ответственность за утилизацию (реализацию, ликвидацию) списанного имущества с оформлением </w:t>
      </w:r>
      <w:r w:rsidR="00407B3F" w:rsidRPr="006D4677">
        <w:rPr>
          <w:rFonts w:ascii="PT Astra Sans" w:hAnsi="PT Astra Sans" w:cs="Liberation Sans"/>
          <w:sz w:val="24"/>
          <w:szCs w:val="24"/>
        </w:rPr>
        <w:t>акта</w:t>
      </w:r>
      <w:r w:rsidR="003F149E" w:rsidRPr="006D4677">
        <w:rPr>
          <w:rFonts w:ascii="PT Astra Sans" w:hAnsi="PT Astra Sans" w:cs="Liberation Sans"/>
          <w:sz w:val="24"/>
          <w:szCs w:val="24"/>
        </w:rPr>
        <w:t xml:space="preserve"> утилизации основных средств </w:t>
      </w:r>
      <w:r w:rsidR="003F149E" w:rsidRPr="006D4677">
        <w:rPr>
          <w:rFonts w:ascii="PT Astra Sans" w:hAnsi="PT Astra Sans" w:cs="Liberation Sans"/>
          <w:color w:val="000000" w:themeColor="text1"/>
          <w:sz w:val="24"/>
          <w:szCs w:val="24"/>
        </w:rPr>
        <w:t xml:space="preserve">возлагается на </w:t>
      </w:r>
      <w:r w:rsidR="00CB074F" w:rsidRPr="00CB074F">
        <w:rPr>
          <w:rFonts w:ascii="PT Astra Sans" w:hAnsi="PT Astra Sans" w:cs="Liberation Sans"/>
          <w:b/>
          <w:color w:val="FF0000"/>
          <w:sz w:val="24"/>
          <w:szCs w:val="24"/>
        </w:rPr>
        <w:t>заведующ</w:t>
      </w:r>
      <w:r w:rsidR="00CB074F">
        <w:rPr>
          <w:rFonts w:ascii="PT Astra Sans" w:hAnsi="PT Astra Sans" w:cs="Liberation Sans"/>
          <w:color w:val="FF0000"/>
          <w:sz w:val="24"/>
          <w:szCs w:val="24"/>
        </w:rPr>
        <w:t xml:space="preserve">его хозяйством </w:t>
      </w:r>
      <w:r w:rsidR="00E73212" w:rsidRPr="006D4677">
        <w:rPr>
          <w:rFonts w:ascii="PT Astra Sans" w:hAnsi="PT Astra Sans" w:cs="Liberation Sans"/>
          <w:color w:val="FF0000"/>
          <w:sz w:val="24"/>
          <w:szCs w:val="24"/>
        </w:rPr>
        <w:t>Администрации</w:t>
      </w:r>
      <w:r w:rsidR="00CA6261" w:rsidRPr="006D4677">
        <w:rPr>
          <w:rFonts w:ascii="PT Astra Sans" w:hAnsi="PT Astra Sans" w:cs="Liberation Sans"/>
          <w:color w:val="000000" w:themeColor="text1"/>
          <w:sz w:val="24"/>
          <w:szCs w:val="24"/>
        </w:rPr>
        <w:t>.</w:t>
      </w:r>
    </w:p>
    <w:p w14:paraId="6B6B3C78" w14:textId="77777777" w:rsidR="003F149E" w:rsidRPr="006D4677" w:rsidRDefault="003F149E" w:rsidP="00260544">
      <w:pPr>
        <w:autoSpaceDE w:val="0"/>
        <w:autoSpaceDN w:val="0"/>
        <w:adjustRightInd w:val="0"/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 xml:space="preserve">Утилизация (реализация) имущества, в отношении которого принято решение о списании, производится по мере накопления такого имущества. До момента демонтажа (разборки, утилизации) имущество учитывается на забалансовом </w:t>
      </w:r>
      <w:r w:rsidR="00971DB9" w:rsidRPr="006D4677">
        <w:rPr>
          <w:rFonts w:ascii="PT Astra Sans" w:hAnsi="PT Astra Sans" w:cs="Liberation Sans"/>
          <w:sz w:val="24"/>
          <w:szCs w:val="24"/>
        </w:rPr>
        <w:t>счете 02 «</w:t>
      </w:r>
      <w:r w:rsidR="00501EE8" w:rsidRPr="006D4677">
        <w:rPr>
          <w:rFonts w:ascii="PT Astra Sans" w:hAnsi="PT Astra Sans" w:cs="Liberation Sans"/>
          <w:sz w:val="24"/>
          <w:szCs w:val="24"/>
        </w:rPr>
        <w:t>Материальные ценности на хранении</w:t>
      </w:r>
      <w:r w:rsidR="00971DB9" w:rsidRPr="006D4677">
        <w:rPr>
          <w:rFonts w:ascii="PT Astra Sans" w:hAnsi="PT Astra Sans" w:cs="Liberation Sans"/>
          <w:sz w:val="24"/>
          <w:szCs w:val="24"/>
        </w:rPr>
        <w:t>»</w:t>
      </w:r>
      <w:r w:rsidR="00501EE8" w:rsidRPr="006D4677">
        <w:rPr>
          <w:rFonts w:ascii="PT Astra Sans" w:hAnsi="PT Astra Sans" w:cs="Liberation Sans"/>
          <w:sz w:val="24"/>
          <w:szCs w:val="24"/>
        </w:rPr>
        <w:t>.</w:t>
      </w:r>
    </w:p>
    <w:p w14:paraId="0BFBB1EC" w14:textId="58D1214C" w:rsidR="003F149E" w:rsidRPr="006D4677" w:rsidRDefault="003F149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 xml:space="preserve">Если решением о списании предусмотрен демонтаж (разборка) объекта движимого имущества силами </w:t>
      </w:r>
      <w:r w:rsidR="0048422C" w:rsidRPr="006D4677">
        <w:rPr>
          <w:rFonts w:ascii="PT Astra Sans" w:hAnsi="PT Astra Sans" w:cs="Liberation Sans"/>
          <w:iCs/>
          <w:sz w:val="24"/>
          <w:szCs w:val="24"/>
          <w:lang w:bidi="ru-RU"/>
        </w:rPr>
        <w:t>Администрации</w:t>
      </w:r>
      <w:r w:rsidRPr="006D4677">
        <w:rPr>
          <w:rFonts w:ascii="PT Astra Sans" w:hAnsi="PT Astra Sans" w:cs="Liberation Sans"/>
          <w:sz w:val="24"/>
          <w:szCs w:val="24"/>
        </w:rPr>
        <w:t xml:space="preserve"> с последующим использованием деталей, узлов, агрегатов и материалов для нужд учреждения, то операция демонтажа проводится в следующем порядке: объекты движимого имущества, в отношении которого принято решение о списании демонтируются в присутствии материально ответственного лица и членов </w:t>
      </w:r>
      <w:r w:rsidR="00350AA0" w:rsidRPr="006D4677">
        <w:rPr>
          <w:rFonts w:ascii="PT Astra Sans" w:hAnsi="PT Astra Sans" w:cs="Liberation Sans"/>
          <w:sz w:val="24"/>
          <w:szCs w:val="24"/>
        </w:rPr>
        <w:t>К</w:t>
      </w:r>
      <w:r w:rsidRPr="006D4677">
        <w:rPr>
          <w:rFonts w:ascii="PT Astra Sans" w:hAnsi="PT Astra Sans" w:cs="Liberation Sans"/>
          <w:sz w:val="24"/>
          <w:szCs w:val="24"/>
        </w:rPr>
        <w:t>омиссии по поступлению и выбытию активов. Пригодные к использованию узлы, детали, материалы, приходуются как вновь образованные объекты по справедливой стоимости.</w:t>
      </w:r>
    </w:p>
    <w:p w14:paraId="51E5549E" w14:textId="40370EAD" w:rsidR="003F149E" w:rsidRPr="006D4677" w:rsidRDefault="003F149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 xml:space="preserve">Оприходованные материалы до принятия решения об их дальнейшем функциональном назначении (использовании, реализации и т.д.) учитываются на </w:t>
      </w:r>
      <w:r w:rsidRPr="006D4677">
        <w:rPr>
          <w:rFonts w:ascii="PT Astra Sans" w:hAnsi="PT Astra Sans" w:cs="Liberation Sans"/>
          <w:sz w:val="24"/>
          <w:szCs w:val="24"/>
        </w:rPr>
        <w:lastRenderedPageBreak/>
        <w:t>забалансовом счете 02</w:t>
      </w:r>
      <w:r w:rsidR="00EA3887" w:rsidRPr="006D4677">
        <w:rPr>
          <w:rFonts w:ascii="PT Astra Sans" w:hAnsi="PT Astra Sans" w:cs="Liberation Sans"/>
          <w:sz w:val="24"/>
          <w:szCs w:val="24"/>
        </w:rPr>
        <w:t xml:space="preserve"> «Материальные ценности на хранении» </w:t>
      </w:r>
      <w:r w:rsidRPr="006D4677">
        <w:rPr>
          <w:rFonts w:ascii="PT Astra Sans" w:hAnsi="PT Astra Sans" w:cs="Liberation Sans"/>
          <w:sz w:val="24"/>
          <w:szCs w:val="24"/>
        </w:rPr>
        <w:t>в условной оценке -</w:t>
      </w:r>
      <w:r w:rsidR="004D5579" w:rsidRPr="006D4677">
        <w:rPr>
          <w:rFonts w:ascii="PT Astra Sans" w:hAnsi="PT Astra Sans" w:cs="Liberation Sans"/>
          <w:sz w:val="24"/>
          <w:szCs w:val="24"/>
        </w:rPr>
        <w:t xml:space="preserve">  </w:t>
      </w:r>
      <w:r w:rsidRPr="006D4677">
        <w:rPr>
          <w:rFonts w:ascii="PT Astra Sans" w:hAnsi="PT Astra Sans" w:cs="Liberation Sans"/>
          <w:sz w:val="24"/>
          <w:szCs w:val="24"/>
        </w:rPr>
        <w:t>1 руб</w:t>
      </w:r>
      <w:r w:rsidR="00EA3887" w:rsidRPr="006D4677">
        <w:rPr>
          <w:rFonts w:ascii="PT Astra Sans" w:hAnsi="PT Astra Sans" w:cs="Liberation Sans"/>
          <w:sz w:val="24"/>
          <w:szCs w:val="24"/>
        </w:rPr>
        <w:t>ль</w:t>
      </w:r>
      <w:r w:rsidRPr="006D4677">
        <w:rPr>
          <w:rFonts w:ascii="PT Astra Sans" w:hAnsi="PT Astra Sans" w:cs="Liberation Sans"/>
          <w:sz w:val="24"/>
          <w:szCs w:val="24"/>
        </w:rPr>
        <w:t xml:space="preserve"> за объект.</w:t>
      </w:r>
    </w:p>
    <w:p w14:paraId="65EC1FD7" w14:textId="77777777" w:rsidR="003F149E" w:rsidRPr="006D4677" w:rsidRDefault="003F149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Не пригодные к дальнейшему использованию материальные запасы и подлежащие последующей утилизации, приходуются в результате демонтажа (разборки) как лом (отходы) и списываются по мере передачи в специализированные организации по утилизации.</w:t>
      </w:r>
    </w:p>
    <w:p w14:paraId="2E8E7145" w14:textId="77777777" w:rsidR="003F149E" w:rsidRPr="006D4677" w:rsidRDefault="003F149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По результат</w:t>
      </w:r>
      <w:r w:rsidR="004F0283" w:rsidRPr="006D4677">
        <w:rPr>
          <w:rFonts w:ascii="PT Astra Sans" w:hAnsi="PT Astra Sans" w:cs="Liberation Sans"/>
          <w:sz w:val="24"/>
          <w:szCs w:val="24"/>
        </w:rPr>
        <w:t>ам демонтажа (разборки) сил</w:t>
      </w:r>
      <w:r w:rsidRPr="006D4677">
        <w:rPr>
          <w:rFonts w:ascii="PT Astra Sans" w:hAnsi="PT Astra Sans" w:cs="Liberation Sans"/>
          <w:sz w:val="24"/>
          <w:szCs w:val="24"/>
        </w:rPr>
        <w:t>ами учреждения составляется Акт</w:t>
      </w:r>
      <w:r w:rsidR="004F0283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Pr="006D4677">
        <w:rPr>
          <w:rFonts w:ascii="PT Astra Sans" w:hAnsi="PT Astra Sans" w:cs="Liberation Sans"/>
          <w:sz w:val="24"/>
          <w:szCs w:val="24"/>
        </w:rPr>
        <w:t>демонтажа (разборки) объектов основных средств.</w:t>
      </w:r>
    </w:p>
    <w:p w14:paraId="299C28B4" w14:textId="0323BE28" w:rsidR="003F149E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29</w:t>
      </w:r>
      <w:r w:rsidR="003F149E" w:rsidRPr="006D4677">
        <w:rPr>
          <w:rFonts w:ascii="PT Astra Sans" w:hAnsi="PT Astra Sans" w:cs="Liberation Sans"/>
          <w:sz w:val="24"/>
          <w:szCs w:val="24"/>
        </w:rPr>
        <w:t>.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3F149E" w:rsidRPr="006D4677">
        <w:rPr>
          <w:rFonts w:ascii="PT Astra Sans" w:hAnsi="PT Astra Sans" w:cs="Liberation Sans"/>
          <w:sz w:val="24"/>
          <w:szCs w:val="24"/>
        </w:rPr>
        <w:t>В актах о списании, инвентарных карточках вышедшего из строя имущества, имеющего в составе драгоценные металлы, должны быть указаны сведения о наличии драгоценных металлов,</w:t>
      </w:r>
    </w:p>
    <w:p w14:paraId="66D2438D" w14:textId="77777777" w:rsidR="003F149E" w:rsidRPr="006D4677" w:rsidRDefault="003F149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В случаях, когда комиссионно определить содержание драгоценных металлов в имуществе невозможно из-за отсутствия данных о наличии драгоценных металлов или аналогов, в учетных документах (инвентарных карточках) делается запись, что в данном оборудовании могут находиться драгоценные металлы, содержание которых определено после списания и утилизации.</w:t>
      </w:r>
    </w:p>
    <w:p w14:paraId="2B7660F9" w14:textId="77777777" w:rsidR="003F149E" w:rsidRPr="006D4677" w:rsidRDefault="003F149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Если утилизация (демонтаж) осуществляется по договору сторонней специализированной организации, выполнение указанных работ подтверждается актом об оказании услуг, а также паспортом - расчетом, отражающим выход драгоценных металлов из переработки.</w:t>
      </w:r>
    </w:p>
    <w:p w14:paraId="777307BF" w14:textId="77777777" w:rsidR="003F149E" w:rsidRPr="006D4677" w:rsidRDefault="003F149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Запрещается уничтожать имущество без предварительного изъятия из них частей, содержащих драгоценные металлы.</w:t>
      </w:r>
    </w:p>
    <w:p w14:paraId="12FD1BAE" w14:textId="74A114B8" w:rsidR="003F149E" w:rsidRPr="006D4677" w:rsidRDefault="003F149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 xml:space="preserve">Комиссия должна не позднее пяти рабочих дней, после завершения мероприятий по утилизации объектов основных средств, предоставить в </w:t>
      </w:r>
      <w:r w:rsidR="004344BF" w:rsidRPr="006D4677">
        <w:rPr>
          <w:rFonts w:ascii="PT Astra Sans" w:hAnsi="PT Astra Sans" w:cs="Liberation Sans"/>
          <w:sz w:val="24"/>
          <w:szCs w:val="24"/>
        </w:rPr>
        <w:t>сектор централизованного бюджетного</w:t>
      </w:r>
      <w:r w:rsidR="00A07DA7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4344BF" w:rsidRPr="006D4677">
        <w:rPr>
          <w:rFonts w:ascii="PT Astra Sans" w:hAnsi="PT Astra Sans" w:cs="Liberation Sans"/>
          <w:sz w:val="24"/>
          <w:szCs w:val="24"/>
        </w:rPr>
        <w:t>(бухгалтерского)</w:t>
      </w:r>
      <w:r w:rsidR="00402365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4344BF" w:rsidRPr="006D4677">
        <w:rPr>
          <w:rFonts w:ascii="PT Astra Sans" w:hAnsi="PT Astra Sans" w:cs="Liberation Sans"/>
          <w:sz w:val="24"/>
          <w:szCs w:val="24"/>
        </w:rPr>
        <w:t>учета Финансового отдела</w:t>
      </w:r>
      <w:r w:rsidR="00E73212" w:rsidRPr="006D4677">
        <w:rPr>
          <w:rFonts w:ascii="PT Astra Sans" w:hAnsi="PT Astra Sans" w:cs="Liberation Sans"/>
          <w:sz w:val="24"/>
          <w:szCs w:val="24"/>
        </w:rPr>
        <w:t xml:space="preserve"> Администрации Белозерского муниципального округа Курганской области</w:t>
      </w:r>
      <w:r w:rsidRPr="006D4677">
        <w:rPr>
          <w:rFonts w:ascii="PT Astra Sans" w:hAnsi="PT Astra Sans" w:cs="Liberation Sans"/>
          <w:sz w:val="24"/>
          <w:szCs w:val="24"/>
        </w:rPr>
        <w:t xml:space="preserve"> первичные документы (акты о списании, акты утилизации, акт специализированной организации).</w:t>
      </w:r>
    </w:p>
    <w:p w14:paraId="131BAE44" w14:textId="5116135E" w:rsidR="003F149E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30</w:t>
      </w:r>
      <w:r w:rsidR="000259C4" w:rsidRPr="006D4677">
        <w:rPr>
          <w:rFonts w:ascii="PT Astra Sans" w:hAnsi="PT Astra Sans" w:cs="Liberation Sans"/>
          <w:sz w:val="24"/>
          <w:szCs w:val="24"/>
        </w:rPr>
        <w:t>.</w:t>
      </w:r>
      <w:r w:rsidR="000259C4" w:rsidRPr="006D4677">
        <w:rPr>
          <w:rFonts w:ascii="PT Astra Sans" w:hAnsi="PT Astra Sans"/>
          <w:sz w:val="24"/>
          <w:szCs w:val="24"/>
        </w:rPr>
        <w:t> </w:t>
      </w:r>
      <w:r w:rsidR="003F149E" w:rsidRPr="006D4677">
        <w:rPr>
          <w:rFonts w:ascii="PT Astra Sans" w:hAnsi="PT Astra Sans" w:cs="Liberation Sans"/>
          <w:sz w:val="24"/>
          <w:szCs w:val="24"/>
        </w:rPr>
        <w:t>Решение Комиссии о списании дебиторской и кредиторской задолженности принимается после осуществления сверок с дебиторами и кредиторами и оформляется актом инвентаризации.</w:t>
      </w:r>
    </w:p>
    <w:p w14:paraId="27F92831" w14:textId="52E80FE5" w:rsidR="003F149E" w:rsidRPr="006D4677" w:rsidRDefault="003F149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Признание дебиторской задолженности безнадежной к взысканию в целях ее списания с балансового учета производится в связи с ис</w:t>
      </w:r>
      <w:r w:rsidR="004D5579" w:rsidRPr="006D4677">
        <w:rPr>
          <w:rFonts w:ascii="PT Astra Sans" w:hAnsi="PT Astra Sans" w:cs="Liberation Sans"/>
          <w:sz w:val="24"/>
          <w:szCs w:val="24"/>
        </w:rPr>
        <w:t xml:space="preserve">течением срока исковой давности, </w:t>
      </w:r>
      <w:r w:rsidRPr="006D4677">
        <w:rPr>
          <w:rFonts w:ascii="PT Astra Sans" w:hAnsi="PT Astra Sans" w:cs="Liberation Sans"/>
          <w:sz w:val="24"/>
          <w:szCs w:val="24"/>
        </w:rPr>
        <w:t>прекращением (приостановлением) исполнительного производства по основаниям, предусмотренных Федеральным законом Р</w:t>
      </w:r>
      <w:r w:rsidR="00CC7962" w:rsidRPr="006D4677">
        <w:rPr>
          <w:rFonts w:ascii="PT Astra Sans" w:hAnsi="PT Astra Sans" w:cs="Liberation Sans"/>
          <w:sz w:val="24"/>
          <w:szCs w:val="24"/>
        </w:rPr>
        <w:t xml:space="preserve">оссийской </w:t>
      </w:r>
      <w:r w:rsidRPr="006D4677">
        <w:rPr>
          <w:rFonts w:ascii="PT Astra Sans" w:hAnsi="PT Astra Sans" w:cs="Liberation Sans"/>
          <w:sz w:val="24"/>
          <w:szCs w:val="24"/>
        </w:rPr>
        <w:t>Ф</w:t>
      </w:r>
      <w:r w:rsidR="00CC7962" w:rsidRPr="006D4677">
        <w:rPr>
          <w:rFonts w:ascii="PT Astra Sans" w:hAnsi="PT Astra Sans" w:cs="Liberation Sans"/>
          <w:sz w:val="24"/>
          <w:szCs w:val="24"/>
        </w:rPr>
        <w:t>едерации</w:t>
      </w:r>
      <w:r w:rsidR="007A6688">
        <w:rPr>
          <w:rFonts w:ascii="PT Astra Sans" w:hAnsi="PT Astra Sans" w:cs="Liberation Sans"/>
          <w:sz w:val="24"/>
          <w:szCs w:val="24"/>
        </w:rPr>
        <w:t xml:space="preserve"> от           </w:t>
      </w:r>
      <w:r w:rsidRPr="006D4677">
        <w:rPr>
          <w:rFonts w:ascii="PT Astra Sans" w:hAnsi="PT Astra Sans" w:cs="Liberation Sans"/>
          <w:sz w:val="24"/>
          <w:szCs w:val="24"/>
        </w:rPr>
        <w:t>2</w:t>
      </w:r>
      <w:r w:rsidR="000F07E5" w:rsidRPr="006D4677">
        <w:rPr>
          <w:rFonts w:ascii="PT Astra Sans" w:hAnsi="PT Astra Sans" w:cs="Liberation Sans"/>
          <w:sz w:val="24"/>
          <w:szCs w:val="24"/>
        </w:rPr>
        <w:t xml:space="preserve"> октября </w:t>
      </w:r>
      <w:r w:rsidRPr="006D4677">
        <w:rPr>
          <w:rFonts w:ascii="PT Astra Sans" w:hAnsi="PT Astra Sans" w:cs="Liberation Sans"/>
          <w:sz w:val="24"/>
          <w:szCs w:val="24"/>
        </w:rPr>
        <w:t>2007</w:t>
      </w:r>
      <w:r w:rsidR="000F07E5" w:rsidRPr="006D4677">
        <w:rPr>
          <w:rFonts w:ascii="PT Astra Sans" w:hAnsi="PT Astra Sans" w:cs="Liberation Sans"/>
          <w:sz w:val="24"/>
          <w:szCs w:val="24"/>
        </w:rPr>
        <w:t xml:space="preserve"> года</w:t>
      </w:r>
      <w:r w:rsidR="0057625E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Pr="006D4677">
        <w:rPr>
          <w:rFonts w:ascii="PT Astra Sans" w:hAnsi="PT Astra Sans" w:cs="Liberation Sans"/>
          <w:sz w:val="24"/>
          <w:szCs w:val="24"/>
        </w:rPr>
        <w:t>№ 229-ФЗ «Об исполнительном производстве», а также в соответствии с положениями гл</w:t>
      </w:r>
      <w:r w:rsidR="007A6688">
        <w:rPr>
          <w:rFonts w:ascii="PT Astra Sans" w:hAnsi="PT Astra Sans" w:cs="Liberation Sans"/>
          <w:sz w:val="24"/>
          <w:szCs w:val="24"/>
        </w:rPr>
        <w:t>авы</w:t>
      </w:r>
      <w:r w:rsidRPr="006D4677">
        <w:rPr>
          <w:rFonts w:ascii="PT Astra Sans" w:hAnsi="PT Astra Sans" w:cs="Liberation Sans"/>
          <w:sz w:val="24"/>
          <w:szCs w:val="24"/>
        </w:rPr>
        <w:t xml:space="preserve"> 26 «Прекращение обязательств» ГК РФ.</w:t>
      </w:r>
    </w:p>
    <w:p w14:paraId="1C87B034" w14:textId="77777777" w:rsidR="003F149E" w:rsidRPr="006D4677" w:rsidRDefault="003F149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Признание дебиторской задолженности, подлежащей списанию с забалансового учета осуществляется при завершении срока возможного возобновления процедуры взыскания задолженности, согласно действующего законодательства, а также при получении документов, подтверждающих прекращение обязательств смертью (ликвидацией) дебитора.</w:t>
      </w:r>
    </w:p>
    <w:p w14:paraId="1C7F6A8C" w14:textId="77777777" w:rsidR="003F149E" w:rsidRPr="006D4677" w:rsidRDefault="003F149E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Комиссия осуществляет признание кредиторской задолженности невостребованной кредиторами в целях ее списания с балансового учета и истечения срока давности за балансом в целях ее списания с забалансового счета 20</w:t>
      </w:r>
      <w:r w:rsidR="006B2819" w:rsidRPr="006D4677">
        <w:rPr>
          <w:rFonts w:ascii="PT Astra Sans" w:hAnsi="PT Astra Sans" w:cs="Liberation Sans"/>
          <w:sz w:val="24"/>
          <w:szCs w:val="24"/>
        </w:rPr>
        <w:t xml:space="preserve"> «Задолженность, невостребованная кредиторами»</w:t>
      </w:r>
      <w:r w:rsidRPr="006D4677">
        <w:rPr>
          <w:rFonts w:ascii="PT Astra Sans" w:hAnsi="PT Astra Sans" w:cs="Liberation Sans"/>
          <w:sz w:val="24"/>
          <w:szCs w:val="24"/>
        </w:rPr>
        <w:t>.</w:t>
      </w:r>
    </w:p>
    <w:p w14:paraId="5F27446A" w14:textId="77777777" w:rsidR="003F149E" w:rsidRPr="006D4677" w:rsidRDefault="003F149E" w:rsidP="00260544">
      <w:pPr>
        <w:tabs>
          <w:tab w:val="left" w:pos="2552"/>
          <w:tab w:val="left" w:pos="2694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lastRenderedPageBreak/>
        <w:t>Решение Комиссии, принятое на заседании, оформляется протоколом, который подписывают председатель и члены Комиссии.</w:t>
      </w:r>
    </w:p>
    <w:p w14:paraId="00788242" w14:textId="1B998E15" w:rsidR="003F149E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31</w:t>
      </w:r>
      <w:r w:rsidR="003F149E" w:rsidRPr="006D4677">
        <w:rPr>
          <w:rFonts w:ascii="PT Astra Sans" w:hAnsi="PT Astra Sans" w:cs="Liberation Sans"/>
          <w:sz w:val="24"/>
          <w:szCs w:val="24"/>
        </w:rPr>
        <w:t>.</w:t>
      </w:r>
      <w:r w:rsidR="000259C4" w:rsidRPr="006D4677">
        <w:rPr>
          <w:rFonts w:ascii="PT Astra Sans" w:hAnsi="PT Astra Sans" w:cs="Liberation Sans"/>
          <w:sz w:val="24"/>
          <w:szCs w:val="24"/>
        </w:rPr>
        <w:t> </w:t>
      </w:r>
      <w:r w:rsidR="00075EED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3F149E" w:rsidRPr="006D4677">
        <w:rPr>
          <w:rFonts w:ascii="PT Astra Sans" w:hAnsi="PT Astra Sans" w:cs="Liberation Sans"/>
          <w:sz w:val="24"/>
          <w:szCs w:val="24"/>
        </w:rPr>
        <w:t>Оформ</w:t>
      </w:r>
      <w:r w:rsidR="003C2246" w:rsidRPr="006D4677">
        <w:rPr>
          <w:rFonts w:ascii="PT Astra Sans" w:hAnsi="PT Astra Sans" w:cs="Liberation Sans"/>
          <w:sz w:val="24"/>
          <w:szCs w:val="24"/>
        </w:rPr>
        <w:t>ленные в установленном порядке д</w:t>
      </w:r>
      <w:r w:rsidR="003F149E" w:rsidRPr="006D4677">
        <w:rPr>
          <w:rFonts w:ascii="PT Astra Sans" w:hAnsi="PT Astra Sans" w:cs="Liberation Sans"/>
          <w:sz w:val="24"/>
          <w:szCs w:val="24"/>
        </w:rPr>
        <w:t xml:space="preserve">окументы Комиссия передает в </w:t>
      </w:r>
      <w:r w:rsidR="004344BF" w:rsidRPr="006D4677">
        <w:rPr>
          <w:rFonts w:ascii="PT Astra Sans" w:hAnsi="PT Astra Sans" w:cs="Liberation Sans"/>
          <w:sz w:val="24"/>
          <w:szCs w:val="24"/>
        </w:rPr>
        <w:t>сектор централизованного бюджетного (бухгалтерского) учета</w:t>
      </w:r>
      <w:r w:rsidR="00E73212" w:rsidRPr="006D4677">
        <w:rPr>
          <w:rFonts w:ascii="PT Astra Sans" w:hAnsi="PT Astra Sans" w:cs="Liberation Sans"/>
          <w:sz w:val="24"/>
          <w:szCs w:val="24"/>
        </w:rPr>
        <w:t xml:space="preserve"> Финансового отдела Администрации Белозерского муниципального округа Курганской области</w:t>
      </w:r>
      <w:r w:rsidR="006B2819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3F149E" w:rsidRPr="006D4677">
        <w:rPr>
          <w:rFonts w:ascii="PT Astra Sans" w:hAnsi="PT Astra Sans" w:cs="Liberation Sans"/>
          <w:sz w:val="24"/>
          <w:szCs w:val="24"/>
        </w:rPr>
        <w:t>для</w:t>
      </w:r>
      <w:r w:rsidR="00075EED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3F149E" w:rsidRPr="006D4677">
        <w:rPr>
          <w:rFonts w:ascii="PT Astra Sans" w:hAnsi="PT Astra Sans" w:cs="Liberation Sans"/>
          <w:sz w:val="24"/>
          <w:szCs w:val="24"/>
        </w:rPr>
        <w:t>отражения в учете в течение</w:t>
      </w:r>
      <w:r w:rsidR="00075EED" w:rsidRPr="006D4677">
        <w:rPr>
          <w:rFonts w:ascii="PT Astra Sans" w:hAnsi="PT Astra Sans" w:cs="Liberation Sans"/>
          <w:sz w:val="24"/>
          <w:szCs w:val="24"/>
        </w:rPr>
        <w:t xml:space="preserve"> </w:t>
      </w:r>
      <w:r w:rsidR="006B2819" w:rsidRPr="006D4677">
        <w:rPr>
          <w:rFonts w:ascii="PT Astra Sans" w:hAnsi="PT Astra Sans" w:cs="Liberation Sans"/>
          <w:sz w:val="24"/>
          <w:szCs w:val="24"/>
        </w:rPr>
        <w:t>5 (пяти)</w:t>
      </w:r>
      <w:r w:rsidR="003C2246" w:rsidRPr="006D4677">
        <w:rPr>
          <w:rFonts w:ascii="PT Astra Sans" w:hAnsi="PT Astra Sans" w:cs="Liberation Sans"/>
          <w:sz w:val="24"/>
          <w:szCs w:val="24"/>
        </w:rPr>
        <w:t xml:space="preserve"> р</w:t>
      </w:r>
      <w:r w:rsidR="003F149E" w:rsidRPr="006D4677">
        <w:rPr>
          <w:rFonts w:ascii="PT Astra Sans" w:hAnsi="PT Astra Sans" w:cs="Liberation Sans"/>
          <w:sz w:val="24"/>
          <w:szCs w:val="24"/>
        </w:rPr>
        <w:t>абочих дней после подписания.</w:t>
      </w:r>
    </w:p>
    <w:p w14:paraId="2A29D919" w14:textId="77777777" w:rsidR="003F149E" w:rsidRPr="006D4677" w:rsidRDefault="003F149E" w:rsidP="00260544">
      <w:pPr>
        <w:tabs>
          <w:tab w:val="left" w:pos="2552"/>
        </w:tabs>
        <w:spacing w:after="0"/>
        <w:ind w:firstLine="709"/>
        <w:rPr>
          <w:rFonts w:ascii="PT Astra Sans" w:hAnsi="PT Astra Sans" w:cs="Liberation Sans"/>
          <w:sz w:val="24"/>
          <w:szCs w:val="24"/>
        </w:rPr>
      </w:pPr>
    </w:p>
    <w:p w14:paraId="227A53A0" w14:textId="5D949C2C" w:rsidR="003F149E" w:rsidRPr="007A6688" w:rsidRDefault="007A6688" w:rsidP="00260544">
      <w:pPr>
        <w:tabs>
          <w:tab w:val="left" w:pos="2552"/>
        </w:tabs>
        <w:spacing w:after="0"/>
        <w:ind w:firstLine="709"/>
        <w:jc w:val="center"/>
        <w:rPr>
          <w:rFonts w:ascii="PT Astra Sans" w:hAnsi="PT Astra Sans" w:cs="Liberation Sans"/>
          <w:b/>
          <w:sz w:val="24"/>
          <w:szCs w:val="24"/>
        </w:rPr>
      </w:pPr>
      <w:r w:rsidRPr="007A6688">
        <w:rPr>
          <w:rFonts w:ascii="PT Astra Sans" w:hAnsi="PT Astra Sans" w:cs="Liberation Sans"/>
          <w:b/>
          <w:sz w:val="24"/>
          <w:szCs w:val="24"/>
        </w:rPr>
        <w:t xml:space="preserve">Раздел </w:t>
      </w:r>
      <w:r w:rsidR="00D63D2F" w:rsidRPr="007A6688">
        <w:rPr>
          <w:rFonts w:ascii="PT Astra Sans" w:hAnsi="PT Astra Sans" w:cs="Liberation Sans"/>
          <w:b/>
          <w:sz w:val="24"/>
          <w:szCs w:val="24"/>
          <w:lang w:val="en-US"/>
        </w:rPr>
        <w:t>IV</w:t>
      </w:r>
      <w:r w:rsidR="00260544" w:rsidRPr="007A6688">
        <w:rPr>
          <w:rFonts w:ascii="PT Astra Sans" w:hAnsi="PT Astra Sans" w:cs="Liberation Sans"/>
          <w:b/>
          <w:sz w:val="24"/>
          <w:szCs w:val="24"/>
        </w:rPr>
        <w:t>. </w:t>
      </w:r>
      <w:r w:rsidRPr="007A6688">
        <w:rPr>
          <w:rFonts w:ascii="PT Astra Sans" w:hAnsi="PT Astra Sans" w:cs="Liberation Sans"/>
          <w:b/>
          <w:sz w:val="24"/>
          <w:szCs w:val="24"/>
        </w:rPr>
        <w:t>Заключительные положения</w:t>
      </w:r>
    </w:p>
    <w:p w14:paraId="49E6E14D" w14:textId="77777777" w:rsidR="003F149E" w:rsidRPr="006D4677" w:rsidRDefault="003F149E" w:rsidP="00260544">
      <w:pPr>
        <w:tabs>
          <w:tab w:val="left" w:pos="2552"/>
        </w:tabs>
        <w:spacing w:after="0"/>
        <w:ind w:firstLine="709"/>
        <w:jc w:val="center"/>
        <w:rPr>
          <w:rFonts w:ascii="PT Astra Sans" w:hAnsi="PT Astra Sans" w:cs="Liberation Sans"/>
          <w:sz w:val="24"/>
          <w:szCs w:val="24"/>
        </w:rPr>
      </w:pPr>
    </w:p>
    <w:p w14:paraId="395E23B2" w14:textId="32DA3B50" w:rsidR="003F149E" w:rsidRPr="006D4677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32</w:t>
      </w:r>
      <w:r w:rsidR="004D5579" w:rsidRPr="006D4677">
        <w:rPr>
          <w:rFonts w:ascii="PT Astra Sans" w:hAnsi="PT Astra Sans" w:cs="Liberation Sans"/>
          <w:sz w:val="24"/>
          <w:szCs w:val="24"/>
        </w:rPr>
        <w:t>. </w:t>
      </w:r>
      <w:r w:rsidR="003F149E" w:rsidRPr="006D4677">
        <w:rPr>
          <w:rFonts w:ascii="PT Astra Sans" w:hAnsi="PT Astra Sans" w:cs="Liberation Sans"/>
          <w:sz w:val="24"/>
          <w:szCs w:val="24"/>
        </w:rPr>
        <w:t xml:space="preserve">Все изменения и дополнения к настоящему Положению утверждаются </w:t>
      </w:r>
      <w:r w:rsidR="0048422C" w:rsidRPr="006D4677">
        <w:rPr>
          <w:rFonts w:ascii="PT Astra Sans" w:hAnsi="PT Astra Sans" w:cs="Liberation Sans"/>
          <w:sz w:val="24"/>
          <w:szCs w:val="24"/>
        </w:rPr>
        <w:t>Главой Администрации</w:t>
      </w:r>
      <w:r w:rsidR="003F149E" w:rsidRPr="006D4677">
        <w:rPr>
          <w:rFonts w:ascii="PT Astra Sans" w:hAnsi="PT Astra Sans" w:cs="Liberation Sans"/>
          <w:sz w:val="24"/>
          <w:szCs w:val="24"/>
        </w:rPr>
        <w:t>.</w:t>
      </w:r>
    </w:p>
    <w:p w14:paraId="6B8C4837" w14:textId="3393B7F2" w:rsidR="003F149E" w:rsidRDefault="00D63D2F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  <w:r w:rsidRPr="006D4677">
        <w:rPr>
          <w:rFonts w:ascii="PT Astra Sans" w:hAnsi="PT Astra Sans" w:cs="Liberation Sans"/>
          <w:sz w:val="24"/>
          <w:szCs w:val="24"/>
        </w:rPr>
        <w:t>33</w:t>
      </w:r>
      <w:r w:rsidR="004D5579" w:rsidRPr="006D4677">
        <w:rPr>
          <w:rFonts w:ascii="PT Astra Sans" w:hAnsi="PT Astra Sans" w:cs="Liberation Sans"/>
          <w:sz w:val="24"/>
          <w:szCs w:val="24"/>
        </w:rPr>
        <w:t>. </w:t>
      </w:r>
      <w:r w:rsidR="003F149E" w:rsidRPr="006D4677">
        <w:rPr>
          <w:rFonts w:ascii="PT Astra Sans" w:hAnsi="PT Astra Sans" w:cs="Liberation Sans"/>
          <w:sz w:val="24"/>
          <w:szCs w:val="24"/>
        </w:rPr>
        <w:t>Если в результате изменения действующего законодательства Р</w:t>
      </w:r>
      <w:r w:rsidR="00E20935" w:rsidRPr="006D4677">
        <w:rPr>
          <w:rFonts w:ascii="PT Astra Sans" w:hAnsi="PT Astra Sans" w:cs="Liberation Sans"/>
          <w:sz w:val="24"/>
          <w:szCs w:val="24"/>
        </w:rPr>
        <w:t>оссийской Федерации</w:t>
      </w:r>
      <w:r w:rsidR="003F149E" w:rsidRPr="006D4677">
        <w:rPr>
          <w:rFonts w:ascii="PT Astra Sans" w:hAnsi="PT Astra Sans" w:cs="Liberation Sans"/>
          <w:sz w:val="24"/>
          <w:szCs w:val="24"/>
        </w:rPr>
        <w:t xml:space="preserve">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</w:t>
      </w:r>
      <w:r w:rsidR="00E20935" w:rsidRPr="006D4677">
        <w:rPr>
          <w:rFonts w:ascii="PT Astra Sans" w:hAnsi="PT Astra Sans" w:cs="Liberation Sans"/>
          <w:sz w:val="24"/>
          <w:szCs w:val="24"/>
        </w:rPr>
        <w:t>Российской Федерации.</w:t>
      </w:r>
    </w:p>
    <w:p w14:paraId="70928A57" w14:textId="77777777" w:rsidR="006D4677" w:rsidRDefault="006D467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</w:p>
    <w:p w14:paraId="40D22A9C" w14:textId="77777777" w:rsidR="006D4677" w:rsidRDefault="006D467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</w:p>
    <w:p w14:paraId="59B97804" w14:textId="77777777" w:rsidR="006D4677" w:rsidRDefault="006D4677" w:rsidP="00260544">
      <w:pPr>
        <w:tabs>
          <w:tab w:val="left" w:pos="2552"/>
        </w:tabs>
        <w:spacing w:after="0"/>
        <w:ind w:firstLine="709"/>
        <w:jc w:val="both"/>
        <w:rPr>
          <w:rFonts w:ascii="PT Astra Sans" w:hAnsi="PT Astra Sans" w:cs="Liberation Sans"/>
          <w:sz w:val="24"/>
          <w:szCs w:val="24"/>
        </w:rPr>
      </w:pPr>
    </w:p>
    <w:p w14:paraId="0E093083" w14:textId="77777777" w:rsidR="006D4677" w:rsidRDefault="006D4677" w:rsidP="006D4677">
      <w:pPr>
        <w:tabs>
          <w:tab w:val="left" w:pos="2552"/>
        </w:tabs>
        <w:spacing w:after="0"/>
        <w:ind w:hanging="142"/>
        <w:jc w:val="both"/>
        <w:rPr>
          <w:rFonts w:ascii="PT Astra Sans" w:hAnsi="PT Astra Sans" w:cs="Liberation Sans"/>
          <w:sz w:val="24"/>
          <w:szCs w:val="24"/>
        </w:rPr>
      </w:pPr>
      <w:r>
        <w:rPr>
          <w:rFonts w:ascii="PT Astra Sans" w:hAnsi="PT Astra Sans" w:cs="Liberation Sans"/>
          <w:sz w:val="24"/>
          <w:szCs w:val="24"/>
        </w:rPr>
        <w:t>Управляющий делами,</w:t>
      </w:r>
    </w:p>
    <w:p w14:paraId="3B3E0706" w14:textId="31767E88" w:rsidR="006D4677" w:rsidRPr="006D4677" w:rsidRDefault="006D4677" w:rsidP="006D4677">
      <w:pPr>
        <w:tabs>
          <w:tab w:val="left" w:pos="2552"/>
        </w:tabs>
        <w:spacing w:after="0"/>
        <w:ind w:hanging="142"/>
        <w:jc w:val="both"/>
        <w:rPr>
          <w:rFonts w:ascii="PT Astra Sans" w:hAnsi="PT Astra Sans" w:cs="Liberation Sans"/>
          <w:sz w:val="24"/>
          <w:szCs w:val="24"/>
        </w:rPr>
      </w:pPr>
      <w:r>
        <w:rPr>
          <w:rFonts w:ascii="PT Astra Sans" w:hAnsi="PT Astra Sans" w:cs="Liberation Sans"/>
          <w:sz w:val="24"/>
          <w:szCs w:val="24"/>
        </w:rPr>
        <w:t xml:space="preserve">начальник управления делами                        </w:t>
      </w:r>
      <w:r w:rsidR="000414BA">
        <w:rPr>
          <w:rFonts w:ascii="PT Astra Sans" w:hAnsi="PT Astra Sans" w:cs="Liberation Sans"/>
          <w:sz w:val="24"/>
          <w:szCs w:val="24"/>
        </w:rPr>
        <w:t xml:space="preserve">                                  </w:t>
      </w:r>
      <w:r w:rsidR="007A6688">
        <w:rPr>
          <w:rFonts w:ascii="PT Astra Sans" w:hAnsi="PT Astra Sans" w:cs="Liberation Sans"/>
          <w:sz w:val="24"/>
          <w:szCs w:val="24"/>
        </w:rPr>
        <w:t xml:space="preserve">                 </w:t>
      </w:r>
      <w:r>
        <w:rPr>
          <w:rFonts w:ascii="PT Astra Sans" w:hAnsi="PT Astra Sans" w:cs="Liberation Sans"/>
          <w:sz w:val="24"/>
          <w:szCs w:val="24"/>
        </w:rPr>
        <w:t>Н.П.</w:t>
      </w:r>
      <w:r w:rsidR="007A6688">
        <w:rPr>
          <w:rFonts w:ascii="PT Astra Sans" w:hAnsi="PT Astra Sans" w:cs="Liberation Sans"/>
          <w:sz w:val="24"/>
          <w:szCs w:val="24"/>
        </w:rPr>
        <w:t xml:space="preserve"> </w:t>
      </w:r>
      <w:proofErr w:type="spellStart"/>
      <w:r>
        <w:rPr>
          <w:rFonts w:ascii="PT Astra Sans" w:hAnsi="PT Astra Sans" w:cs="Liberation Sans"/>
          <w:sz w:val="24"/>
          <w:szCs w:val="24"/>
        </w:rPr>
        <w:t>Лифинцев</w:t>
      </w:r>
      <w:proofErr w:type="spellEnd"/>
    </w:p>
    <w:sectPr w:rsidR="006D4677" w:rsidRPr="006D4677" w:rsidSect="00DA27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swiss"/>
    <w:pitch w:val="variable"/>
    <w:sig w:usb0="00000287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49"/>
    <w:multiLevelType w:val="hybridMultilevel"/>
    <w:tmpl w:val="ABFC8418"/>
    <w:lvl w:ilvl="0" w:tplc="0BD66888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17362C1C"/>
    <w:multiLevelType w:val="hybridMultilevel"/>
    <w:tmpl w:val="7E38A2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829C6"/>
    <w:multiLevelType w:val="multilevel"/>
    <w:tmpl w:val="94481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6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  <w:i w:val="0"/>
      </w:rPr>
    </w:lvl>
  </w:abstractNum>
  <w:abstractNum w:abstractNumId="3">
    <w:nsid w:val="484419EE"/>
    <w:multiLevelType w:val="multilevel"/>
    <w:tmpl w:val="FD761C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100CDC"/>
    <w:multiLevelType w:val="multilevel"/>
    <w:tmpl w:val="021C4EBA"/>
    <w:lvl w:ilvl="0">
      <w:start w:val="3"/>
      <w:numFmt w:val="decimal"/>
      <w:lvlText w:val="1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99"/>
    <w:rsid w:val="000259C4"/>
    <w:rsid w:val="0003082D"/>
    <w:rsid w:val="000414BA"/>
    <w:rsid w:val="000457E1"/>
    <w:rsid w:val="00057210"/>
    <w:rsid w:val="000710A7"/>
    <w:rsid w:val="00075EED"/>
    <w:rsid w:val="0008118D"/>
    <w:rsid w:val="00092B88"/>
    <w:rsid w:val="000A5969"/>
    <w:rsid w:val="000A677E"/>
    <w:rsid w:val="000B4185"/>
    <w:rsid w:val="000B70C2"/>
    <w:rsid w:val="000C64F5"/>
    <w:rsid w:val="000E2BBC"/>
    <w:rsid w:val="000F07E5"/>
    <w:rsid w:val="00133E18"/>
    <w:rsid w:val="00170420"/>
    <w:rsid w:val="00180758"/>
    <w:rsid w:val="00190D5D"/>
    <w:rsid w:val="00196091"/>
    <w:rsid w:val="001A2122"/>
    <w:rsid w:val="001B49DB"/>
    <w:rsid w:val="002179A5"/>
    <w:rsid w:val="0023545D"/>
    <w:rsid w:val="0023799A"/>
    <w:rsid w:val="002460EE"/>
    <w:rsid w:val="00260544"/>
    <w:rsid w:val="00271055"/>
    <w:rsid w:val="00282417"/>
    <w:rsid w:val="003129FB"/>
    <w:rsid w:val="00331D48"/>
    <w:rsid w:val="00335514"/>
    <w:rsid w:val="00350AA0"/>
    <w:rsid w:val="003A7563"/>
    <w:rsid w:val="003A7AC7"/>
    <w:rsid w:val="003C2246"/>
    <w:rsid w:val="003E2545"/>
    <w:rsid w:val="003F149E"/>
    <w:rsid w:val="003F6184"/>
    <w:rsid w:val="00402365"/>
    <w:rsid w:val="004046F4"/>
    <w:rsid w:val="00407B3F"/>
    <w:rsid w:val="004152F0"/>
    <w:rsid w:val="004344BF"/>
    <w:rsid w:val="00457599"/>
    <w:rsid w:val="004618A2"/>
    <w:rsid w:val="0048422C"/>
    <w:rsid w:val="004A6813"/>
    <w:rsid w:val="004D5579"/>
    <w:rsid w:val="004E7D09"/>
    <w:rsid w:val="004F0283"/>
    <w:rsid w:val="00501EE8"/>
    <w:rsid w:val="00523876"/>
    <w:rsid w:val="00535114"/>
    <w:rsid w:val="00555FAC"/>
    <w:rsid w:val="00563519"/>
    <w:rsid w:val="00574512"/>
    <w:rsid w:val="0057625E"/>
    <w:rsid w:val="005C501E"/>
    <w:rsid w:val="005D2D40"/>
    <w:rsid w:val="005F1780"/>
    <w:rsid w:val="00621AF4"/>
    <w:rsid w:val="00666DF4"/>
    <w:rsid w:val="006706C1"/>
    <w:rsid w:val="00676E8B"/>
    <w:rsid w:val="00693706"/>
    <w:rsid w:val="006942DA"/>
    <w:rsid w:val="006B2819"/>
    <w:rsid w:val="006D4677"/>
    <w:rsid w:val="00702ABE"/>
    <w:rsid w:val="00702CD9"/>
    <w:rsid w:val="007574A7"/>
    <w:rsid w:val="00783F8C"/>
    <w:rsid w:val="007A6688"/>
    <w:rsid w:val="007D441F"/>
    <w:rsid w:val="007D5E39"/>
    <w:rsid w:val="007F7A47"/>
    <w:rsid w:val="00807231"/>
    <w:rsid w:val="00810385"/>
    <w:rsid w:val="00832F33"/>
    <w:rsid w:val="008343A4"/>
    <w:rsid w:val="00836047"/>
    <w:rsid w:val="00842E28"/>
    <w:rsid w:val="00857451"/>
    <w:rsid w:val="0086755F"/>
    <w:rsid w:val="00886FAB"/>
    <w:rsid w:val="008B10EE"/>
    <w:rsid w:val="008D340F"/>
    <w:rsid w:val="00906787"/>
    <w:rsid w:val="009561B6"/>
    <w:rsid w:val="009576DD"/>
    <w:rsid w:val="00965119"/>
    <w:rsid w:val="00971DB9"/>
    <w:rsid w:val="009B5905"/>
    <w:rsid w:val="009C3947"/>
    <w:rsid w:val="00A07DA7"/>
    <w:rsid w:val="00A11218"/>
    <w:rsid w:val="00A15E20"/>
    <w:rsid w:val="00A262BB"/>
    <w:rsid w:val="00A60DB5"/>
    <w:rsid w:val="00AB5805"/>
    <w:rsid w:val="00AE37C4"/>
    <w:rsid w:val="00B13946"/>
    <w:rsid w:val="00B53827"/>
    <w:rsid w:val="00B602C9"/>
    <w:rsid w:val="00BD7896"/>
    <w:rsid w:val="00BE3FBF"/>
    <w:rsid w:val="00C435E6"/>
    <w:rsid w:val="00C45785"/>
    <w:rsid w:val="00C568D6"/>
    <w:rsid w:val="00CA6261"/>
    <w:rsid w:val="00CB074F"/>
    <w:rsid w:val="00CC333D"/>
    <w:rsid w:val="00CC3959"/>
    <w:rsid w:val="00CC7962"/>
    <w:rsid w:val="00D12145"/>
    <w:rsid w:val="00D127B3"/>
    <w:rsid w:val="00D22CAC"/>
    <w:rsid w:val="00D43640"/>
    <w:rsid w:val="00D52694"/>
    <w:rsid w:val="00D60664"/>
    <w:rsid w:val="00D63D2F"/>
    <w:rsid w:val="00D8619A"/>
    <w:rsid w:val="00D97581"/>
    <w:rsid w:val="00DA276B"/>
    <w:rsid w:val="00DA6783"/>
    <w:rsid w:val="00DB1307"/>
    <w:rsid w:val="00DC5A5B"/>
    <w:rsid w:val="00DF1A6C"/>
    <w:rsid w:val="00DF6A36"/>
    <w:rsid w:val="00E20935"/>
    <w:rsid w:val="00E632A7"/>
    <w:rsid w:val="00E73212"/>
    <w:rsid w:val="00E8155E"/>
    <w:rsid w:val="00E9256D"/>
    <w:rsid w:val="00E92973"/>
    <w:rsid w:val="00E94A9B"/>
    <w:rsid w:val="00EA3887"/>
    <w:rsid w:val="00EB3D5A"/>
    <w:rsid w:val="00EB47B4"/>
    <w:rsid w:val="00ED2210"/>
    <w:rsid w:val="00EE7FBD"/>
    <w:rsid w:val="00F16584"/>
    <w:rsid w:val="00F207E4"/>
    <w:rsid w:val="00F23FD4"/>
    <w:rsid w:val="00F5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E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47"/>
    <w:pPr>
      <w:ind w:left="720"/>
      <w:contextualSpacing/>
    </w:pPr>
  </w:style>
  <w:style w:type="table" w:styleId="a4">
    <w:name w:val="Table Grid"/>
    <w:basedOn w:val="a1"/>
    <w:uiPriority w:val="59"/>
    <w:rsid w:val="001B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3799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799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79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79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799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799A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0A5969"/>
    <w:rPr>
      <w:i/>
      <w:iCs/>
    </w:rPr>
  </w:style>
  <w:style w:type="paragraph" w:styleId="ad">
    <w:name w:val="No Spacing"/>
    <w:uiPriority w:val="1"/>
    <w:qFormat/>
    <w:rsid w:val="003F618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47"/>
    <w:pPr>
      <w:ind w:left="720"/>
      <w:contextualSpacing/>
    </w:pPr>
  </w:style>
  <w:style w:type="table" w:styleId="a4">
    <w:name w:val="Table Grid"/>
    <w:basedOn w:val="a1"/>
    <w:uiPriority w:val="59"/>
    <w:rsid w:val="001B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3799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799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79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79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799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799A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0A5969"/>
    <w:rPr>
      <w:i/>
      <w:iCs/>
    </w:rPr>
  </w:style>
  <w:style w:type="paragraph" w:styleId="ad">
    <w:name w:val="No Spacing"/>
    <w:uiPriority w:val="1"/>
    <w:qFormat/>
    <w:rsid w:val="003F61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6F8A-A2B8-4B9D-9509-56FA6D00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Валерия Андреевна</dc:creator>
  <cp:lastModifiedBy>ARM-O</cp:lastModifiedBy>
  <cp:revision>5</cp:revision>
  <cp:lastPrinted>2023-09-25T03:22:00Z</cp:lastPrinted>
  <dcterms:created xsi:type="dcterms:W3CDTF">2023-09-22T06:06:00Z</dcterms:created>
  <dcterms:modified xsi:type="dcterms:W3CDTF">2023-09-27T11:16:00Z</dcterms:modified>
</cp:coreProperties>
</file>