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28" w:rsidRPr="00A8012B" w:rsidRDefault="00B70E28" w:rsidP="00B70E28">
      <w:pPr>
        <w:tabs>
          <w:tab w:val="left" w:pos="709"/>
        </w:tabs>
        <w:ind w:left="170"/>
        <w:jc w:val="center"/>
        <w:rPr>
          <w:rFonts w:ascii="PT Astra Sans" w:hAnsi="PT Astra Sans"/>
          <w:b/>
          <w:smallCaps/>
          <w:sz w:val="36"/>
          <w:szCs w:val="36"/>
        </w:rPr>
      </w:pPr>
      <w:r w:rsidRPr="00A8012B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B70E28" w:rsidRPr="00A8012B" w:rsidRDefault="00B70E28" w:rsidP="00B70E28">
      <w:pPr>
        <w:ind w:left="170" w:right="113"/>
        <w:jc w:val="center"/>
        <w:rPr>
          <w:rFonts w:ascii="PT Astra Sans" w:hAnsi="PT Astra Sans"/>
          <w:b/>
          <w:bCs/>
          <w:sz w:val="36"/>
          <w:szCs w:val="36"/>
        </w:rPr>
      </w:pPr>
      <w:r w:rsidRPr="00A8012B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B70E28" w:rsidRPr="0086634C" w:rsidRDefault="00B70E28" w:rsidP="00B70E28">
      <w:pPr>
        <w:ind w:left="170" w:right="113"/>
        <w:jc w:val="center"/>
        <w:rPr>
          <w:b/>
          <w:bCs/>
          <w:sz w:val="36"/>
          <w:szCs w:val="36"/>
        </w:rPr>
      </w:pPr>
    </w:p>
    <w:p w:rsidR="00B70E28" w:rsidRPr="00A41134" w:rsidRDefault="00B70E28" w:rsidP="00B70E28">
      <w:pPr>
        <w:ind w:left="170" w:right="113"/>
        <w:jc w:val="center"/>
        <w:rPr>
          <w:rFonts w:ascii="PT Astra Sans" w:hAnsi="PT Astra Sans"/>
          <w:b/>
          <w:bCs/>
          <w:sz w:val="52"/>
          <w:szCs w:val="52"/>
        </w:rPr>
      </w:pPr>
      <w:r w:rsidRPr="00A41134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B70E28" w:rsidRDefault="00B70E28" w:rsidP="00B70E28">
      <w:pPr>
        <w:ind w:left="170" w:right="113"/>
        <w:rPr>
          <w:rFonts w:ascii="PT Astra Sans" w:hAnsi="PT Astra Sans"/>
        </w:rPr>
      </w:pPr>
    </w:p>
    <w:p w:rsidR="003012BC" w:rsidRDefault="003012BC" w:rsidP="00B70E28">
      <w:pPr>
        <w:ind w:left="170" w:right="113"/>
        <w:rPr>
          <w:rFonts w:ascii="PT Astra Sans" w:hAnsi="PT Astra Sans"/>
        </w:rPr>
      </w:pPr>
    </w:p>
    <w:p w:rsidR="003012BC" w:rsidRPr="00A41134" w:rsidRDefault="003012BC" w:rsidP="00B70E28">
      <w:pPr>
        <w:ind w:left="170" w:right="113"/>
        <w:rPr>
          <w:rFonts w:ascii="PT Astra Sans" w:hAnsi="PT Astra Sans"/>
        </w:rPr>
      </w:pPr>
    </w:p>
    <w:p w:rsidR="00B70E28" w:rsidRPr="00A41134" w:rsidRDefault="00B70E28" w:rsidP="00B70E28">
      <w:pPr>
        <w:ind w:left="170" w:right="113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от «___» </w:t>
      </w:r>
      <w:r w:rsidR="003012BC">
        <w:rPr>
          <w:rFonts w:ascii="PT Astra Sans" w:hAnsi="PT Astra Sans"/>
          <w:sz w:val="28"/>
          <w:szCs w:val="28"/>
        </w:rPr>
        <w:t xml:space="preserve">декабря </w:t>
      </w:r>
      <w:r>
        <w:rPr>
          <w:rFonts w:ascii="PT Astra Sans" w:hAnsi="PT Astra Sans"/>
          <w:sz w:val="28"/>
          <w:szCs w:val="28"/>
        </w:rPr>
        <w:t>2020</w:t>
      </w:r>
      <w:r w:rsidRPr="00A41134">
        <w:rPr>
          <w:rFonts w:ascii="PT Astra Sans" w:hAnsi="PT Astra Sans"/>
          <w:sz w:val="28"/>
          <w:szCs w:val="28"/>
        </w:rPr>
        <w:t xml:space="preserve"> года №____</w:t>
      </w:r>
    </w:p>
    <w:p w:rsidR="00B70E28" w:rsidRPr="00A41134" w:rsidRDefault="00B70E28" w:rsidP="00B70E28">
      <w:pPr>
        <w:ind w:left="170" w:right="113"/>
        <w:rPr>
          <w:rFonts w:ascii="PT Astra Sans" w:hAnsi="PT Astra Sans"/>
        </w:rPr>
      </w:pPr>
      <w:r w:rsidRPr="00A41134">
        <w:rPr>
          <w:rFonts w:ascii="PT Astra Sans" w:hAnsi="PT Astra Sans"/>
        </w:rPr>
        <w:t xml:space="preserve">                      с. Белозерское</w:t>
      </w:r>
    </w:p>
    <w:p w:rsidR="00B70E28" w:rsidRPr="00A41134" w:rsidRDefault="00B70E28" w:rsidP="00B70E28">
      <w:pPr>
        <w:ind w:left="170" w:right="113"/>
        <w:rPr>
          <w:rFonts w:ascii="PT Astra Sans" w:hAnsi="PT Astra Sans"/>
        </w:rPr>
      </w:pPr>
    </w:p>
    <w:p w:rsidR="00B70E28" w:rsidRPr="00A41134" w:rsidRDefault="00B70E28" w:rsidP="00B70E28">
      <w:pPr>
        <w:ind w:left="170" w:right="113"/>
        <w:jc w:val="center"/>
        <w:rPr>
          <w:rFonts w:ascii="PT Astra Sans" w:hAnsi="PT Astra Sans"/>
          <w:b/>
          <w:sz w:val="28"/>
          <w:szCs w:val="28"/>
        </w:rPr>
      </w:pPr>
    </w:p>
    <w:p w:rsidR="00B70E28" w:rsidRPr="00A41134" w:rsidRDefault="00B70E28" w:rsidP="00195A82">
      <w:pPr>
        <w:pStyle w:val="Standard"/>
        <w:ind w:left="170" w:right="-1"/>
        <w:jc w:val="center"/>
        <w:rPr>
          <w:rFonts w:ascii="PT Astra Sans" w:eastAsia="Times New Roman" w:hAnsi="PT Astra Sans" w:cs="Times New Roman"/>
          <w:b/>
          <w:bCs/>
          <w:sz w:val="28"/>
          <w:szCs w:val="28"/>
        </w:rPr>
      </w:pPr>
      <w:r w:rsidRPr="00A41134">
        <w:rPr>
          <w:rFonts w:ascii="PT Astra Sans" w:eastAsia="Times New Roman" w:hAnsi="PT Astra Sans" w:cs="Times New Roman"/>
          <w:b/>
          <w:bCs/>
          <w:sz w:val="28"/>
          <w:szCs w:val="28"/>
        </w:rPr>
        <w:t>Об утверждении муниципальной программы Белозерского района</w:t>
      </w:r>
    </w:p>
    <w:p w:rsidR="00B70E28" w:rsidRPr="00A41134" w:rsidRDefault="00B70E28" w:rsidP="00195A82">
      <w:pPr>
        <w:ind w:left="170" w:right="-1"/>
        <w:jc w:val="center"/>
        <w:rPr>
          <w:rFonts w:ascii="PT Astra Sans" w:hAnsi="PT Astra Sans"/>
          <w:b/>
          <w:bCs/>
          <w:spacing w:val="-2"/>
          <w:sz w:val="28"/>
          <w:szCs w:val="28"/>
        </w:rPr>
      </w:pPr>
      <w:r w:rsidRPr="00A41134">
        <w:rPr>
          <w:rFonts w:ascii="PT Astra Sans" w:hAnsi="PT Astra Sans"/>
          <w:b/>
          <w:bCs/>
          <w:sz w:val="28"/>
          <w:szCs w:val="28"/>
        </w:rPr>
        <w:t>«О формировании законопослушного поведения участников дорожного движения в Белозерском районе»</w:t>
      </w:r>
      <w:r>
        <w:rPr>
          <w:rFonts w:ascii="PT Astra Sans" w:hAnsi="PT Astra Sans"/>
          <w:b/>
          <w:bCs/>
          <w:sz w:val="28"/>
          <w:szCs w:val="28"/>
        </w:rPr>
        <w:t xml:space="preserve"> </w:t>
      </w:r>
      <w:r>
        <w:rPr>
          <w:rFonts w:ascii="PT Astra Sans" w:hAnsi="PT Astra Sans"/>
          <w:b/>
          <w:bCs/>
          <w:spacing w:val="-2"/>
          <w:sz w:val="28"/>
          <w:szCs w:val="28"/>
        </w:rPr>
        <w:t>на 2021-2025</w:t>
      </w:r>
      <w:r w:rsidRPr="00A41134">
        <w:rPr>
          <w:rFonts w:ascii="PT Astra Sans" w:hAnsi="PT Astra Sans"/>
          <w:b/>
          <w:bCs/>
          <w:spacing w:val="-2"/>
          <w:sz w:val="28"/>
          <w:szCs w:val="28"/>
        </w:rPr>
        <w:t xml:space="preserve"> годы</w:t>
      </w:r>
    </w:p>
    <w:p w:rsidR="00B70E28" w:rsidRPr="00A41134" w:rsidRDefault="00B70E28" w:rsidP="00195A82">
      <w:pPr>
        <w:ind w:left="170" w:right="-1"/>
        <w:jc w:val="both"/>
        <w:rPr>
          <w:rFonts w:ascii="PT Astra Sans" w:hAnsi="PT Astra Sans"/>
          <w:sz w:val="28"/>
          <w:szCs w:val="28"/>
        </w:rPr>
      </w:pPr>
    </w:p>
    <w:p w:rsidR="00B70E28" w:rsidRPr="00A41134" w:rsidRDefault="00B70E28" w:rsidP="00195A82">
      <w:pPr>
        <w:ind w:left="142" w:right="-1" w:firstLine="595"/>
        <w:jc w:val="both"/>
        <w:rPr>
          <w:rFonts w:ascii="PT Astra Sans" w:hAnsi="PT Astra Sans"/>
          <w:sz w:val="24"/>
          <w:szCs w:val="24"/>
        </w:rPr>
      </w:pPr>
      <w:proofErr w:type="gramStart"/>
      <w:r w:rsidRPr="00A41134">
        <w:rPr>
          <w:rFonts w:ascii="PT Astra Sans" w:hAnsi="PT Astra Sans"/>
          <w:sz w:val="28"/>
          <w:szCs w:val="28"/>
        </w:rPr>
        <w:t>Во исполнение пункта 4 б Перечня поручений Президента Российской Федерации по итогам заседания президиума Государственного совета Российской Федерации 14 марта 2016 года № Пр-637ГС по разработке органами местного самоуправления комплексных схем организации дорожного движения на территориях муниципальных образований и программ по формированию законопослушного поведения участников дорожного движения, Устава Белозерского района Курганской области, Администрация Белозерского района Курганской области</w:t>
      </w:r>
      <w:proofErr w:type="gramEnd"/>
    </w:p>
    <w:p w:rsidR="00B70E28" w:rsidRPr="00A41134" w:rsidRDefault="00B70E28" w:rsidP="00195A82">
      <w:pPr>
        <w:ind w:left="170" w:right="-1" w:firstLine="567"/>
        <w:jc w:val="both"/>
        <w:rPr>
          <w:rFonts w:ascii="PT Astra Sans" w:hAnsi="PT Astra Sans"/>
          <w:sz w:val="28"/>
          <w:szCs w:val="28"/>
        </w:rPr>
      </w:pPr>
      <w:r w:rsidRPr="00A41134">
        <w:rPr>
          <w:rFonts w:ascii="PT Astra Sans" w:hAnsi="PT Astra Sans"/>
          <w:sz w:val="28"/>
          <w:szCs w:val="28"/>
        </w:rPr>
        <w:t>ПОСТАНОВЛЯЕТ:</w:t>
      </w:r>
    </w:p>
    <w:p w:rsidR="00B70E28" w:rsidRPr="00A41134" w:rsidRDefault="00B70E28" w:rsidP="00195A82">
      <w:pPr>
        <w:tabs>
          <w:tab w:val="left" w:pos="426"/>
          <w:tab w:val="left" w:pos="709"/>
        </w:tabs>
        <w:ind w:left="170" w:right="-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ab/>
      </w:r>
      <w:r>
        <w:rPr>
          <w:rFonts w:ascii="PT Astra Sans" w:hAnsi="PT Astra Sans"/>
          <w:sz w:val="28"/>
          <w:szCs w:val="28"/>
        </w:rPr>
        <w:tab/>
      </w:r>
      <w:r w:rsidRPr="00A41134">
        <w:rPr>
          <w:rFonts w:ascii="PT Astra Sans" w:hAnsi="PT Astra Sans"/>
          <w:sz w:val="28"/>
          <w:szCs w:val="28"/>
        </w:rPr>
        <w:t>1. Утвердить муниципальную программу Белозерского района</w:t>
      </w:r>
      <w:r>
        <w:rPr>
          <w:rFonts w:ascii="PT Astra Sans" w:hAnsi="PT Astra Sans"/>
          <w:sz w:val="28"/>
          <w:szCs w:val="28"/>
        </w:rPr>
        <w:t xml:space="preserve"> </w:t>
      </w:r>
      <w:r w:rsidRPr="00A41134">
        <w:rPr>
          <w:rFonts w:ascii="PT Astra Sans" w:hAnsi="PT Astra Sans"/>
          <w:bCs/>
          <w:sz w:val="28"/>
          <w:szCs w:val="28"/>
        </w:rPr>
        <w:t xml:space="preserve">«О формировании законопослушного поведения участников дорожного движения в Белозерском районе» </w:t>
      </w:r>
      <w:r>
        <w:rPr>
          <w:rFonts w:ascii="PT Astra Sans" w:hAnsi="PT Astra Sans"/>
          <w:bCs/>
          <w:spacing w:val="-2"/>
          <w:sz w:val="28"/>
          <w:szCs w:val="28"/>
        </w:rPr>
        <w:t>на 2021-2025</w:t>
      </w:r>
      <w:r w:rsidRPr="00A41134">
        <w:rPr>
          <w:rFonts w:ascii="PT Astra Sans" w:hAnsi="PT Astra Sans"/>
          <w:bCs/>
          <w:spacing w:val="-2"/>
          <w:sz w:val="28"/>
          <w:szCs w:val="28"/>
        </w:rPr>
        <w:t xml:space="preserve"> годы </w:t>
      </w:r>
      <w:r w:rsidRPr="00A41134">
        <w:rPr>
          <w:rFonts w:ascii="PT Astra Sans" w:hAnsi="PT Astra Sans"/>
          <w:spacing w:val="-1"/>
          <w:sz w:val="28"/>
          <w:szCs w:val="28"/>
        </w:rPr>
        <w:t xml:space="preserve">согласно приложению к </w:t>
      </w:r>
      <w:r w:rsidRPr="00A41134">
        <w:rPr>
          <w:rFonts w:ascii="PT Astra Sans" w:hAnsi="PT Astra Sans"/>
          <w:sz w:val="28"/>
          <w:szCs w:val="28"/>
        </w:rPr>
        <w:t>настоящему постановлению.</w:t>
      </w:r>
    </w:p>
    <w:p w:rsidR="00B70E28" w:rsidRPr="00CF5026" w:rsidRDefault="00B70E28" w:rsidP="00195A82">
      <w:pPr>
        <w:autoSpaceDE w:val="0"/>
        <w:autoSpaceDN w:val="0"/>
        <w:adjustRightInd w:val="0"/>
        <w:ind w:left="142" w:right="-1" w:firstLine="520"/>
        <w:rPr>
          <w:rFonts w:ascii="PT Astra Sans" w:hAnsi="PT Astra Sans"/>
          <w:sz w:val="28"/>
          <w:szCs w:val="28"/>
        </w:rPr>
      </w:pPr>
      <w:r w:rsidRPr="00A41134">
        <w:rPr>
          <w:rFonts w:ascii="PT Astra Sans" w:hAnsi="PT Astra Sans"/>
          <w:spacing w:val="-1"/>
          <w:sz w:val="28"/>
          <w:szCs w:val="28"/>
        </w:rPr>
        <w:t xml:space="preserve">2. Опубликовать настоящее постановление </w:t>
      </w:r>
      <w:r>
        <w:rPr>
          <w:rFonts w:ascii="PT Astra Sans" w:hAnsi="PT Astra Sans"/>
          <w:sz w:val="28"/>
          <w:szCs w:val="28"/>
        </w:rPr>
        <w:t>на официальном</w:t>
      </w:r>
      <w:r w:rsidRPr="00A41134">
        <w:rPr>
          <w:rFonts w:ascii="PT Astra Sans" w:hAnsi="PT Astra Sans"/>
          <w:spacing w:val="-1"/>
          <w:sz w:val="28"/>
          <w:szCs w:val="28"/>
        </w:rPr>
        <w:t xml:space="preserve"> сайте </w:t>
      </w:r>
      <w:r>
        <w:rPr>
          <w:rFonts w:ascii="PT Astra Sans" w:hAnsi="PT Astra Sans"/>
          <w:spacing w:val="-1"/>
          <w:sz w:val="28"/>
          <w:szCs w:val="28"/>
        </w:rPr>
        <w:t xml:space="preserve">                                 </w:t>
      </w:r>
      <w:r w:rsidRPr="00A41134">
        <w:rPr>
          <w:rFonts w:ascii="PT Astra Sans" w:hAnsi="PT Astra Sans"/>
          <w:spacing w:val="-1"/>
          <w:sz w:val="28"/>
          <w:szCs w:val="28"/>
        </w:rPr>
        <w:t>Ад</w:t>
      </w:r>
      <w:r>
        <w:rPr>
          <w:rFonts w:ascii="PT Astra Sans" w:hAnsi="PT Astra Sans"/>
          <w:spacing w:val="-1"/>
          <w:sz w:val="28"/>
          <w:szCs w:val="28"/>
        </w:rPr>
        <w:t xml:space="preserve">министрации Белозерского района </w:t>
      </w:r>
      <w:r w:rsidRPr="00CF5026">
        <w:rPr>
          <w:rFonts w:ascii="PT Astra Sans" w:hAnsi="PT Astra Sans"/>
          <w:sz w:val="28"/>
          <w:szCs w:val="28"/>
        </w:rPr>
        <w:t>в сети «Интернет».</w:t>
      </w:r>
    </w:p>
    <w:p w:rsidR="00B70E28" w:rsidRPr="00A41134" w:rsidRDefault="00B70E28" w:rsidP="00195A82">
      <w:pPr>
        <w:tabs>
          <w:tab w:val="left" w:pos="426"/>
          <w:tab w:val="left" w:pos="709"/>
        </w:tabs>
        <w:ind w:left="170" w:right="-1" w:firstLine="435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</w:t>
      </w:r>
      <w:r w:rsidRPr="00A41134">
        <w:rPr>
          <w:rFonts w:ascii="PT Astra Sans" w:hAnsi="PT Astra Sans"/>
          <w:sz w:val="28"/>
          <w:szCs w:val="28"/>
        </w:rPr>
        <w:t xml:space="preserve">3. </w:t>
      </w:r>
      <w:proofErr w:type="gramStart"/>
      <w:r w:rsidRPr="00A41134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A41134">
        <w:rPr>
          <w:rFonts w:ascii="PT Astra Sans" w:hAnsi="PT Astra Sans"/>
          <w:sz w:val="28"/>
          <w:szCs w:val="28"/>
        </w:rPr>
        <w:t xml:space="preserve"> выполнением настоящего постановления оставляю за собой.</w:t>
      </w:r>
    </w:p>
    <w:p w:rsidR="00B70E28" w:rsidRPr="00A41134" w:rsidRDefault="00B70E28" w:rsidP="00B70E28">
      <w:pPr>
        <w:ind w:left="284" w:right="142" w:hanging="114"/>
        <w:jc w:val="both"/>
        <w:rPr>
          <w:rFonts w:ascii="PT Astra Sans" w:hAnsi="PT Astra Sans"/>
          <w:sz w:val="28"/>
          <w:szCs w:val="28"/>
        </w:rPr>
      </w:pPr>
    </w:p>
    <w:p w:rsidR="00B70E28" w:rsidRPr="00A41134" w:rsidRDefault="00B70E28" w:rsidP="00B70E28">
      <w:pPr>
        <w:tabs>
          <w:tab w:val="left" w:pos="142"/>
          <w:tab w:val="left" w:pos="709"/>
        </w:tabs>
        <w:ind w:left="284"/>
        <w:jc w:val="both"/>
        <w:rPr>
          <w:rFonts w:ascii="PT Astra Sans" w:hAnsi="PT Astra Sans"/>
          <w:sz w:val="28"/>
          <w:szCs w:val="28"/>
        </w:rPr>
      </w:pPr>
    </w:p>
    <w:p w:rsidR="00B70E28" w:rsidRPr="00A41134" w:rsidRDefault="00B70E28" w:rsidP="00B70E28">
      <w:pPr>
        <w:ind w:left="170" w:right="113"/>
        <w:jc w:val="both"/>
        <w:rPr>
          <w:rFonts w:ascii="PT Astra Sans" w:hAnsi="PT Astra Sans"/>
          <w:sz w:val="28"/>
          <w:szCs w:val="28"/>
        </w:rPr>
      </w:pPr>
    </w:p>
    <w:p w:rsidR="00B70E28" w:rsidRDefault="00B70E28" w:rsidP="00B70E28">
      <w:pPr>
        <w:ind w:left="170" w:right="113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Временно </w:t>
      </w:r>
      <w:proofErr w:type="gramStart"/>
      <w:r>
        <w:rPr>
          <w:rFonts w:ascii="PT Astra Sans" w:hAnsi="PT Astra Sans"/>
          <w:sz w:val="28"/>
          <w:szCs w:val="28"/>
        </w:rPr>
        <w:t>исполняющий</w:t>
      </w:r>
      <w:proofErr w:type="gramEnd"/>
      <w:r>
        <w:rPr>
          <w:rFonts w:ascii="PT Astra Sans" w:hAnsi="PT Astra Sans"/>
          <w:sz w:val="28"/>
          <w:szCs w:val="28"/>
        </w:rPr>
        <w:t xml:space="preserve"> обязанности</w:t>
      </w:r>
    </w:p>
    <w:p w:rsidR="00B70E28" w:rsidRPr="00A41134" w:rsidRDefault="00B70E28" w:rsidP="00B70E28">
      <w:pPr>
        <w:ind w:left="170" w:right="113"/>
        <w:jc w:val="both"/>
        <w:rPr>
          <w:rFonts w:ascii="PT Astra Sans" w:hAnsi="PT Astra Sans"/>
          <w:sz w:val="28"/>
          <w:szCs w:val="28"/>
        </w:rPr>
      </w:pPr>
      <w:r w:rsidRPr="00A41134">
        <w:rPr>
          <w:rFonts w:ascii="PT Astra Sans" w:hAnsi="PT Astra Sans"/>
          <w:sz w:val="28"/>
          <w:szCs w:val="28"/>
        </w:rPr>
        <w:t xml:space="preserve">Главы Белозерского района                 </w:t>
      </w:r>
      <w:r>
        <w:rPr>
          <w:rFonts w:ascii="PT Astra Sans" w:hAnsi="PT Astra Sans"/>
          <w:sz w:val="28"/>
          <w:szCs w:val="28"/>
        </w:rPr>
        <w:t xml:space="preserve">                          </w:t>
      </w:r>
      <w:r w:rsidR="00195A82">
        <w:rPr>
          <w:rFonts w:ascii="PT Astra Sans" w:hAnsi="PT Astra Sans"/>
          <w:sz w:val="28"/>
          <w:szCs w:val="28"/>
        </w:rPr>
        <w:t xml:space="preserve">    </w:t>
      </w:r>
      <w:r>
        <w:rPr>
          <w:rFonts w:ascii="PT Astra Sans" w:hAnsi="PT Astra Sans"/>
          <w:sz w:val="28"/>
          <w:szCs w:val="28"/>
        </w:rPr>
        <w:t xml:space="preserve">    </w:t>
      </w:r>
      <w:r w:rsidRPr="00A41134">
        <w:rPr>
          <w:rFonts w:ascii="PT Astra Sans" w:hAnsi="PT Astra Sans"/>
          <w:sz w:val="28"/>
          <w:szCs w:val="28"/>
        </w:rPr>
        <w:t>А.В. Завьялов</w:t>
      </w:r>
    </w:p>
    <w:p w:rsidR="00B70E28" w:rsidRPr="00A41134" w:rsidRDefault="00B70E28" w:rsidP="00B70E28">
      <w:pPr>
        <w:ind w:left="170" w:right="113"/>
        <w:jc w:val="both"/>
        <w:rPr>
          <w:rFonts w:ascii="PT Astra Sans" w:hAnsi="PT Astra Sans"/>
          <w:sz w:val="28"/>
          <w:szCs w:val="28"/>
        </w:rPr>
      </w:pPr>
    </w:p>
    <w:p w:rsidR="00B70E28" w:rsidRPr="00A41134" w:rsidRDefault="00B70E28" w:rsidP="00B70E28">
      <w:pPr>
        <w:ind w:right="1134"/>
        <w:jc w:val="both"/>
        <w:rPr>
          <w:rFonts w:ascii="PT Astra Sans" w:hAnsi="PT Astra Sans"/>
          <w:sz w:val="28"/>
          <w:szCs w:val="28"/>
        </w:rPr>
      </w:pPr>
    </w:p>
    <w:p w:rsidR="00B70E28" w:rsidRPr="00A41134" w:rsidRDefault="00B70E28" w:rsidP="00B70E28">
      <w:pPr>
        <w:ind w:right="1134"/>
        <w:jc w:val="both"/>
        <w:rPr>
          <w:rFonts w:ascii="PT Astra Sans" w:hAnsi="PT Astra Sans"/>
        </w:rPr>
      </w:pPr>
    </w:p>
    <w:p w:rsidR="00B70E28" w:rsidRPr="00A41134" w:rsidRDefault="00B70E28" w:rsidP="00B70E28">
      <w:pPr>
        <w:ind w:right="1134"/>
        <w:rPr>
          <w:rFonts w:ascii="PT Astra Sans" w:hAnsi="PT Astra Sans"/>
        </w:rPr>
      </w:pPr>
    </w:p>
    <w:p w:rsidR="00B70E28" w:rsidRPr="00A41134" w:rsidRDefault="00B70E28" w:rsidP="00B70E28">
      <w:pPr>
        <w:ind w:right="1134"/>
        <w:rPr>
          <w:rFonts w:ascii="PT Astra Sans" w:hAnsi="PT Astra Sans"/>
        </w:rPr>
      </w:pPr>
    </w:p>
    <w:p w:rsidR="00B70E28" w:rsidRDefault="00B70E28" w:rsidP="00B70E28">
      <w:pPr>
        <w:ind w:right="1134"/>
        <w:rPr>
          <w:rFonts w:ascii="PT Astra Sans" w:hAnsi="PT Astra Sans"/>
        </w:rPr>
      </w:pPr>
    </w:p>
    <w:p w:rsidR="003012BC" w:rsidRPr="00A41134" w:rsidRDefault="003012BC" w:rsidP="00B70E28">
      <w:pPr>
        <w:ind w:right="1134"/>
        <w:rPr>
          <w:rFonts w:ascii="PT Astra Sans" w:hAnsi="PT Astra Sans"/>
        </w:rPr>
      </w:pPr>
    </w:p>
    <w:p w:rsidR="00B70E28" w:rsidRPr="00A41134" w:rsidRDefault="00B70E28" w:rsidP="00B70E28">
      <w:pPr>
        <w:tabs>
          <w:tab w:val="left" w:pos="851"/>
        </w:tabs>
        <w:rPr>
          <w:rFonts w:ascii="PT Astra Sans" w:hAnsi="PT Astra San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111"/>
      </w:tblGrid>
      <w:tr w:rsidR="00B70E28" w:rsidRPr="00A41134" w:rsidTr="00811250">
        <w:tc>
          <w:tcPr>
            <w:tcW w:w="4644" w:type="dxa"/>
          </w:tcPr>
          <w:p w:rsidR="00B70E28" w:rsidRPr="00A41134" w:rsidRDefault="00B70E28" w:rsidP="00811250">
            <w:pPr>
              <w:pStyle w:val="Textbody"/>
              <w:spacing w:after="0"/>
              <w:jc w:val="both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70E28" w:rsidRPr="00A41134" w:rsidRDefault="00B70E28" w:rsidP="00811250">
            <w:pPr>
              <w:pStyle w:val="Textbody"/>
              <w:spacing w:after="0"/>
              <w:jc w:val="both"/>
              <w:rPr>
                <w:rFonts w:ascii="PT Astra Sans" w:hAnsi="PT Astra Sans" w:cs="Times New Roman"/>
                <w:sz w:val="20"/>
                <w:szCs w:val="20"/>
              </w:rPr>
            </w:pPr>
            <w:r w:rsidRPr="00A41134">
              <w:rPr>
                <w:rFonts w:ascii="PT Astra Sans" w:hAnsi="PT Astra Sans" w:cs="Times New Roman"/>
                <w:sz w:val="20"/>
                <w:szCs w:val="20"/>
              </w:rPr>
              <w:t>Приложение</w:t>
            </w:r>
          </w:p>
          <w:p w:rsidR="00B70E28" w:rsidRPr="00A41134" w:rsidRDefault="00B70E28" w:rsidP="00811250">
            <w:pPr>
              <w:pStyle w:val="Textbody"/>
              <w:spacing w:after="0"/>
              <w:ind w:right="708"/>
              <w:jc w:val="both"/>
              <w:rPr>
                <w:rFonts w:ascii="PT Astra Sans" w:hAnsi="PT Astra Sans" w:cs="Times New Roman"/>
                <w:sz w:val="20"/>
                <w:szCs w:val="20"/>
              </w:rPr>
            </w:pPr>
            <w:r w:rsidRPr="00A41134">
              <w:rPr>
                <w:rFonts w:ascii="PT Astra Sans" w:hAnsi="PT Astra Sans" w:cs="Times New Roman"/>
                <w:sz w:val="20"/>
                <w:szCs w:val="20"/>
              </w:rPr>
              <w:t>к постановлению Администрации Белозерского района</w:t>
            </w:r>
          </w:p>
          <w:p w:rsidR="00B70E28" w:rsidRPr="00A41134" w:rsidRDefault="00B70E28" w:rsidP="00811250">
            <w:pPr>
              <w:pStyle w:val="Textbody"/>
              <w:tabs>
                <w:tab w:val="left" w:pos="4253"/>
              </w:tabs>
              <w:spacing w:after="0"/>
              <w:jc w:val="both"/>
              <w:rPr>
                <w:rFonts w:ascii="PT Astra Sans" w:hAnsi="PT Astra Sans" w:cs="Times New Roman"/>
                <w:sz w:val="20"/>
                <w:szCs w:val="20"/>
              </w:rPr>
            </w:pPr>
            <w:r>
              <w:rPr>
                <w:rFonts w:ascii="PT Astra Sans" w:hAnsi="PT Astra Sans" w:cs="Times New Roman"/>
                <w:sz w:val="20"/>
                <w:szCs w:val="20"/>
              </w:rPr>
              <w:t>от «___»</w:t>
            </w:r>
            <w:r w:rsidR="003012BC">
              <w:rPr>
                <w:rFonts w:ascii="PT Astra Sans" w:hAnsi="PT Astra Sans" w:cs="Times New Roman"/>
                <w:sz w:val="20"/>
                <w:szCs w:val="20"/>
              </w:rPr>
              <w:t xml:space="preserve"> декабря </w:t>
            </w:r>
            <w:r>
              <w:rPr>
                <w:rFonts w:ascii="PT Astra Sans" w:hAnsi="PT Astra Sans" w:cs="Times New Roman"/>
                <w:sz w:val="20"/>
                <w:szCs w:val="20"/>
              </w:rPr>
              <w:t>2020</w:t>
            </w:r>
            <w:r w:rsidRPr="00A41134">
              <w:rPr>
                <w:rFonts w:ascii="PT Astra Sans" w:hAnsi="PT Astra Sans" w:cs="Times New Roman"/>
                <w:sz w:val="20"/>
                <w:szCs w:val="20"/>
              </w:rPr>
              <w:t xml:space="preserve"> года №______</w:t>
            </w:r>
          </w:p>
          <w:p w:rsidR="00B70E28" w:rsidRPr="00A41134" w:rsidRDefault="00B70E28" w:rsidP="003012BC">
            <w:pPr>
              <w:pStyle w:val="Standard"/>
              <w:ind w:right="-108"/>
              <w:jc w:val="center"/>
              <w:rPr>
                <w:rFonts w:ascii="PT Astra Sans" w:hAnsi="PT Astra Sans" w:cs="Times New Roman"/>
                <w:bCs/>
                <w:spacing w:val="-2"/>
              </w:rPr>
            </w:pPr>
            <w:r w:rsidRPr="00A41134">
              <w:rPr>
                <w:rFonts w:ascii="PT Astra Sans" w:eastAsia="Times New Roman" w:hAnsi="PT Astra Sans" w:cs="Times New Roman"/>
                <w:bCs/>
                <w:sz w:val="20"/>
                <w:szCs w:val="20"/>
              </w:rPr>
              <w:t>«Об утверждении муниципальной программы             Белозерского района</w:t>
            </w:r>
            <w:r>
              <w:rPr>
                <w:rFonts w:ascii="PT Astra Sans" w:eastAsia="Times New Roman" w:hAnsi="PT Astra Sans" w:cs="Times New Roman"/>
                <w:bCs/>
                <w:sz w:val="20"/>
                <w:szCs w:val="20"/>
              </w:rPr>
              <w:t xml:space="preserve"> </w:t>
            </w:r>
            <w:r w:rsidRPr="00A41134">
              <w:rPr>
                <w:rFonts w:ascii="PT Astra Sans" w:hAnsi="PT Astra Sans" w:cs="Times New Roman"/>
                <w:bCs/>
                <w:sz w:val="20"/>
                <w:szCs w:val="20"/>
              </w:rPr>
              <w:t>«О формировании законопослушного поведения участников дорожного движения в Белозерском районе»</w:t>
            </w:r>
            <w:r>
              <w:rPr>
                <w:rFonts w:ascii="PT Astra Sans" w:hAnsi="PT Astra Sans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PT Astra Sans" w:hAnsi="PT Astra Sans" w:cs="Times New Roman"/>
                <w:bCs/>
                <w:spacing w:val="-2"/>
                <w:sz w:val="20"/>
                <w:szCs w:val="20"/>
              </w:rPr>
              <w:t>на 2021-2025</w:t>
            </w:r>
            <w:r w:rsidRPr="00A41134">
              <w:rPr>
                <w:rFonts w:ascii="PT Astra Sans" w:hAnsi="PT Astra Sans" w:cs="Times New Roman"/>
                <w:bCs/>
                <w:spacing w:val="-2"/>
                <w:sz w:val="20"/>
                <w:szCs w:val="20"/>
              </w:rPr>
              <w:t xml:space="preserve"> годы»</w:t>
            </w:r>
          </w:p>
        </w:tc>
      </w:tr>
    </w:tbl>
    <w:p w:rsidR="00B70E28" w:rsidRPr="00A41134" w:rsidRDefault="00B70E28" w:rsidP="00B70E28">
      <w:pPr>
        <w:pStyle w:val="Textbody"/>
        <w:spacing w:after="0"/>
        <w:jc w:val="both"/>
        <w:rPr>
          <w:rFonts w:ascii="PT Astra Sans" w:hAnsi="PT Astra Sans" w:cs="Times New Roman"/>
          <w:sz w:val="20"/>
          <w:szCs w:val="20"/>
        </w:rPr>
      </w:pPr>
    </w:p>
    <w:p w:rsidR="00B70E28" w:rsidRPr="00A41134" w:rsidRDefault="00B70E28" w:rsidP="00B70E28">
      <w:pPr>
        <w:pStyle w:val="Standard"/>
        <w:jc w:val="both"/>
        <w:rPr>
          <w:rFonts w:ascii="PT Astra Sans" w:hAnsi="PT Astra Sans" w:cs="Times New Roman"/>
          <w:sz w:val="24"/>
        </w:rPr>
      </w:pPr>
    </w:p>
    <w:p w:rsidR="00B70E28" w:rsidRPr="00A41134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sz w:val="24"/>
        </w:rPr>
      </w:pPr>
      <w:r w:rsidRPr="00A41134">
        <w:rPr>
          <w:rFonts w:ascii="PT Astra Sans" w:hAnsi="PT Astra Sans" w:cs="Times New Roman"/>
          <w:b/>
          <w:sz w:val="24"/>
        </w:rPr>
        <w:t xml:space="preserve">Муниципальная программа Белозерского района </w:t>
      </w:r>
    </w:p>
    <w:p w:rsidR="00B70E28" w:rsidRPr="00A41134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sz w:val="24"/>
        </w:rPr>
      </w:pPr>
      <w:r w:rsidRPr="00A41134">
        <w:rPr>
          <w:rFonts w:ascii="PT Astra Sans" w:hAnsi="PT Astra Sans" w:cs="Times New Roman"/>
          <w:b/>
          <w:sz w:val="24"/>
        </w:rPr>
        <w:t>«О формировании законопослушного поведения участников дорожного движения в Белозерском районе»</w:t>
      </w:r>
      <w:r>
        <w:rPr>
          <w:rFonts w:ascii="PT Astra Sans" w:hAnsi="PT Astra Sans" w:cs="Times New Roman"/>
          <w:b/>
          <w:sz w:val="24"/>
        </w:rPr>
        <w:t xml:space="preserve"> на 2021-2025</w:t>
      </w:r>
      <w:r w:rsidRPr="00A41134">
        <w:rPr>
          <w:rFonts w:ascii="PT Astra Sans" w:hAnsi="PT Astra Sans" w:cs="Times New Roman"/>
          <w:b/>
          <w:sz w:val="24"/>
        </w:rPr>
        <w:t xml:space="preserve"> годы</w:t>
      </w:r>
    </w:p>
    <w:p w:rsidR="00B70E28" w:rsidRPr="00A41134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B70E28" w:rsidRPr="00A41134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bCs/>
        </w:rPr>
      </w:pPr>
      <w:r w:rsidRPr="00A41134">
        <w:rPr>
          <w:rFonts w:ascii="PT Astra Sans" w:hAnsi="PT Astra Sans" w:cs="Times New Roman"/>
          <w:b/>
          <w:bCs/>
          <w:sz w:val="24"/>
        </w:rPr>
        <w:t>Раздел I. Паспорт муниципальной программы Белозерского района «О формировании законопослушного поведения участников</w:t>
      </w:r>
    </w:p>
    <w:p w:rsidR="00B70E28" w:rsidRPr="00A41134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bCs/>
        </w:rPr>
      </w:pPr>
      <w:r w:rsidRPr="00A41134">
        <w:rPr>
          <w:rFonts w:ascii="PT Astra Sans" w:hAnsi="PT Astra Sans" w:cs="Times New Roman"/>
          <w:b/>
          <w:bCs/>
          <w:sz w:val="24"/>
        </w:rPr>
        <w:t>дорожного движения в Белозерском</w:t>
      </w:r>
      <w:r>
        <w:rPr>
          <w:rFonts w:ascii="PT Astra Sans" w:hAnsi="PT Astra Sans" w:cs="Times New Roman"/>
          <w:b/>
          <w:bCs/>
          <w:sz w:val="24"/>
        </w:rPr>
        <w:t xml:space="preserve"> районе» на 2021</w:t>
      </w:r>
      <w:r w:rsidRPr="00A41134">
        <w:rPr>
          <w:rFonts w:ascii="PT Astra Sans" w:hAnsi="PT Astra Sans" w:cs="Times New Roman"/>
          <w:b/>
          <w:bCs/>
          <w:sz w:val="24"/>
        </w:rPr>
        <w:t>-</w:t>
      </w:r>
      <w:r>
        <w:rPr>
          <w:rFonts w:ascii="PT Astra Sans" w:hAnsi="PT Astra Sans" w:cs="Times New Roman"/>
          <w:b/>
          <w:bCs/>
          <w:sz w:val="24"/>
        </w:rPr>
        <w:t>2025</w:t>
      </w:r>
      <w:r w:rsidRPr="00A41134">
        <w:rPr>
          <w:rFonts w:ascii="PT Astra Sans" w:hAnsi="PT Astra Sans" w:cs="Times New Roman"/>
          <w:b/>
          <w:bCs/>
          <w:sz w:val="24"/>
        </w:rPr>
        <w:t xml:space="preserve"> годы</w:t>
      </w:r>
    </w:p>
    <w:p w:rsidR="00B70E28" w:rsidRPr="00A41134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bCs/>
          <w:sz w:val="24"/>
        </w:rPr>
      </w:pPr>
    </w:p>
    <w:tbl>
      <w:tblPr>
        <w:tblW w:w="908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2"/>
        <w:gridCol w:w="5700"/>
      </w:tblGrid>
      <w:tr w:rsidR="00B70E28" w:rsidRPr="00A41134" w:rsidTr="003012BC"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center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Наименование</w:t>
            </w:r>
          </w:p>
        </w:tc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ableContents"/>
              <w:jc w:val="both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Муниципальная программа Белозерского района Курганской области «О формировании законопослушного поведения участников дорожного движения в Белозерском районе»</w:t>
            </w:r>
            <w:r>
              <w:rPr>
                <w:rFonts w:ascii="PT Astra Sans" w:hAnsi="PT Astra Sans" w:cs="Times New Roman"/>
                <w:sz w:val="24"/>
              </w:rPr>
              <w:t xml:space="preserve"> на 2021</w:t>
            </w:r>
            <w:r w:rsidRPr="00A41134">
              <w:rPr>
                <w:rFonts w:ascii="PT Astra Sans" w:hAnsi="PT Astra Sans" w:cs="Times New Roman"/>
                <w:sz w:val="24"/>
              </w:rPr>
              <w:t>-</w:t>
            </w:r>
            <w:r>
              <w:rPr>
                <w:rFonts w:ascii="PT Astra Sans" w:hAnsi="PT Astra Sans" w:cs="Times New Roman"/>
                <w:sz w:val="24"/>
              </w:rPr>
              <w:t>2025</w:t>
            </w:r>
            <w:r w:rsidRPr="00A41134">
              <w:rPr>
                <w:rFonts w:ascii="PT Astra Sans" w:hAnsi="PT Astra Sans" w:cs="Times New Roman"/>
                <w:sz w:val="24"/>
              </w:rPr>
              <w:t xml:space="preserve"> годы» (далее - Программа)</w:t>
            </w:r>
          </w:p>
        </w:tc>
      </w:tr>
      <w:tr w:rsidR="00B70E28" w:rsidRPr="00A41134" w:rsidTr="003012BC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center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Ответственный исполнитель</w:t>
            </w:r>
          </w:p>
        </w:tc>
        <w:tc>
          <w:tcPr>
            <w:tcW w:w="5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ableContents"/>
              <w:jc w:val="both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Администрация Белозерского района Курганской области</w:t>
            </w:r>
          </w:p>
        </w:tc>
      </w:tr>
      <w:tr w:rsidR="00B70E28" w:rsidRPr="00A41134" w:rsidTr="003012BC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Default"/>
              <w:jc w:val="center"/>
              <w:rPr>
                <w:rFonts w:ascii="PT Astra Sans" w:hAnsi="PT Astra Sans" w:cs="Times New Roman"/>
              </w:rPr>
            </w:pPr>
            <w:r w:rsidRPr="00A41134">
              <w:rPr>
                <w:rFonts w:ascii="PT Astra Sans" w:hAnsi="PT Astra Sans" w:cs="Times New Roman"/>
              </w:rPr>
              <w:t>Исполнители</w:t>
            </w:r>
          </w:p>
          <w:p w:rsidR="00B70E28" w:rsidRPr="00A41134" w:rsidRDefault="00B70E28" w:rsidP="00195A82">
            <w:pPr>
              <w:pStyle w:val="Textbody"/>
              <w:spacing w:after="0"/>
              <w:jc w:val="center"/>
              <w:rPr>
                <w:rFonts w:ascii="PT Astra Sans" w:hAnsi="PT Astra Sans" w:cs="Times New Roman"/>
                <w:sz w:val="24"/>
              </w:rPr>
            </w:pPr>
          </w:p>
        </w:tc>
        <w:tc>
          <w:tcPr>
            <w:tcW w:w="5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both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Отдел образования Администрации Белозерского района; Государственное автономное учреждение «Редакция Белозерской районной газеты «Боевое слово» (по согласованию), отдел ЖКХ Администрации Белозерского района, образовательные организации, ОГИБДД МО МВД России «</w:t>
            </w:r>
            <w:proofErr w:type="spellStart"/>
            <w:r w:rsidRPr="00A41134">
              <w:rPr>
                <w:rFonts w:ascii="PT Astra Sans" w:hAnsi="PT Astra Sans" w:cs="Times New Roman"/>
                <w:sz w:val="24"/>
              </w:rPr>
              <w:t>Варгашинский</w:t>
            </w:r>
            <w:proofErr w:type="spellEnd"/>
            <w:r w:rsidRPr="00A41134">
              <w:rPr>
                <w:rFonts w:ascii="PT Astra Sans" w:hAnsi="PT Astra Sans" w:cs="Times New Roman"/>
                <w:sz w:val="24"/>
              </w:rPr>
              <w:t>» (по согласованию)</w:t>
            </w:r>
          </w:p>
        </w:tc>
      </w:tr>
      <w:tr w:rsidR="00B70E28" w:rsidRPr="00A41134" w:rsidTr="003012BC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Default"/>
              <w:jc w:val="center"/>
              <w:rPr>
                <w:rFonts w:ascii="PT Astra Sans" w:hAnsi="PT Astra Sans" w:cs="Times New Roman"/>
              </w:rPr>
            </w:pPr>
            <w:r w:rsidRPr="00A41134">
              <w:rPr>
                <w:rFonts w:ascii="PT Astra Sans" w:hAnsi="PT Astra Sans" w:cs="Times New Roman"/>
              </w:rPr>
              <w:t>Целевые индикаторы</w:t>
            </w:r>
          </w:p>
        </w:tc>
        <w:tc>
          <w:tcPr>
            <w:tcW w:w="5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Default"/>
              <w:jc w:val="both"/>
              <w:rPr>
                <w:rFonts w:ascii="PT Astra Sans" w:hAnsi="PT Astra Sans" w:cs="Times New Roman"/>
              </w:rPr>
            </w:pPr>
            <w:r w:rsidRPr="00A41134">
              <w:rPr>
                <w:rFonts w:ascii="PT Astra Sans" w:hAnsi="PT Astra Sans" w:cs="Times New Roman"/>
              </w:rPr>
              <w:t xml:space="preserve">Основными целевыми индикаторами являются: </w:t>
            </w:r>
          </w:p>
          <w:p w:rsidR="00B70E28" w:rsidRPr="00A41134" w:rsidRDefault="00B70E28" w:rsidP="00195A82">
            <w:pPr>
              <w:pStyle w:val="Default"/>
              <w:jc w:val="both"/>
              <w:rPr>
                <w:rFonts w:ascii="PT Astra Sans" w:hAnsi="PT Astra Sans" w:cs="Times New Roman"/>
              </w:rPr>
            </w:pPr>
            <w:r w:rsidRPr="00A41134">
              <w:rPr>
                <w:rFonts w:ascii="PT Astra Sans" w:hAnsi="PT Astra Sans" w:cs="Times New Roman"/>
              </w:rPr>
              <w:t>- количество лиц, погибших в результате дорожно-транспортных происшествий (далее – ДТП);</w:t>
            </w:r>
          </w:p>
          <w:p w:rsidR="00B70E28" w:rsidRPr="00A41134" w:rsidRDefault="00B70E28" w:rsidP="00195A82">
            <w:pPr>
              <w:pStyle w:val="Default"/>
              <w:jc w:val="both"/>
              <w:rPr>
                <w:rFonts w:ascii="PT Astra Sans" w:hAnsi="PT Astra Sans" w:cs="Times New Roman"/>
                <w:color w:val="auto"/>
              </w:rPr>
            </w:pPr>
            <w:r w:rsidRPr="00A41134">
              <w:rPr>
                <w:rFonts w:ascii="PT Astra Sans" w:hAnsi="PT Astra Sans" w:cs="Times New Roman"/>
              </w:rPr>
              <w:t>- транспортный риск (количество лиц, погибших в результате ДТП на 10 тысяч транспортных средств);</w:t>
            </w:r>
          </w:p>
          <w:p w:rsidR="00B70E28" w:rsidRPr="00A41134" w:rsidRDefault="00B70E28" w:rsidP="00195A82">
            <w:pPr>
              <w:pStyle w:val="Default"/>
              <w:jc w:val="both"/>
              <w:rPr>
                <w:rFonts w:ascii="PT Astra Sans" w:hAnsi="PT Astra Sans" w:cs="Times New Roman"/>
              </w:rPr>
            </w:pPr>
            <w:r w:rsidRPr="00A41134">
              <w:rPr>
                <w:rFonts w:ascii="PT Astra Sans" w:hAnsi="PT Astra Sans" w:cs="Times New Roman"/>
                <w:color w:val="auto"/>
              </w:rPr>
              <w:t xml:space="preserve">- социальный риск </w:t>
            </w:r>
            <w:r w:rsidRPr="00A41134">
              <w:rPr>
                <w:rFonts w:ascii="PT Astra Sans" w:hAnsi="PT Astra Sans" w:cs="Times New Roman"/>
              </w:rPr>
              <w:t>(количество лиц, погибших в результате ДТП на 100 тысяч населения);</w:t>
            </w:r>
          </w:p>
          <w:p w:rsidR="00B70E28" w:rsidRPr="00A41134" w:rsidRDefault="00B70E28" w:rsidP="00195A82">
            <w:pPr>
              <w:pStyle w:val="ConsPlusNormal"/>
              <w:jc w:val="both"/>
              <w:rPr>
                <w:rFonts w:ascii="PT Astra Sans" w:hAnsi="PT Astra Sans" w:cs="Times New Roman"/>
              </w:rPr>
            </w:pPr>
          </w:p>
        </w:tc>
      </w:tr>
      <w:tr w:rsidR="00B70E28" w:rsidRPr="00A41134" w:rsidTr="003012BC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center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Цели</w:t>
            </w:r>
          </w:p>
        </w:tc>
        <w:tc>
          <w:tcPr>
            <w:tcW w:w="5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both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Повышение уровня правового воспитания участников дорожного движения, культуры их поведения, профилактики детского дорожно-транспортного травматизма в Белозерском районе</w:t>
            </w:r>
          </w:p>
        </w:tc>
      </w:tr>
      <w:tr w:rsidR="00B70E28" w:rsidRPr="00A41134" w:rsidTr="003012BC">
        <w:tc>
          <w:tcPr>
            <w:tcW w:w="33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center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Задачи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84253A" w:rsidRDefault="00B70E28" w:rsidP="00195A82">
            <w:pPr>
              <w:pStyle w:val="ConsPlusNormal"/>
              <w:ind w:firstLine="0"/>
              <w:jc w:val="both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84253A">
              <w:rPr>
                <w:rFonts w:ascii="PT Astra Sans" w:hAnsi="PT Astra Sans"/>
                <w:color w:val="000000"/>
                <w:sz w:val="24"/>
                <w:szCs w:val="24"/>
              </w:rPr>
              <w:t>Повышение правосознания, ответственности участников дорожного движения и формирование их законопослушного поведения;</w:t>
            </w:r>
          </w:p>
          <w:p w:rsidR="00B70E28" w:rsidRPr="00A41134" w:rsidRDefault="00B70E28" w:rsidP="00195A82">
            <w:pPr>
              <w:pStyle w:val="ConsPlusNormal"/>
              <w:ind w:firstLine="0"/>
              <w:jc w:val="both"/>
              <w:rPr>
                <w:rFonts w:ascii="PT Astra Sans" w:hAnsi="PT Astra Sans" w:cs="Times New Roman"/>
                <w:sz w:val="24"/>
              </w:rPr>
            </w:pPr>
            <w:proofErr w:type="gramStart"/>
            <w:r>
              <w:rPr>
                <w:rFonts w:ascii="PT Astra Sans" w:hAnsi="PT Astra Sans" w:cs="Times New Roman"/>
                <w:sz w:val="24"/>
              </w:rPr>
              <w:t>- п</w:t>
            </w:r>
            <w:r w:rsidRPr="00A41134">
              <w:rPr>
                <w:rFonts w:ascii="PT Astra Sans" w:hAnsi="PT Astra Sans" w:cs="Times New Roman"/>
                <w:sz w:val="24"/>
              </w:rPr>
              <w:t xml:space="preserve">редупреждение опасного поведения детей дошкольного и школьного возраста, участников дорожного движения; создание комплексной системы </w:t>
            </w:r>
            <w:r w:rsidRPr="00A41134">
              <w:rPr>
                <w:rFonts w:ascii="PT Astra Sans" w:hAnsi="PT Astra Sans" w:cs="Times New Roman"/>
                <w:sz w:val="24"/>
              </w:rPr>
              <w:lastRenderedPageBreak/>
              <w:t>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r>
              <w:rPr>
                <w:rFonts w:ascii="PT Astra Sans" w:hAnsi="PT Astra Sans" w:cs="Times New Roman"/>
                <w:sz w:val="24"/>
              </w:rPr>
              <w:t xml:space="preserve"> </w:t>
            </w:r>
            <w:proofErr w:type="gramEnd"/>
          </w:p>
        </w:tc>
      </w:tr>
      <w:tr w:rsidR="00B70E28" w:rsidRPr="00A41134" w:rsidTr="003012BC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center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lastRenderedPageBreak/>
              <w:t>Сроки реализации</w:t>
            </w:r>
          </w:p>
        </w:tc>
        <w:tc>
          <w:tcPr>
            <w:tcW w:w="5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both"/>
              <w:rPr>
                <w:rFonts w:ascii="PT Astra Sans" w:hAnsi="PT Astra Sans" w:cs="Times New Roman"/>
                <w:color w:val="000000"/>
                <w:sz w:val="24"/>
              </w:rPr>
            </w:pPr>
            <w:r>
              <w:rPr>
                <w:rFonts w:ascii="PT Astra Sans" w:hAnsi="PT Astra Sans" w:cs="Times New Roman"/>
                <w:color w:val="000000"/>
                <w:sz w:val="24"/>
              </w:rPr>
              <w:t>2021 - 2025</w:t>
            </w:r>
            <w:r w:rsidRPr="00A41134">
              <w:rPr>
                <w:rFonts w:ascii="PT Astra Sans" w:hAnsi="PT Astra Sans" w:cs="Times New Roman"/>
                <w:color w:val="000000"/>
                <w:sz w:val="24"/>
              </w:rPr>
              <w:t xml:space="preserve"> годы</w:t>
            </w:r>
          </w:p>
        </w:tc>
      </w:tr>
      <w:tr w:rsidR="00B70E28" w:rsidRPr="00A41134" w:rsidTr="003012BC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center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Объемы финансирования</w:t>
            </w:r>
          </w:p>
        </w:tc>
        <w:tc>
          <w:tcPr>
            <w:tcW w:w="5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Standard"/>
              <w:jc w:val="both"/>
              <w:rPr>
                <w:rFonts w:ascii="PT Astra Sans" w:hAnsi="PT Astra Sans" w:cs="Times New Roman"/>
                <w:color w:val="000000"/>
                <w:sz w:val="24"/>
              </w:rPr>
            </w:pPr>
            <w:r w:rsidRPr="00A41134">
              <w:rPr>
                <w:rFonts w:ascii="PT Astra Sans" w:hAnsi="PT Astra Sans" w:cs="Times New Roman"/>
                <w:color w:val="000000"/>
                <w:sz w:val="24"/>
              </w:rPr>
              <w:t>Финансирование муниципальной программы не предусмотрено</w:t>
            </w:r>
          </w:p>
        </w:tc>
      </w:tr>
      <w:tr w:rsidR="00B70E28" w:rsidRPr="00A41134" w:rsidTr="003012BC">
        <w:tc>
          <w:tcPr>
            <w:tcW w:w="33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center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Ожидаемые результаты реализации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84253A" w:rsidRDefault="00B70E28" w:rsidP="00195A82">
            <w:pPr>
              <w:pStyle w:val="ConsPlusNormal"/>
              <w:ind w:firstLine="0"/>
              <w:jc w:val="both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84253A">
              <w:rPr>
                <w:rFonts w:ascii="PT Astra Sans" w:hAnsi="PT Astra Sans"/>
                <w:color w:val="000000"/>
                <w:sz w:val="24"/>
                <w:szCs w:val="24"/>
              </w:rPr>
              <w:t>Обеспечение безопасности дорожного движения транспортных средств и пешеходов, снижение уровня аварийности на автомобильных дорогах;</w:t>
            </w:r>
          </w:p>
          <w:p w:rsidR="00B70E28" w:rsidRPr="0084253A" w:rsidRDefault="00B70E28" w:rsidP="00195A82">
            <w:pPr>
              <w:pStyle w:val="ConsPlusNormal"/>
              <w:ind w:firstLine="0"/>
              <w:jc w:val="both"/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- с</w:t>
            </w:r>
            <w:r w:rsidRPr="0084253A">
              <w:rPr>
                <w:rFonts w:ascii="PT Astra Sans" w:hAnsi="PT Astra Sans"/>
                <w:color w:val="000000"/>
                <w:sz w:val="24"/>
                <w:szCs w:val="24"/>
              </w:rPr>
              <w:t>нижение уровня смертности в дорожно-транспортных происшествиях и детского дорожно-транспортного травматизма;</w:t>
            </w:r>
          </w:p>
          <w:p w:rsidR="00B70E28" w:rsidRPr="0084253A" w:rsidRDefault="00B70E28" w:rsidP="00195A82">
            <w:pPr>
              <w:pStyle w:val="ConsPlusNormal"/>
              <w:ind w:firstLine="0"/>
              <w:jc w:val="both"/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 xml:space="preserve">- </w:t>
            </w:r>
            <w:r w:rsidRPr="0084253A">
              <w:rPr>
                <w:rFonts w:ascii="PT Astra Sans" w:hAnsi="PT Astra Sans"/>
                <w:color w:val="000000"/>
                <w:sz w:val="24"/>
                <w:szCs w:val="24"/>
              </w:rPr>
              <w:t>обеспечение планомерной и полной реализации целей и задач Стратегии безопасности дорожного движения в Российской Федерации на 2018 - 2024 годы, утвержденной распоряжением Правительства Российской Федерации от 8 января 2018 года № 1-р;</w:t>
            </w:r>
          </w:p>
          <w:p w:rsidR="00B70E28" w:rsidRPr="00A41134" w:rsidRDefault="00B70E28" w:rsidP="00195A82">
            <w:pPr>
              <w:pStyle w:val="Standard"/>
              <w:jc w:val="both"/>
              <w:rPr>
                <w:rFonts w:ascii="PT Astra Sans" w:hAnsi="PT Astra Sans" w:cs="Times New Roman"/>
                <w:color w:val="000000"/>
                <w:sz w:val="24"/>
              </w:rPr>
            </w:pPr>
            <w:r>
              <w:rPr>
                <w:rFonts w:ascii="PT Astra Sans" w:hAnsi="PT Astra Sans" w:cs="Times New Roman"/>
                <w:color w:val="000000"/>
                <w:sz w:val="24"/>
              </w:rPr>
              <w:t>с</w:t>
            </w:r>
            <w:r w:rsidRPr="00A41134">
              <w:rPr>
                <w:rFonts w:ascii="PT Astra Sans" w:hAnsi="PT Astra Sans" w:cs="Times New Roman"/>
                <w:color w:val="000000"/>
                <w:sz w:val="24"/>
              </w:rPr>
              <w:t>окращение количества нарушений правил дорожного движения, являющихся основными причинами совершения ДТП;</w:t>
            </w:r>
          </w:p>
          <w:p w:rsidR="00B70E28" w:rsidRPr="00A41134" w:rsidRDefault="00B70E28" w:rsidP="00195A82">
            <w:pPr>
              <w:pStyle w:val="Standard"/>
              <w:jc w:val="both"/>
              <w:rPr>
                <w:rFonts w:ascii="PT Astra Sans" w:hAnsi="PT Astra Sans" w:cs="Times New Roman"/>
                <w:color w:val="000000"/>
                <w:sz w:val="24"/>
              </w:rPr>
            </w:pPr>
            <w:r>
              <w:rPr>
                <w:rFonts w:ascii="PT Astra Sans" w:hAnsi="PT Astra Sans" w:cs="Times New Roman"/>
                <w:color w:val="000000"/>
                <w:sz w:val="24"/>
              </w:rPr>
              <w:t xml:space="preserve">- </w:t>
            </w:r>
            <w:r w:rsidRPr="00A41134">
              <w:rPr>
                <w:rFonts w:ascii="PT Astra Sans" w:hAnsi="PT Astra Sans" w:cs="Times New Roman"/>
                <w:color w:val="000000"/>
                <w:sz w:val="24"/>
              </w:rPr>
              <w:t>повышение правового сознания, предупреждение опасного поведения участников дорожного движения и формировани</w:t>
            </w:r>
            <w:r>
              <w:rPr>
                <w:rFonts w:ascii="PT Astra Sans" w:hAnsi="PT Astra Sans" w:cs="Times New Roman"/>
                <w:color w:val="000000"/>
                <w:sz w:val="24"/>
              </w:rPr>
              <w:t>е их законопослушного поведения.</w:t>
            </w:r>
          </w:p>
        </w:tc>
      </w:tr>
    </w:tbl>
    <w:p w:rsidR="00B70E28" w:rsidRPr="00A41134" w:rsidRDefault="00B70E28" w:rsidP="00195A82">
      <w:pPr>
        <w:pStyle w:val="Textbody"/>
        <w:spacing w:after="0"/>
        <w:jc w:val="both"/>
        <w:rPr>
          <w:rFonts w:ascii="PT Astra Sans" w:hAnsi="PT Astra Sans" w:cs="Times New Roman"/>
          <w:b/>
          <w:sz w:val="24"/>
        </w:rPr>
      </w:pPr>
    </w:p>
    <w:p w:rsidR="00B70E28" w:rsidRPr="00A41134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bCs/>
          <w:sz w:val="24"/>
        </w:rPr>
      </w:pPr>
      <w:r w:rsidRPr="00A41134">
        <w:rPr>
          <w:rFonts w:ascii="PT Astra Sans" w:hAnsi="PT Astra Sans" w:cs="Times New Roman"/>
          <w:b/>
          <w:bCs/>
          <w:sz w:val="24"/>
        </w:rPr>
        <w:t xml:space="preserve">Раздел </w:t>
      </w:r>
      <w:r w:rsidRPr="00A41134">
        <w:rPr>
          <w:rFonts w:ascii="PT Astra Sans" w:hAnsi="PT Astra Sans" w:cs="Times New Roman"/>
          <w:b/>
          <w:bCs/>
          <w:sz w:val="24"/>
          <w:lang w:val="en-US"/>
        </w:rPr>
        <w:t>I</w:t>
      </w:r>
      <w:r w:rsidRPr="00A41134">
        <w:rPr>
          <w:rFonts w:ascii="PT Astra Sans" w:hAnsi="PT Astra Sans" w:cs="Times New Roman"/>
          <w:b/>
          <w:bCs/>
          <w:sz w:val="24"/>
        </w:rPr>
        <w:t>I. Характеристика сфере реализации муниципальной программы</w:t>
      </w:r>
    </w:p>
    <w:p w:rsidR="00B70E28" w:rsidRPr="0051023E" w:rsidRDefault="00B70E28" w:rsidP="00195A82">
      <w:pPr>
        <w:pStyle w:val="ConsPlusNormal"/>
        <w:ind w:firstLine="54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</w:t>
      </w:r>
      <w:proofErr w:type="gramStart"/>
      <w:r w:rsidRPr="0051023E">
        <w:rPr>
          <w:rFonts w:ascii="PT Astra Sans" w:hAnsi="PT Astra Sans"/>
          <w:sz w:val="24"/>
          <w:szCs w:val="24"/>
        </w:rPr>
        <w:t>Стратегией</w:t>
      </w:r>
      <w:r w:rsidRPr="0051023E">
        <w:rPr>
          <w:rFonts w:ascii="PT Astra Sans" w:hAnsi="PT Astra Sans"/>
          <w:color w:val="000000"/>
          <w:sz w:val="24"/>
          <w:szCs w:val="24"/>
        </w:rPr>
        <w:t xml:space="preserve"> безопасности дорожного движения в Российской Федерации на 2018 - 2024 годы, утвержденной распоряжением Правительства Российской Федерации от 8 января 2018 года, предусмотрено повышение дисциплины на дорогах; улучшение качества дорожной инфраструктуры; повышение организации дорожного движения; повышение качества и оперативности медицинской помощи пострадавшим; сокращение демографического и социально-экономического ущерба от дорожно-транспортных происшествий и их последствий;</w:t>
      </w:r>
      <w:proofErr w:type="gramEnd"/>
      <w:r w:rsidRPr="0051023E">
        <w:rPr>
          <w:rFonts w:ascii="PT Astra Sans" w:hAnsi="PT Astra Sans"/>
          <w:color w:val="000000"/>
          <w:sz w:val="24"/>
          <w:szCs w:val="24"/>
        </w:rPr>
        <w:t xml:space="preserve"> обеспечение безопасности граждан и государства.</w:t>
      </w:r>
    </w:p>
    <w:p w:rsidR="00B70E28" w:rsidRPr="00A41134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A41134">
        <w:rPr>
          <w:rFonts w:ascii="PT Astra Sans" w:hAnsi="PT Astra Sans" w:cs="Times New Roman"/>
          <w:sz w:val="24"/>
        </w:rPr>
        <w:t>Основные понятия и термины, используемые в муниципальной программе:</w:t>
      </w:r>
    </w:p>
    <w:p w:rsidR="00B70E28" w:rsidRPr="00A41134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A41134">
        <w:rPr>
          <w:rFonts w:ascii="PT Astra Sans" w:hAnsi="PT Astra Sans" w:cs="Times New Roman"/>
          <w:sz w:val="24"/>
        </w:rPr>
        <w:t>- дорожное движение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B70E28" w:rsidRPr="00A41134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A41134">
        <w:rPr>
          <w:rFonts w:ascii="PT Astra Sans" w:hAnsi="PT Astra Sans" w:cs="Times New Roman"/>
          <w:sz w:val="24"/>
        </w:rPr>
        <w:t>- безопасность дорожного движения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B70E28" w:rsidRPr="00A41134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A41134">
        <w:rPr>
          <w:rFonts w:ascii="PT Astra Sans" w:hAnsi="PT Astra Sans" w:cs="Times New Roman"/>
          <w:sz w:val="24"/>
        </w:rPr>
        <w:t>- дорожно-транспортное происшествие (далее - ДТП)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lastRenderedPageBreak/>
        <w:t>- обеспечение безопасности дорожного движения - деятельность, направленная на предупреждение причин возникновения ДТП, снижение тяжести их последствий; 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- организация дорожного движения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- транспортное средство (далее - ТС) - устройство, предназначенное для перевозки по дорогам людей, грузов или оборудования, установленного на нем.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Муниципальная программа «Формирование законопослушного поведения участников дорожного движения в муниципальном районе на 2021-2025 годы» разработана на основании исполнения мероприятий, утвержденных планом по исполнению пункта 4 б перечня поручений Президента Российской Федерации от 11 апреля 2016 года № Пр-637 по итогам заседания президиума государственного совета Российской Федерации 14 марта 2016года.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 и низкой дисциплиной участников дорожного движения.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color w:val="FFFFFF" w:themeColor="background1"/>
          <w:sz w:val="24"/>
        </w:rPr>
      </w:pPr>
      <w:r w:rsidRPr="003012BC">
        <w:rPr>
          <w:rFonts w:ascii="PT Astra Sans" w:hAnsi="PT Astra Sans" w:cs="Times New Roman"/>
          <w:sz w:val="24"/>
        </w:rPr>
        <w:t xml:space="preserve">За 11 месяцев 2020 года на обслуживаемой территории Белозерского района зарегистрировано 168 ДТП,  в которых </w:t>
      </w:r>
      <w:proofErr w:type="gramStart"/>
      <w:r w:rsidRPr="003012BC">
        <w:rPr>
          <w:rFonts w:ascii="PT Astra Sans" w:hAnsi="PT Astra Sans" w:cs="Times New Roman"/>
          <w:sz w:val="24"/>
        </w:rPr>
        <w:t>пострадало 18 человек получили</w:t>
      </w:r>
      <w:proofErr w:type="gramEnd"/>
      <w:r w:rsidRPr="003012BC">
        <w:rPr>
          <w:rFonts w:ascii="PT Astra Sans" w:hAnsi="PT Astra Sans" w:cs="Times New Roman"/>
          <w:sz w:val="24"/>
        </w:rPr>
        <w:t>  ранения 26 человек, 1 погибший.  В  аналогичном периоде 2019 года зарегистрировано 150 ДТП, общая численность пострадавших 22 человека, погибших 7, получили ранения 40 человек. В  аналогичном периоде 2019 года 7 человек. В сравнении с 2019 годом  численность людей, пострадавших в ДТП, не возросла.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Самыми распространенными причинами ДТП на дорогах являются: несоблюдение дистанции, несоблюдение очередности проезда, превышение установленной скорости движения, нарушение правил обгона, выезд на встречную полосу движения.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 xml:space="preserve"> 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Самыми распространенными причинами ДТП на дорогах являются: несоблюдение дистанции, несоблюдение очередности проезда, превышение установленной скорости движения, нарушение правил обгона, выезд на встречную полосу движения.</w:t>
      </w:r>
    </w:p>
    <w:p w:rsidR="00B70E28" w:rsidRPr="003012BC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bCs/>
          <w:sz w:val="24"/>
        </w:rPr>
      </w:pPr>
    </w:p>
    <w:p w:rsidR="00B70E28" w:rsidRPr="003012BC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b/>
          <w:bCs/>
          <w:sz w:val="24"/>
        </w:rPr>
        <w:t xml:space="preserve">Раздел </w:t>
      </w:r>
      <w:r w:rsidRPr="003012BC">
        <w:rPr>
          <w:rFonts w:ascii="PT Astra Sans" w:hAnsi="PT Astra Sans" w:cs="Times New Roman"/>
          <w:b/>
          <w:bCs/>
          <w:sz w:val="24"/>
          <w:lang w:val="en-US"/>
        </w:rPr>
        <w:t>III</w:t>
      </w:r>
      <w:r w:rsidRPr="003012BC">
        <w:rPr>
          <w:rFonts w:ascii="PT Astra Sans" w:hAnsi="PT Astra Sans" w:cs="Times New Roman"/>
          <w:b/>
          <w:bCs/>
          <w:sz w:val="24"/>
        </w:rPr>
        <w:t>. Цели и задачи Программы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Целями Программы являются: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- сокращение количества дорожно-транспортных происшествий с пострадавшими;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 - повышение уровня  правового воспитания участников дорожного движения, культуры их поведения, профилактики детского дорожно-транспортного травматизма в районе.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Условиями достижения целей Программы является  решение следующих задач: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- предупреждение опасного поведения детей дошкольного и школьного возраста, участников дорожного движения;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 xml:space="preserve">- создание комплексной системы профилактики ДТП в целях формирования у участников дорожного движения стереотипа законопослушного поведения и </w:t>
      </w:r>
      <w:r w:rsidRPr="003012BC">
        <w:rPr>
          <w:rFonts w:ascii="PT Astra Sans" w:hAnsi="PT Astra Sans" w:cs="Times New Roman"/>
          <w:sz w:val="24"/>
        </w:rPr>
        <w:lastRenderedPageBreak/>
        <w:t>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b/>
          <w:bCs/>
          <w:sz w:val="24"/>
        </w:rPr>
      </w:pPr>
      <w:r w:rsidRPr="003012BC">
        <w:rPr>
          <w:rFonts w:ascii="PT Astra Sans" w:hAnsi="PT Astra Sans" w:cs="Times New Roman"/>
          <w:sz w:val="24"/>
        </w:rPr>
        <w:t>Реализация Программы будет осуществляться посредством исполнения основных мероприятий, приведенных в Приложении к Программе.</w:t>
      </w:r>
    </w:p>
    <w:p w:rsidR="00B70E28" w:rsidRPr="003012BC" w:rsidRDefault="00B70E28" w:rsidP="00195A82">
      <w:pPr>
        <w:pStyle w:val="Textbody"/>
        <w:ind w:firstLine="709"/>
        <w:jc w:val="center"/>
        <w:rPr>
          <w:rFonts w:ascii="PT Astra Sans" w:hAnsi="PT Astra Sans" w:cs="Times New Roman"/>
          <w:b/>
          <w:bCs/>
          <w:sz w:val="24"/>
        </w:rPr>
      </w:pPr>
    </w:p>
    <w:p w:rsidR="00B70E28" w:rsidRPr="003012BC" w:rsidRDefault="00B70E28" w:rsidP="00195A82">
      <w:pPr>
        <w:pStyle w:val="Textbody"/>
        <w:ind w:firstLine="709"/>
        <w:jc w:val="center"/>
        <w:rPr>
          <w:rFonts w:ascii="PT Astra Sans" w:hAnsi="PT Astra Sans" w:cs="Times New Roman"/>
          <w:b/>
          <w:bCs/>
          <w:sz w:val="24"/>
        </w:rPr>
      </w:pPr>
      <w:r w:rsidRPr="003012BC">
        <w:rPr>
          <w:rFonts w:ascii="PT Astra Sans" w:hAnsi="PT Astra Sans" w:cs="Times New Roman"/>
          <w:b/>
          <w:bCs/>
          <w:sz w:val="24"/>
        </w:rPr>
        <w:t xml:space="preserve">Раздел </w:t>
      </w:r>
      <w:r w:rsidRPr="003012BC">
        <w:rPr>
          <w:rFonts w:ascii="PT Astra Sans" w:hAnsi="PT Astra Sans" w:cs="Times New Roman"/>
          <w:b/>
          <w:bCs/>
          <w:sz w:val="24"/>
          <w:lang w:val="en-US"/>
        </w:rPr>
        <w:t>IV</w:t>
      </w:r>
      <w:r w:rsidRPr="003012BC">
        <w:rPr>
          <w:rFonts w:ascii="PT Astra Sans" w:hAnsi="PT Astra Sans" w:cs="Times New Roman"/>
          <w:b/>
          <w:bCs/>
          <w:sz w:val="24"/>
        </w:rPr>
        <w:t>. Сроки реализации Программы</w:t>
      </w:r>
    </w:p>
    <w:p w:rsidR="00B70E28" w:rsidRPr="003012BC" w:rsidRDefault="00B70E28" w:rsidP="00195A82">
      <w:pPr>
        <w:pStyle w:val="Standard"/>
        <w:ind w:firstLine="709"/>
        <w:jc w:val="both"/>
        <w:rPr>
          <w:rFonts w:ascii="PT Astra Sans" w:hAnsi="PT Astra Sans"/>
          <w:color w:val="000000"/>
          <w:sz w:val="24"/>
        </w:rPr>
      </w:pPr>
      <w:r w:rsidRPr="003012BC">
        <w:rPr>
          <w:rFonts w:ascii="PT Astra Sans" w:hAnsi="PT Astra Sans"/>
          <w:color w:val="000000"/>
          <w:sz w:val="24"/>
        </w:rPr>
        <w:t>Срок реализации Программы: 2021 - 2025 годы.</w:t>
      </w:r>
    </w:p>
    <w:p w:rsidR="00B70E28" w:rsidRPr="003012BC" w:rsidRDefault="00B70E28" w:rsidP="00195A82">
      <w:pPr>
        <w:pStyle w:val="Standard"/>
        <w:ind w:firstLine="709"/>
        <w:jc w:val="both"/>
        <w:rPr>
          <w:rFonts w:ascii="PT Astra Sans" w:hAnsi="PT Astra Sans" w:cs="Arial, sans-serif"/>
          <w:color w:val="000000"/>
          <w:sz w:val="24"/>
        </w:rPr>
      </w:pPr>
      <w:r w:rsidRPr="003012BC">
        <w:rPr>
          <w:rFonts w:ascii="PT Astra Sans" w:hAnsi="PT Astra Sans" w:cs="Arial, sans-serif"/>
          <w:color w:val="000000"/>
          <w:sz w:val="24"/>
        </w:rPr>
        <w:t>Мероприятия Программы реализуются весь период действия Программы.</w:t>
      </w:r>
    </w:p>
    <w:p w:rsidR="00B70E28" w:rsidRPr="003012BC" w:rsidRDefault="00B70E28" w:rsidP="00195A82">
      <w:pPr>
        <w:pStyle w:val="Textbody"/>
        <w:ind w:firstLine="709"/>
        <w:jc w:val="both"/>
        <w:rPr>
          <w:rFonts w:ascii="PT Astra Sans" w:hAnsi="PT Astra Sans" w:cs="Times New Roman"/>
          <w:bCs/>
          <w:sz w:val="24"/>
        </w:rPr>
      </w:pPr>
    </w:p>
    <w:p w:rsidR="00B70E28" w:rsidRPr="003012BC" w:rsidRDefault="00B70E28" w:rsidP="00195A82">
      <w:pPr>
        <w:pStyle w:val="Textbody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b/>
          <w:bCs/>
          <w:sz w:val="24"/>
        </w:rPr>
        <w:t xml:space="preserve">Раздел </w:t>
      </w:r>
      <w:r w:rsidRPr="003012BC">
        <w:rPr>
          <w:rFonts w:ascii="PT Astra Sans" w:hAnsi="PT Astra Sans" w:cs="Times New Roman"/>
          <w:b/>
          <w:bCs/>
          <w:sz w:val="24"/>
          <w:lang w:val="en-US"/>
        </w:rPr>
        <w:t>V</w:t>
      </w:r>
      <w:r w:rsidRPr="003012BC">
        <w:rPr>
          <w:rFonts w:ascii="PT Astra Sans" w:hAnsi="PT Astra Sans" w:cs="Times New Roman"/>
          <w:b/>
          <w:bCs/>
          <w:sz w:val="24"/>
        </w:rPr>
        <w:t>. Ожидаемые результаты реализации муниципальной программы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Для оценки эффективности и результативности решения задач, определенных муниципальной программой, предполагается использование системы целевых показателей.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Эффективность реализации муниципальной программы определяется степенью достижения целевых показателей Программы, которыми являются: количество ДТП с участием несовершеннолетних, число детей, погибших в ДТП, доля учащихся, задействованных в мероприятиях по профилактике ДТП.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Реализация мероприятий муниципальной программы будет способствовать повышению эффективности профилактической работы с участниками дорожного движения по предупреждению нарушений порядка дорожного движения.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Ожидаемый эффект от реализации Программы «Формирование законопослушного поведения участников дорожного движения в Белозерском муниципальном районе» на 2021-2025 годы» - сокращение количества дорожно-транспортных происшествий с пострадавшими.</w:t>
      </w:r>
    </w:p>
    <w:p w:rsidR="00B70E28" w:rsidRPr="003012BC" w:rsidRDefault="00B70E28" w:rsidP="00195A82">
      <w:pPr>
        <w:pStyle w:val="Default"/>
        <w:jc w:val="center"/>
        <w:rPr>
          <w:rFonts w:ascii="PT Astra Sans" w:hAnsi="PT Astra Sans" w:cs="Times New Roman"/>
          <w:b/>
          <w:bCs/>
          <w:color w:val="auto"/>
        </w:rPr>
      </w:pPr>
    </w:p>
    <w:p w:rsidR="00B70E28" w:rsidRPr="003012BC" w:rsidRDefault="00B70E28" w:rsidP="00195A82">
      <w:pPr>
        <w:pStyle w:val="Default"/>
        <w:jc w:val="center"/>
        <w:rPr>
          <w:rFonts w:ascii="PT Astra Sans" w:hAnsi="PT Astra Sans" w:cs="Times New Roman"/>
          <w:b/>
          <w:bCs/>
          <w:color w:val="auto"/>
        </w:rPr>
      </w:pPr>
      <w:r w:rsidRPr="003012BC">
        <w:rPr>
          <w:rFonts w:ascii="PT Astra Sans" w:hAnsi="PT Astra Sans" w:cs="Times New Roman"/>
          <w:b/>
          <w:bCs/>
          <w:color w:val="auto"/>
        </w:rPr>
        <w:t>Раздел V</w:t>
      </w:r>
      <w:r w:rsidRPr="003012BC">
        <w:rPr>
          <w:rFonts w:ascii="PT Astra Sans" w:hAnsi="PT Astra Sans" w:cs="Times New Roman"/>
          <w:b/>
          <w:bCs/>
          <w:color w:val="auto"/>
          <w:lang w:val="en-US"/>
        </w:rPr>
        <w:t>I</w:t>
      </w:r>
      <w:r w:rsidRPr="003012BC">
        <w:rPr>
          <w:rFonts w:ascii="PT Astra Sans" w:hAnsi="PT Astra Sans" w:cs="Times New Roman"/>
          <w:b/>
          <w:bCs/>
          <w:color w:val="auto"/>
        </w:rPr>
        <w:t>. Перечень мероприятий Программы</w:t>
      </w:r>
    </w:p>
    <w:p w:rsidR="00B70E28" w:rsidRPr="003012BC" w:rsidRDefault="00B70E28" w:rsidP="00195A82">
      <w:pPr>
        <w:pStyle w:val="Default"/>
        <w:ind w:firstLine="708"/>
        <w:jc w:val="both"/>
        <w:rPr>
          <w:rFonts w:ascii="PT Astra Sans" w:hAnsi="PT Astra Sans" w:cs="Times New Roman"/>
          <w:bCs/>
          <w:color w:val="auto"/>
        </w:rPr>
      </w:pPr>
      <w:r w:rsidRPr="003012BC">
        <w:rPr>
          <w:rFonts w:ascii="PT Astra Sans" w:hAnsi="PT Astra Sans" w:cs="Times New Roman"/>
          <w:bCs/>
          <w:color w:val="auto"/>
        </w:rPr>
        <w:t>Перечень мероприятий Программы с указанием сроков их реализации, приведен в приложении к Программе.</w:t>
      </w:r>
    </w:p>
    <w:p w:rsidR="00B70E28" w:rsidRPr="003012BC" w:rsidRDefault="00B70E28" w:rsidP="00195A82">
      <w:pPr>
        <w:pStyle w:val="a3"/>
        <w:jc w:val="left"/>
        <w:rPr>
          <w:rFonts w:ascii="PT Astra Sans" w:hAnsi="PT Astra Sans"/>
          <w:bCs/>
          <w:sz w:val="24"/>
          <w:szCs w:val="24"/>
        </w:rPr>
      </w:pPr>
    </w:p>
    <w:p w:rsidR="00B70E28" w:rsidRPr="003012BC" w:rsidRDefault="00B70E28" w:rsidP="00195A82">
      <w:pPr>
        <w:pStyle w:val="a3"/>
        <w:jc w:val="both"/>
        <w:rPr>
          <w:rFonts w:ascii="PT Astra Sans" w:hAnsi="PT Astra Sans"/>
          <w:b/>
          <w:sz w:val="24"/>
          <w:szCs w:val="24"/>
        </w:rPr>
      </w:pPr>
    </w:p>
    <w:p w:rsidR="00B70E28" w:rsidRPr="003012BC" w:rsidRDefault="00B70E28" w:rsidP="00195A82">
      <w:pPr>
        <w:pStyle w:val="a3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b/>
          <w:sz w:val="24"/>
          <w:szCs w:val="24"/>
        </w:rPr>
        <w:t xml:space="preserve">Раздел </w:t>
      </w:r>
      <w:r w:rsidRPr="003012BC">
        <w:rPr>
          <w:rFonts w:ascii="PT Astra Sans" w:hAnsi="PT Astra Sans"/>
          <w:b/>
          <w:sz w:val="24"/>
          <w:szCs w:val="24"/>
          <w:lang w:val="en-US"/>
        </w:rPr>
        <w:t>VII</w:t>
      </w:r>
      <w:r w:rsidRPr="003012BC">
        <w:rPr>
          <w:rFonts w:ascii="PT Astra Sans" w:hAnsi="PT Astra Sans"/>
          <w:b/>
          <w:sz w:val="24"/>
          <w:szCs w:val="24"/>
        </w:rPr>
        <w:t>. Система целевых индикаторов</w:t>
      </w:r>
    </w:p>
    <w:p w:rsidR="00B70E28" w:rsidRPr="003012BC" w:rsidRDefault="00B70E28" w:rsidP="00195A82">
      <w:pPr>
        <w:pStyle w:val="a3"/>
        <w:jc w:val="both"/>
        <w:rPr>
          <w:rFonts w:ascii="PT Astra Sans" w:hAnsi="PT Astra Sans"/>
          <w:sz w:val="24"/>
          <w:szCs w:val="24"/>
        </w:rPr>
      </w:pPr>
    </w:p>
    <w:p w:rsidR="00B70E28" w:rsidRPr="003012BC" w:rsidRDefault="00B70E28" w:rsidP="00195A82">
      <w:pPr>
        <w:pStyle w:val="a3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>Целевыми индикаторами реализации Программы являются: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418"/>
        <w:gridCol w:w="850"/>
        <w:gridCol w:w="851"/>
        <w:gridCol w:w="708"/>
        <w:gridCol w:w="851"/>
        <w:gridCol w:w="850"/>
      </w:tblGrid>
      <w:tr w:rsidR="00B70E28" w:rsidRPr="003012BC" w:rsidTr="003012BC">
        <w:tc>
          <w:tcPr>
            <w:tcW w:w="426" w:type="dxa"/>
          </w:tcPr>
          <w:p w:rsidR="00B70E28" w:rsidRPr="003012BC" w:rsidRDefault="00B70E28" w:rsidP="00195A82">
            <w:pPr>
              <w:pStyle w:val="a3"/>
              <w:ind w:left="-108" w:firstLine="3"/>
              <w:jc w:val="both"/>
              <w:rPr>
                <w:rFonts w:ascii="PT Astra Sans" w:hAnsi="PT Astra Sans"/>
                <w:color w:val="000000" w:themeColor="text1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color w:val="000000" w:themeColor="text1"/>
                <w:spacing w:val="-5"/>
                <w:sz w:val="24"/>
                <w:szCs w:val="24"/>
              </w:rPr>
              <w:t>№</w:t>
            </w:r>
          </w:p>
          <w:p w:rsidR="00B70E28" w:rsidRPr="003012BC" w:rsidRDefault="00B70E28" w:rsidP="00195A82">
            <w:pPr>
              <w:pStyle w:val="a3"/>
              <w:ind w:left="-108" w:firstLine="3"/>
              <w:jc w:val="both"/>
              <w:rPr>
                <w:rFonts w:ascii="PT Astra Sans" w:hAnsi="PT Astra Sans"/>
                <w:spacing w:val="-5"/>
                <w:sz w:val="24"/>
                <w:szCs w:val="24"/>
              </w:rPr>
            </w:pPr>
            <w:proofErr w:type="gramStart"/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п</w:t>
            </w:r>
            <w:proofErr w:type="gramEnd"/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4"/>
                <w:sz w:val="24"/>
                <w:szCs w:val="24"/>
              </w:rPr>
            </w:pPr>
          </w:p>
          <w:p w:rsidR="00B70E28" w:rsidRPr="003012BC" w:rsidRDefault="00B70E28" w:rsidP="00195A82">
            <w:pPr>
              <w:pStyle w:val="a3"/>
              <w:rPr>
                <w:rFonts w:ascii="PT Astra Sans" w:hAnsi="PT Astra Sans"/>
                <w:b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4"/>
                <w:sz w:val="24"/>
                <w:szCs w:val="24"/>
              </w:rPr>
              <w:t>Наименование целевых индикаторов</w:t>
            </w:r>
          </w:p>
        </w:tc>
        <w:tc>
          <w:tcPr>
            <w:tcW w:w="1418" w:type="dxa"/>
          </w:tcPr>
          <w:p w:rsidR="00B70E28" w:rsidRPr="003012BC" w:rsidRDefault="00B70E28" w:rsidP="00195A82">
            <w:pPr>
              <w:shd w:val="clear" w:color="auto" w:fill="FFFFFF"/>
              <w:spacing w:line="274" w:lineRule="exact"/>
              <w:ind w:left="5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Базовый</w:t>
            </w:r>
            <w:r w:rsidRPr="003012BC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3012BC">
              <w:rPr>
                <w:rFonts w:ascii="PT Astra Sans" w:hAnsi="PT Astra Sans"/>
                <w:spacing w:val="-6"/>
                <w:sz w:val="24"/>
                <w:szCs w:val="24"/>
              </w:rPr>
              <w:t>показатель</w:t>
            </w:r>
          </w:p>
          <w:p w:rsidR="00B70E28" w:rsidRPr="003012BC" w:rsidRDefault="00B70E28" w:rsidP="00195A82">
            <w:pPr>
              <w:pStyle w:val="a3"/>
              <w:rPr>
                <w:rFonts w:ascii="PT Astra Sans" w:hAnsi="PT Astra Sans"/>
                <w:b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3"/>
                <w:sz w:val="24"/>
                <w:szCs w:val="24"/>
              </w:rPr>
              <w:t>2020 года</w:t>
            </w:r>
          </w:p>
        </w:tc>
        <w:tc>
          <w:tcPr>
            <w:tcW w:w="850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2023</w:t>
            </w:r>
            <w:r w:rsidRPr="003012BC">
              <w:rPr>
                <w:rFonts w:ascii="PT Astra Sans" w:hAnsi="PT Astra Sans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spacing w:after="200" w:line="276" w:lineRule="auto"/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z w:val="24"/>
                <w:szCs w:val="24"/>
              </w:rPr>
              <w:t>2024 год</w:t>
            </w:r>
          </w:p>
          <w:p w:rsidR="00B70E28" w:rsidRPr="003012BC" w:rsidRDefault="00B70E28" w:rsidP="00195A82">
            <w:pPr>
              <w:spacing w:after="200" w:line="276" w:lineRule="auto"/>
              <w:rPr>
                <w:rFonts w:ascii="PT Astra Sans" w:hAnsi="PT Astra Sans"/>
                <w:sz w:val="24"/>
                <w:szCs w:val="24"/>
              </w:rPr>
            </w:pPr>
          </w:p>
          <w:p w:rsidR="00B70E28" w:rsidRPr="003012BC" w:rsidRDefault="00B70E28" w:rsidP="00195A82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z w:val="24"/>
                <w:szCs w:val="24"/>
              </w:rPr>
              <w:t xml:space="preserve">2025 </w:t>
            </w:r>
          </w:p>
          <w:p w:rsidR="00B70E28" w:rsidRPr="003012BC" w:rsidRDefault="00B70E28" w:rsidP="00195A82">
            <w:pPr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z w:val="24"/>
                <w:szCs w:val="24"/>
              </w:rPr>
              <w:t>год</w:t>
            </w:r>
          </w:p>
          <w:p w:rsidR="00B70E28" w:rsidRPr="003012BC" w:rsidRDefault="00B70E28" w:rsidP="00195A82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70E28" w:rsidRPr="003012BC" w:rsidTr="003012BC">
        <w:trPr>
          <w:trHeight w:val="594"/>
        </w:trPr>
        <w:tc>
          <w:tcPr>
            <w:tcW w:w="426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B70E28" w:rsidRPr="003012BC" w:rsidRDefault="00B70E28" w:rsidP="00195A82">
            <w:pPr>
              <w:pStyle w:val="a3"/>
              <w:jc w:val="both"/>
              <w:rPr>
                <w:rFonts w:ascii="PT Astra Sans" w:hAnsi="PT Astra Sans"/>
                <w:b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4"/>
                <w:sz w:val="24"/>
                <w:szCs w:val="24"/>
              </w:rPr>
              <w:t>Количество лиц, погибших в результате дорожно-</w:t>
            </w:r>
            <w:r w:rsidRPr="003012BC">
              <w:rPr>
                <w:rFonts w:ascii="PT Astra Sans" w:hAnsi="PT Astra Sans"/>
                <w:sz w:val="24"/>
                <w:szCs w:val="24"/>
              </w:rPr>
              <w:t>транспортных происшествий, человек</w:t>
            </w:r>
          </w:p>
          <w:p w:rsidR="00B70E28" w:rsidRPr="003012BC" w:rsidRDefault="00B70E28" w:rsidP="00195A82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1</w:t>
            </w:r>
          </w:p>
        </w:tc>
      </w:tr>
      <w:tr w:rsidR="00B70E28" w:rsidRPr="003012BC" w:rsidTr="003012BC">
        <w:tc>
          <w:tcPr>
            <w:tcW w:w="426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B70E28" w:rsidRPr="003012BC" w:rsidRDefault="00B70E28" w:rsidP="00195A82">
            <w:pPr>
              <w:pStyle w:val="a3"/>
              <w:jc w:val="both"/>
              <w:rPr>
                <w:rFonts w:ascii="PT Astra Sans" w:hAnsi="PT Astra Sans"/>
                <w:spacing w:val="-4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1"/>
                <w:sz w:val="24"/>
                <w:szCs w:val="24"/>
              </w:rPr>
              <w:t xml:space="preserve">Транспортный риск (количество лиц, погибших в </w:t>
            </w:r>
            <w:r w:rsidRPr="003012BC">
              <w:rPr>
                <w:rFonts w:ascii="PT Astra Sans" w:hAnsi="PT Astra Sans"/>
                <w:spacing w:val="-4"/>
                <w:sz w:val="24"/>
                <w:szCs w:val="24"/>
              </w:rPr>
              <w:t xml:space="preserve">результате дорожно-транспортных </w:t>
            </w:r>
            <w:r w:rsidRPr="003012BC">
              <w:rPr>
                <w:rFonts w:ascii="PT Astra Sans" w:hAnsi="PT Astra Sans"/>
                <w:spacing w:val="-4"/>
                <w:sz w:val="24"/>
                <w:szCs w:val="24"/>
              </w:rPr>
              <w:lastRenderedPageBreak/>
              <w:t xml:space="preserve">происшествий, </w:t>
            </w:r>
            <w:r w:rsidRPr="003012BC">
              <w:rPr>
                <w:rFonts w:ascii="PT Astra Sans" w:hAnsi="PT Astra Sans"/>
                <w:sz w:val="24"/>
                <w:szCs w:val="24"/>
              </w:rPr>
              <w:t>на 10 тысяч транспортных средств)</w:t>
            </w:r>
          </w:p>
        </w:tc>
        <w:tc>
          <w:tcPr>
            <w:tcW w:w="1418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lastRenderedPageBreak/>
              <w:t>1</w:t>
            </w:r>
          </w:p>
          <w:p w:rsidR="00B70E28" w:rsidRPr="003012BC" w:rsidRDefault="00B70E28" w:rsidP="00195A8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B70E28" w:rsidRPr="003012BC" w:rsidRDefault="00B70E28" w:rsidP="00195A8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1</w:t>
            </w:r>
          </w:p>
        </w:tc>
      </w:tr>
      <w:tr w:rsidR="00B70E28" w:rsidRPr="003012BC" w:rsidTr="003012BC">
        <w:tc>
          <w:tcPr>
            <w:tcW w:w="426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</w:tcPr>
          <w:p w:rsidR="00B70E28" w:rsidRPr="003012BC" w:rsidRDefault="00B70E28" w:rsidP="00195A82">
            <w:pPr>
              <w:pStyle w:val="a3"/>
              <w:jc w:val="both"/>
              <w:rPr>
                <w:rFonts w:ascii="PT Astra Sans" w:hAnsi="PT Astra Sans"/>
                <w:spacing w:val="-1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1"/>
                <w:sz w:val="24"/>
                <w:szCs w:val="24"/>
              </w:rPr>
              <w:t xml:space="preserve">Социальный риск (количество лиц, погибших в </w:t>
            </w:r>
            <w:r w:rsidRPr="003012BC">
              <w:rPr>
                <w:rFonts w:ascii="PT Astra Sans" w:hAnsi="PT Astra Sans"/>
                <w:spacing w:val="-4"/>
                <w:sz w:val="24"/>
                <w:szCs w:val="24"/>
              </w:rPr>
              <w:t xml:space="preserve">результате дорожно-транспортных происшествий, </w:t>
            </w:r>
            <w:r w:rsidRPr="003012BC">
              <w:rPr>
                <w:rFonts w:ascii="PT Astra Sans" w:hAnsi="PT Astra Sans"/>
                <w:sz w:val="24"/>
                <w:szCs w:val="24"/>
              </w:rPr>
              <w:t>на 100 тысяч населения)</w:t>
            </w:r>
          </w:p>
        </w:tc>
        <w:tc>
          <w:tcPr>
            <w:tcW w:w="1418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1</w:t>
            </w:r>
          </w:p>
          <w:p w:rsidR="00B70E28" w:rsidRPr="003012BC" w:rsidRDefault="00B70E28" w:rsidP="00195A8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B70E28" w:rsidRPr="003012BC" w:rsidRDefault="00B70E28" w:rsidP="00195A8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1</w:t>
            </w:r>
          </w:p>
        </w:tc>
      </w:tr>
      <w:tr w:rsidR="00B70E28" w:rsidRPr="003012BC" w:rsidTr="003012BC">
        <w:tc>
          <w:tcPr>
            <w:tcW w:w="426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B70E28" w:rsidRPr="003012BC" w:rsidRDefault="00B70E28" w:rsidP="00195A82">
            <w:pPr>
              <w:pStyle w:val="a3"/>
              <w:jc w:val="both"/>
              <w:rPr>
                <w:rFonts w:ascii="PT Astra Sans" w:hAnsi="PT Astra Sans"/>
                <w:spacing w:val="-1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4"/>
                <w:sz w:val="24"/>
                <w:szCs w:val="24"/>
              </w:rPr>
              <w:t xml:space="preserve">Количество детей пострадавших в результате </w:t>
            </w:r>
            <w:r w:rsidRPr="003012BC">
              <w:rPr>
                <w:rFonts w:ascii="PT Astra Sans" w:hAnsi="PT Astra Sans"/>
                <w:spacing w:val="-1"/>
                <w:sz w:val="24"/>
                <w:szCs w:val="24"/>
              </w:rPr>
              <w:t xml:space="preserve">дорожно-транспортных происшествий по </w:t>
            </w:r>
            <w:r w:rsidRPr="003012BC">
              <w:rPr>
                <w:rFonts w:ascii="PT Astra Sans" w:hAnsi="PT Astra Sans"/>
                <w:sz w:val="24"/>
                <w:szCs w:val="24"/>
              </w:rPr>
              <w:t>собственной неосторожности, человек</w:t>
            </w:r>
          </w:p>
        </w:tc>
        <w:tc>
          <w:tcPr>
            <w:tcW w:w="1418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0</w:t>
            </w:r>
          </w:p>
        </w:tc>
      </w:tr>
    </w:tbl>
    <w:p w:rsidR="00B70E28" w:rsidRPr="003012BC" w:rsidRDefault="00B70E28" w:rsidP="00195A82">
      <w:pPr>
        <w:shd w:val="clear" w:color="auto" w:fill="FFFFFF"/>
        <w:spacing w:before="278" w:line="274" w:lineRule="exact"/>
        <w:ind w:firstLine="708"/>
        <w:jc w:val="both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pacing w:val="-2"/>
          <w:sz w:val="24"/>
          <w:szCs w:val="24"/>
        </w:rPr>
        <w:t xml:space="preserve">Данные целевые индикаторы являются критериями оценки эффективности </w:t>
      </w:r>
      <w:r w:rsidRPr="003012BC">
        <w:rPr>
          <w:rFonts w:ascii="PT Astra Sans" w:hAnsi="PT Astra Sans"/>
          <w:sz w:val="24"/>
          <w:szCs w:val="24"/>
        </w:rPr>
        <w:t>реализации Программы.</w:t>
      </w:r>
    </w:p>
    <w:p w:rsidR="00B70E28" w:rsidRPr="003012BC" w:rsidRDefault="00B70E28" w:rsidP="00195A82">
      <w:pPr>
        <w:pStyle w:val="a3"/>
        <w:ind w:firstLine="708"/>
        <w:jc w:val="both"/>
        <w:rPr>
          <w:rFonts w:ascii="PT Astra Sans" w:hAnsi="PT Astra Sans"/>
          <w:szCs w:val="28"/>
        </w:rPr>
      </w:pPr>
      <w:r w:rsidRPr="003012BC">
        <w:rPr>
          <w:rFonts w:ascii="PT Astra Sans" w:hAnsi="PT Astra Sans"/>
          <w:sz w:val="24"/>
          <w:szCs w:val="24"/>
        </w:rPr>
        <w:t>Оценка эффективности реализации Программы рассматривается до 20 декабря ежегодно на заседании районной комиссии по безопасности дорожного движения, с предоставлением информации Главе Белозерского района.</w:t>
      </w:r>
    </w:p>
    <w:p w:rsidR="00B70E28" w:rsidRPr="003012BC" w:rsidRDefault="00B70E28" w:rsidP="00195A82">
      <w:pPr>
        <w:shd w:val="clear" w:color="auto" w:fill="FFFFFF"/>
        <w:spacing w:before="278" w:line="274" w:lineRule="exact"/>
        <w:ind w:left="19" w:firstLine="691"/>
        <w:jc w:val="center"/>
        <w:rPr>
          <w:rFonts w:ascii="PT Astra Sans" w:hAnsi="PT Astra Sans"/>
          <w:b/>
          <w:sz w:val="24"/>
          <w:szCs w:val="24"/>
        </w:rPr>
      </w:pPr>
    </w:p>
    <w:p w:rsidR="00B70E28" w:rsidRPr="003012BC" w:rsidRDefault="00B70E28" w:rsidP="00195A82">
      <w:pPr>
        <w:shd w:val="clear" w:color="auto" w:fill="FFFFFF"/>
        <w:spacing w:before="278" w:line="274" w:lineRule="exact"/>
        <w:ind w:left="19" w:firstLine="691"/>
        <w:jc w:val="center"/>
        <w:rPr>
          <w:rFonts w:ascii="PT Astra Sans" w:hAnsi="PT Astra Sans"/>
          <w:b/>
          <w:sz w:val="24"/>
          <w:szCs w:val="24"/>
        </w:rPr>
      </w:pPr>
      <w:r w:rsidRPr="003012BC">
        <w:rPr>
          <w:rFonts w:ascii="PT Astra Sans" w:hAnsi="PT Astra Sans"/>
          <w:b/>
          <w:sz w:val="24"/>
          <w:szCs w:val="24"/>
        </w:rPr>
        <w:t xml:space="preserve">Раздел </w:t>
      </w:r>
      <w:r w:rsidRPr="003012BC">
        <w:rPr>
          <w:rFonts w:ascii="PT Astra Sans" w:hAnsi="PT Astra Sans"/>
          <w:b/>
          <w:sz w:val="24"/>
          <w:szCs w:val="24"/>
          <w:lang w:val="en-US"/>
        </w:rPr>
        <w:t>VIII</w:t>
      </w:r>
      <w:r w:rsidRPr="003012BC">
        <w:rPr>
          <w:rFonts w:ascii="PT Astra Sans" w:hAnsi="PT Astra Sans"/>
          <w:b/>
          <w:sz w:val="24"/>
          <w:szCs w:val="24"/>
        </w:rPr>
        <w:t xml:space="preserve">. Сведения о механизме </w:t>
      </w:r>
      <w:proofErr w:type="gramStart"/>
      <w:r w:rsidRPr="003012BC">
        <w:rPr>
          <w:rFonts w:ascii="PT Astra Sans" w:hAnsi="PT Astra Sans"/>
          <w:b/>
          <w:sz w:val="24"/>
          <w:szCs w:val="24"/>
        </w:rPr>
        <w:t>контроля за</w:t>
      </w:r>
      <w:proofErr w:type="gramEnd"/>
      <w:r w:rsidRPr="003012BC">
        <w:rPr>
          <w:rFonts w:ascii="PT Astra Sans" w:hAnsi="PT Astra Sans"/>
          <w:b/>
          <w:sz w:val="24"/>
          <w:szCs w:val="24"/>
        </w:rPr>
        <w:t xml:space="preserve"> выполнением </w:t>
      </w:r>
    </w:p>
    <w:p w:rsidR="00B70E28" w:rsidRPr="003012BC" w:rsidRDefault="00B70E28" w:rsidP="00195A82">
      <w:pPr>
        <w:pStyle w:val="a3"/>
        <w:rPr>
          <w:rFonts w:ascii="PT Astra Sans" w:hAnsi="PT Astra Sans"/>
          <w:b/>
          <w:sz w:val="24"/>
          <w:szCs w:val="24"/>
        </w:rPr>
      </w:pPr>
      <w:r w:rsidRPr="003012BC">
        <w:rPr>
          <w:rFonts w:ascii="PT Astra Sans" w:hAnsi="PT Astra Sans"/>
          <w:b/>
          <w:sz w:val="24"/>
          <w:szCs w:val="24"/>
        </w:rPr>
        <w:t>Программы</w:t>
      </w:r>
    </w:p>
    <w:p w:rsidR="00B70E28" w:rsidRPr="003012BC" w:rsidRDefault="00B70E28" w:rsidP="00195A82">
      <w:pPr>
        <w:pStyle w:val="a3"/>
        <w:jc w:val="both"/>
        <w:rPr>
          <w:rFonts w:ascii="PT Astra Sans" w:hAnsi="PT Astra Sans"/>
          <w:sz w:val="24"/>
          <w:szCs w:val="24"/>
        </w:rPr>
      </w:pPr>
    </w:p>
    <w:p w:rsidR="00B70E28" w:rsidRPr="003012BC" w:rsidRDefault="00B70E28" w:rsidP="00195A82">
      <w:pPr>
        <w:pStyle w:val="a3"/>
        <w:ind w:firstLine="708"/>
        <w:jc w:val="both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>Администрация Белозерского района:</w:t>
      </w:r>
    </w:p>
    <w:p w:rsidR="00B70E28" w:rsidRPr="003012BC" w:rsidRDefault="00B70E28" w:rsidP="00195A82">
      <w:pPr>
        <w:pStyle w:val="a3"/>
        <w:ind w:firstLine="708"/>
        <w:jc w:val="both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>- осуществляет в пределах своей компетенции координацию деятельности исполнителей Программы;</w:t>
      </w:r>
    </w:p>
    <w:p w:rsidR="00B70E28" w:rsidRPr="003012BC" w:rsidRDefault="00B70E28" w:rsidP="00195A82">
      <w:pPr>
        <w:pStyle w:val="a3"/>
        <w:ind w:firstLine="708"/>
        <w:jc w:val="both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>- подготавливает ежегодно доклад о ходе реализации Программы;</w:t>
      </w:r>
    </w:p>
    <w:p w:rsidR="00B70E28" w:rsidRPr="003012BC" w:rsidRDefault="00B70E28" w:rsidP="00195A82">
      <w:pPr>
        <w:pStyle w:val="a3"/>
        <w:ind w:firstLine="708"/>
        <w:jc w:val="both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>- подготавливает предложения по уточнению перечня мероприятий Программы;</w:t>
      </w:r>
    </w:p>
    <w:p w:rsidR="00B70E28" w:rsidRPr="003012BC" w:rsidRDefault="00B70E28" w:rsidP="00195A82">
      <w:pPr>
        <w:pStyle w:val="a3"/>
        <w:ind w:firstLine="708"/>
        <w:jc w:val="both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>- организует ведение отчетности по реализации Программы ежегодно до 20 декабря на заседании районной комиссии по безопасности движения с предоставлением информации Главе Белозерского района.</w:t>
      </w:r>
    </w:p>
    <w:p w:rsidR="00B70E28" w:rsidRPr="003012BC" w:rsidRDefault="00B70E28" w:rsidP="00195A82">
      <w:pPr>
        <w:pStyle w:val="a3"/>
        <w:rPr>
          <w:rFonts w:ascii="PT Astra Sans" w:hAnsi="PT Astra Sans"/>
          <w:b/>
          <w:sz w:val="24"/>
          <w:szCs w:val="24"/>
        </w:rPr>
      </w:pPr>
    </w:p>
    <w:p w:rsidR="00B70E28" w:rsidRPr="003012BC" w:rsidRDefault="00B70E28" w:rsidP="00195A82">
      <w:pPr>
        <w:pStyle w:val="a3"/>
        <w:rPr>
          <w:rFonts w:ascii="PT Astra Sans" w:hAnsi="PT Astra Sans"/>
          <w:b/>
          <w:sz w:val="24"/>
          <w:szCs w:val="24"/>
        </w:rPr>
      </w:pPr>
    </w:p>
    <w:p w:rsidR="00B70E28" w:rsidRPr="003012BC" w:rsidRDefault="00B70E28" w:rsidP="00195A82">
      <w:pPr>
        <w:pStyle w:val="a3"/>
        <w:rPr>
          <w:rFonts w:ascii="PT Astra Sans" w:hAnsi="PT Astra Sans"/>
          <w:b/>
          <w:sz w:val="24"/>
          <w:szCs w:val="24"/>
        </w:rPr>
      </w:pPr>
      <w:r w:rsidRPr="003012BC">
        <w:rPr>
          <w:rFonts w:ascii="PT Astra Sans" w:hAnsi="PT Astra Sans"/>
          <w:b/>
          <w:sz w:val="24"/>
          <w:szCs w:val="24"/>
        </w:rPr>
        <w:t xml:space="preserve">Раздел </w:t>
      </w:r>
      <w:r w:rsidRPr="003012BC">
        <w:rPr>
          <w:rFonts w:ascii="PT Astra Sans" w:hAnsi="PT Astra Sans"/>
          <w:b/>
          <w:sz w:val="24"/>
          <w:szCs w:val="24"/>
          <w:lang w:val="en-US"/>
        </w:rPr>
        <w:t>IX</w:t>
      </w:r>
      <w:r w:rsidRPr="003012BC">
        <w:rPr>
          <w:rFonts w:ascii="PT Astra Sans" w:hAnsi="PT Astra Sans"/>
          <w:b/>
          <w:sz w:val="24"/>
          <w:szCs w:val="24"/>
        </w:rPr>
        <w:t xml:space="preserve">. Сведения о наличии </w:t>
      </w:r>
      <w:proofErr w:type="gramStart"/>
      <w:r w:rsidRPr="003012BC">
        <w:rPr>
          <w:rFonts w:ascii="PT Astra Sans" w:hAnsi="PT Astra Sans"/>
          <w:b/>
          <w:sz w:val="24"/>
          <w:szCs w:val="24"/>
        </w:rPr>
        <w:t>федеральных</w:t>
      </w:r>
      <w:proofErr w:type="gramEnd"/>
      <w:r w:rsidRPr="003012BC">
        <w:rPr>
          <w:rFonts w:ascii="PT Astra Sans" w:hAnsi="PT Astra Sans"/>
          <w:b/>
          <w:sz w:val="24"/>
          <w:szCs w:val="24"/>
        </w:rPr>
        <w:t>, областных целевых</w:t>
      </w:r>
    </w:p>
    <w:p w:rsidR="00B70E28" w:rsidRPr="003012BC" w:rsidRDefault="00B70E28" w:rsidP="00195A82">
      <w:pPr>
        <w:pStyle w:val="a3"/>
        <w:rPr>
          <w:rFonts w:ascii="PT Astra Sans" w:hAnsi="PT Astra Sans"/>
          <w:b/>
          <w:sz w:val="24"/>
          <w:szCs w:val="24"/>
        </w:rPr>
      </w:pPr>
      <w:r w:rsidRPr="003012BC">
        <w:rPr>
          <w:rFonts w:ascii="PT Astra Sans" w:hAnsi="PT Astra Sans"/>
          <w:b/>
          <w:sz w:val="24"/>
          <w:szCs w:val="24"/>
        </w:rPr>
        <w:t xml:space="preserve">программ, предназначенных для достижения задач, </w:t>
      </w:r>
    </w:p>
    <w:p w:rsidR="00B70E28" w:rsidRPr="003012BC" w:rsidRDefault="00B70E28" w:rsidP="00195A82">
      <w:pPr>
        <w:pStyle w:val="a3"/>
        <w:rPr>
          <w:rFonts w:ascii="PT Astra Sans" w:hAnsi="PT Astra Sans"/>
          <w:b/>
          <w:sz w:val="24"/>
          <w:szCs w:val="24"/>
        </w:rPr>
      </w:pPr>
      <w:proofErr w:type="gramStart"/>
      <w:r w:rsidRPr="003012BC">
        <w:rPr>
          <w:rFonts w:ascii="PT Astra Sans" w:hAnsi="PT Astra Sans"/>
          <w:b/>
          <w:sz w:val="24"/>
          <w:szCs w:val="24"/>
        </w:rPr>
        <w:t>совпадающих</w:t>
      </w:r>
      <w:proofErr w:type="gramEnd"/>
      <w:r w:rsidRPr="003012BC">
        <w:rPr>
          <w:rFonts w:ascii="PT Astra Sans" w:hAnsi="PT Astra Sans"/>
          <w:b/>
          <w:sz w:val="24"/>
          <w:szCs w:val="24"/>
        </w:rPr>
        <w:t xml:space="preserve"> с задачами Программы</w:t>
      </w:r>
    </w:p>
    <w:p w:rsidR="00B70E28" w:rsidRPr="003012BC" w:rsidRDefault="00B70E28" w:rsidP="00195A82">
      <w:pPr>
        <w:pStyle w:val="Default"/>
        <w:jc w:val="both"/>
        <w:rPr>
          <w:rFonts w:ascii="PT Astra Sans" w:hAnsi="PT Astra Sans" w:cs="Times New Roman"/>
          <w:color w:val="auto"/>
        </w:rPr>
      </w:pPr>
    </w:p>
    <w:p w:rsidR="00B70E28" w:rsidRPr="003012BC" w:rsidRDefault="00B70E28" w:rsidP="00195A82">
      <w:pPr>
        <w:ind w:firstLine="708"/>
        <w:jc w:val="both"/>
        <w:rPr>
          <w:rFonts w:ascii="PT Astra Sans" w:hAnsi="PT Astra Sans"/>
          <w:color w:val="000000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 xml:space="preserve">1. Государственная Программа Курганской области «Обеспечение общественного порядка и противодействие преступности в Курганской области» на 2021-2025 годы </w:t>
      </w:r>
      <w:r w:rsidR="00195A82">
        <w:rPr>
          <w:rFonts w:ascii="PT Astra Sans" w:hAnsi="PT Astra Sans"/>
          <w:sz w:val="24"/>
          <w:szCs w:val="24"/>
        </w:rPr>
        <w:t>у</w:t>
      </w:r>
      <w:r w:rsidRPr="003012BC">
        <w:rPr>
          <w:rFonts w:ascii="PT Astra Sans" w:hAnsi="PT Astra Sans"/>
          <w:sz w:val="24"/>
          <w:szCs w:val="24"/>
        </w:rPr>
        <w:t xml:space="preserve">тверждена </w:t>
      </w:r>
      <w:hyperlink r:id="rId5" w:history="1">
        <w:r w:rsidRPr="003012BC">
          <w:rPr>
            <w:rStyle w:val="a6"/>
            <w:rFonts w:ascii="PT Astra Sans" w:hAnsi="PT Astra Sans"/>
            <w:color w:val="000000"/>
            <w:sz w:val="24"/>
            <w:szCs w:val="24"/>
            <w:u w:val="none"/>
          </w:rPr>
          <w:t xml:space="preserve">постановлением Правительства Курганской области от 9 декабря 2020 года № 388. </w:t>
        </w:r>
      </w:hyperlink>
    </w:p>
    <w:p w:rsidR="00B70E28" w:rsidRPr="003012BC" w:rsidRDefault="00B70E28" w:rsidP="00195A82">
      <w:pPr>
        <w:pStyle w:val="Default"/>
        <w:ind w:firstLine="708"/>
        <w:jc w:val="both"/>
        <w:rPr>
          <w:rFonts w:ascii="PT Astra Sans" w:hAnsi="PT Astra Sans" w:cs="Times New Roman"/>
          <w:color w:val="auto"/>
        </w:rPr>
      </w:pPr>
      <w:r w:rsidRPr="003012BC">
        <w:rPr>
          <w:rFonts w:ascii="PT Astra Sans" w:hAnsi="PT Astra Sans" w:cs="Times New Roman"/>
          <w:color w:val="auto"/>
        </w:rPr>
        <w:t>Используемые сокращения и аббревиатуры:</w:t>
      </w:r>
    </w:p>
    <w:p w:rsidR="00B70E28" w:rsidRPr="003012BC" w:rsidRDefault="00B70E28" w:rsidP="00195A82">
      <w:pPr>
        <w:pStyle w:val="a3"/>
        <w:ind w:firstLine="708"/>
        <w:contextualSpacing/>
        <w:jc w:val="left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>ДТП – Дорожно-транспортные происшествия.</w:t>
      </w:r>
    </w:p>
    <w:p w:rsidR="00B70E28" w:rsidRPr="003012BC" w:rsidRDefault="00B70E28" w:rsidP="00195A82">
      <w:pPr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 xml:space="preserve">           ТС – Транспортное средство.</w:t>
      </w:r>
    </w:p>
    <w:p w:rsidR="00B70E28" w:rsidRPr="003012BC" w:rsidRDefault="00B70E28" w:rsidP="00195A82">
      <w:pPr>
        <w:rPr>
          <w:rFonts w:ascii="PT Astra Sans" w:hAnsi="PT Astra Sans"/>
        </w:rPr>
      </w:pPr>
    </w:p>
    <w:p w:rsidR="00B70E28" w:rsidRPr="003012BC" w:rsidRDefault="00B70E28" w:rsidP="00195A82">
      <w:pPr>
        <w:pStyle w:val="a3"/>
        <w:jc w:val="left"/>
        <w:rPr>
          <w:rFonts w:ascii="PT Astra Sans" w:hAnsi="PT Astra Sans"/>
          <w:sz w:val="24"/>
          <w:szCs w:val="24"/>
        </w:rPr>
      </w:pPr>
    </w:p>
    <w:p w:rsidR="00B70E28" w:rsidRPr="003012BC" w:rsidRDefault="00B70E28" w:rsidP="00195A82">
      <w:pPr>
        <w:pStyle w:val="a3"/>
        <w:jc w:val="left"/>
        <w:rPr>
          <w:rFonts w:ascii="PT Astra Sans" w:hAnsi="PT Astra Sans"/>
          <w:sz w:val="24"/>
          <w:szCs w:val="24"/>
        </w:rPr>
      </w:pPr>
    </w:p>
    <w:p w:rsidR="00B70E28" w:rsidRPr="003012BC" w:rsidRDefault="00B70E28" w:rsidP="00195A82">
      <w:pPr>
        <w:pStyle w:val="a3"/>
        <w:jc w:val="left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>Управляющий делами, начальник</w:t>
      </w:r>
    </w:p>
    <w:p w:rsidR="00B70E28" w:rsidRPr="003012BC" w:rsidRDefault="00B70E28" w:rsidP="00195A82">
      <w:pPr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 xml:space="preserve">управления делами                                                                                   </w:t>
      </w:r>
      <w:r w:rsidR="00195A82">
        <w:rPr>
          <w:rFonts w:ascii="PT Astra Sans" w:hAnsi="PT Astra Sans"/>
          <w:sz w:val="24"/>
          <w:szCs w:val="24"/>
        </w:rPr>
        <w:t xml:space="preserve">       </w:t>
      </w:r>
      <w:bookmarkStart w:id="0" w:name="_GoBack"/>
      <w:bookmarkEnd w:id="0"/>
      <w:r w:rsidRPr="003012BC">
        <w:rPr>
          <w:rFonts w:ascii="PT Astra Sans" w:hAnsi="PT Astra Sans"/>
          <w:sz w:val="24"/>
          <w:szCs w:val="24"/>
        </w:rPr>
        <w:t xml:space="preserve"> Н.П. </w:t>
      </w:r>
      <w:proofErr w:type="spellStart"/>
      <w:r w:rsidRPr="003012BC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B70E28" w:rsidRPr="003012BC" w:rsidRDefault="00B70E28" w:rsidP="00B70E28">
      <w:pPr>
        <w:pStyle w:val="Textbody"/>
        <w:spacing w:after="0"/>
        <w:jc w:val="both"/>
        <w:rPr>
          <w:rFonts w:ascii="PT Astra Sans" w:hAnsi="PT Astra Sans" w:cs="Times New Roman"/>
          <w:sz w:val="24"/>
        </w:rPr>
        <w:sectPr w:rsidR="00B70E28" w:rsidRPr="003012BC" w:rsidSect="00B70E2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70E28" w:rsidRPr="003012BC" w:rsidTr="00811250">
        <w:tc>
          <w:tcPr>
            <w:tcW w:w="7393" w:type="dxa"/>
          </w:tcPr>
          <w:p w:rsidR="00B70E28" w:rsidRPr="003012BC" w:rsidRDefault="00B70E28" w:rsidP="00811250">
            <w:pPr>
              <w:pStyle w:val="Textbody"/>
              <w:tabs>
                <w:tab w:val="left" w:pos="8505"/>
                <w:tab w:val="left" w:pos="8647"/>
              </w:tabs>
              <w:spacing w:after="0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:rsidR="00B70E28" w:rsidRPr="003012BC" w:rsidRDefault="00B70E28" w:rsidP="00811250">
            <w:pPr>
              <w:jc w:val="both"/>
              <w:rPr>
                <w:rFonts w:ascii="PT Astra Sans" w:hAnsi="PT Astra Sans"/>
              </w:rPr>
            </w:pPr>
            <w:r w:rsidRPr="003012BC">
              <w:rPr>
                <w:rFonts w:ascii="PT Astra Sans" w:hAnsi="PT Astra Sans"/>
              </w:rPr>
              <w:t xml:space="preserve">Приложение </w:t>
            </w:r>
          </w:p>
          <w:p w:rsidR="00B70E28" w:rsidRPr="003012BC" w:rsidRDefault="00B70E28" w:rsidP="00811250">
            <w:pPr>
              <w:jc w:val="both"/>
              <w:rPr>
                <w:rFonts w:ascii="PT Astra Sans" w:hAnsi="PT Astra Sans"/>
              </w:rPr>
            </w:pPr>
            <w:r w:rsidRPr="003012BC">
              <w:rPr>
                <w:rFonts w:ascii="PT Astra Sans" w:hAnsi="PT Astra Sans"/>
              </w:rPr>
              <w:t>к муниципальной программе Белозерского района «О формировании законопослушного поведения участников  дорожного движения в Белозерском районе» на 2021-2025 годы»</w:t>
            </w:r>
          </w:p>
        </w:tc>
      </w:tr>
    </w:tbl>
    <w:p w:rsidR="00B70E28" w:rsidRPr="003012BC" w:rsidRDefault="00B70E28" w:rsidP="00B70E28">
      <w:pPr>
        <w:pStyle w:val="Textbody"/>
        <w:tabs>
          <w:tab w:val="left" w:pos="8505"/>
          <w:tab w:val="left" w:pos="8647"/>
        </w:tabs>
        <w:spacing w:after="0"/>
        <w:rPr>
          <w:rFonts w:ascii="PT Astra Sans" w:hAnsi="PT Astra Sans" w:cs="Times New Roman"/>
          <w:sz w:val="20"/>
          <w:szCs w:val="20"/>
        </w:rPr>
      </w:pPr>
    </w:p>
    <w:p w:rsidR="00B70E28" w:rsidRPr="003012BC" w:rsidRDefault="00B70E28" w:rsidP="00B70E28">
      <w:pPr>
        <w:rPr>
          <w:rFonts w:ascii="PT Astra Sans" w:hAnsi="PT Astra Sans"/>
        </w:rPr>
      </w:pPr>
    </w:p>
    <w:p w:rsidR="00B70E28" w:rsidRPr="003012BC" w:rsidRDefault="00B70E28" w:rsidP="00B70E28">
      <w:pPr>
        <w:rPr>
          <w:rFonts w:ascii="PT Astra Sans" w:hAnsi="PT Astra Sans"/>
        </w:rPr>
      </w:pPr>
    </w:p>
    <w:p w:rsidR="00B70E28" w:rsidRPr="003012BC" w:rsidRDefault="00B70E28" w:rsidP="00B70E28">
      <w:pPr>
        <w:rPr>
          <w:rFonts w:ascii="PT Astra Sans" w:hAnsi="PT Astra Sans"/>
        </w:rPr>
      </w:pPr>
    </w:p>
    <w:p w:rsidR="00B70E28" w:rsidRPr="003012BC" w:rsidRDefault="00B70E28" w:rsidP="00B70E28">
      <w:pPr>
        <w:pStyle w:val="Default"/>
        <w:jc w:val="center"/>
        <w:rPr>
          <w:rFonts w:ascii="PT Astra Sans" w:hAnsi="PT Astra Sans" w:cs="Times New Roman"/>
          <w:b/>
          <w:bCs/>
        </w:rPr>
      </w:pPr>
      <w:r w:rsidRPr="003012BC">
        <w:rPr>
          <w:rFonts w:ascii="PT Astra Sans" w:hAnsi="PT Astra Sans" w:cs="Times New Roman"/>
          <w:b/>
          <w:bCs/>
        </w:rPr>
        <w:t>ПЛАН</w:t>
      </w:r>
    </w:p>
    <w:p w:rsidR="00B70E28" w:rsidRPr="003012BC" w:rsidRDefault="00B70E28" w:rsidP="00B70E28">
      <w:pPr>
        <w:pStyle w:val="Default"/>
        <w:jc w:val="center"/>
        <w:rPr>
          <w:rFonts w:ascii="PT Astra Sans" w:hAnsi="PT Astra Sans" w:cs="Times New Roman"/>
          <w:b/>
          <w:bCs/>
        </w:rPr>
      </w:pPr>
      <w:r w:rsidRPr="003012BC">
        <w:rPr>
          <w:rFonts w:ascii="PT Astra Sans" w:hAnsi="PT Astra Sans" w:cs="Times New Roman"/>
          <w:b/>
          <w:bCs/>
        </w:rPr>
        <w:t xml:space="preserve"> мероприятий по реализации муниципальной программы Белозерского района</w:t>
      </w:r>
    </w:p>
    <w:p w:rsidR="00B70E28" w:rsidRPr="003012BC" w:rsidRDefault="00B70E28" w:rsidP="00B70E28">
      <w:pPr>
        <w:jc w:val="center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b/>
          <w:bCs/>
          <w:sz w:val="24"/>
          <w:szCs w:val="24"/>
        </w:rPr>
        <w:t xml:space="preserve">«О формировании законопослушного поведения участников дорожного движения в Белозерском районе» </w:t>
      </w:r>
      <w:r w:rsidRPr="003012BC">
        <w:rPr>
          <w:rFonts w:ascii="PT Astra Sans" w:hAnsi="PT Astra Sans"/>
          <w:b/>
          <w:bCs/>
          <w:spacing w:val="-2"/>
          <w:sz w:val="24"/>
          <w:szCs w:val="24"/>
        </w:rPr>
        <w:t>на 2021-2025 годы</w:t>
      </w:r>
    </w:p>
    <w:p w:rsidR="00B70E28" w:rsidRPr="003012BC" w:rsidRDefault="00B70E28" w:rsidP="00B70E28">
      <w:pPr>
        <w:tabs>
          <w:tab w:val="left" w:pos="5835"/>
        </w:tabs>
        <w:rPr>
          <w:rFonts w:ascii="PT Astra Sans" w:hAnsi="PT Astra Sans"/>
        </w:rPr>
      </w:pPr>
      <w:r w:rsidRPr="003012BC">
        <w:rPr>
          <w:rFonts w:ascii="PT Astra Sans" w:hAnsi="PT Astra Sans"/>
        </w:rPr>
        <w:tab/>
      </w:r>
    </w:p>
    <w:p w:rsidR="00B70E28" w:rsidRPr="003012BC" w:rsidRDefault="00B70E28" w:rsidP="00B70E28">
      <w:pPr>
        <w:tabs>
          <w:tab w:val="left" w:pos="5835"/>
        </w:tabs>
        <w:rPr>
          <w:rFonts w:ascii="PT Astra Sans" w:hAnsi="PT Astra Sans"/>
        </w:rPr>
      </w:pPr>
    </w:p>
    <w:tbl>
      <w:tblPr>
        <w:tblW w:w="14317" w:type="dxa"/>
        <w:tblInd w:w="3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231"/>
        <w:gridCol w:w="3095"/>
        <w:gridCol w:w="1558"/>
        <w:gridCol w:w="2866"/>
      </w:tblGrid>
      <w:tr w:rsidR="00B70E28" w:rsidRPr="003012BC" w:rsidTr="003012BC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№</w:t>
            </w:r>
          </w:p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proofErr w:type="gramStart"/>
            <w:r w:rsidRPr="003012BC">
              <w:rPr>
                <w:rFonts w:ascii="PT Astra Sans" w:hAnsi="PT Astra Sans" w:cs="Times New Roman"/>
                <w:sz w:val="24"/>
              </w:rPr>
              <w:t>п</w:t>
            </w:r>
            <w:proofErr w:type="gramEnd"/>
            <w:r w:rsidRPr="003012BC">
              <w:rPr>
                <w:rFonts w:ascii="PT Astra Sans" w:hAnsi="PT Astra Sans" w:cs="Times New Roman"/>
                <w:sz w:val="24"/>
              </w:rPr>
              <w:t>/п</w:t>
            </w:r>
          </w:p>
        </w:tc>
        <w:tc>
          <w:tcPr>
            <w:tcW w:w="6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Наименование мероприятия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Ответственный исполнитель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Срок реализации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Ожидаемый конечный результат</w:t>
            </w:r>
          </w:p>
        </w:tc>
      </w:tr>
      <w:tr w:rsidR="00B70E28" w:rsidRPr="003012BC" w:rsidTr="003012BC">
        <w:tc>
          <w:tcPr>
            <w:tcW w:w="143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b/>
                <w:bCs/>
                <w:sz w:val="24"/>
                <w:lang w:val="en-US"/>
              </w:rPr>
              <w:t>I</w:t>
            </w:r>
            <w:r w:rsidRPr="003012BC">
              <w:rPr>
                <w:rFonts w:ascii="PT Astra Sans" w:hAnsi="PT Astra Sans" w:cs="Times New Roman"/>
                <w:b/>
                <w:bCs/>
                <w:sz w:val="24"/>
              </w:rPr>
              <w:t>. Повышение уровня правового воспитания участников дорожного движения, культуры их поведения на дороге, профилактика детского дорожно-транспортного травматизма на территории муниципального образования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1.1.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Подготовка методических рекомендаций по обучению участников дорожного движения, в том числе несовершеннолетних и их родителей, правилам безопасности дорожного движения.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2BC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Администрация 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, предприятий всех форм собственности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 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(по согласованию), 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Отдел образования,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образовательные 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,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».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2BC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18 января 2021 г.,</w:t>
            </w:r>
          </w:p>
          <w:p w:rsidR="003012BC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 xml:space="preserve"> 23 декабря 2022 г., </w:t>
            </w:r>
          </w:p>
          <w:p w:rsidR="003012BC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20 декабря 2023 г.,</w:t>
            </w:r>
          </w:p>
          <w:p w:rsidR="003012BC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 xml:space="preserve"> 28 декабря 2024 г., </w:t>
            </w:r>
          </w:p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19 декабря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1.2.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Обеспечение предприятий, организаций, муниципальных образовательных организаций перечнем нормативно-правовой документации, регламентирующей деятельность   учреждений по обеспечению безопасности дорожного  движения  и снижению дорожно-транспортного 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lastRenderedPageBreak/>
              <w:t>травматизма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lastRenderedPageBreak/>
              <w:t>Администрация 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, предприятий всех форм собственности (по согласованию),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 О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тдел образования,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lastRenderedPageBreak/>
              <w:t>образовательные 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,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».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 xml:space="preserve">28 января 2021 г., 29 декабря 2022 г., 22 декабря 2023 г., 14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января 2024г., 16 января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 xml:space="preserve">сокращение на территории муниципального образования числа дорожно-транспортных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1.3.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Организация и проведение на предприятиях и в организациях, в муниципальных школьных и дошкольных образовательных учреждениях, в учреждениях дополнительного образования акций по безопасности на дорогах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Администрация 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, предприятий всех форм собственности отдел образования, </w:t>
            </w:r>
            <w:r w:rsidR="003012BC"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образовательные организации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21 апреля 2021 г., 11 ноября 2022 г.</w:t>
            </w:r>
          </w:p>
          <w:p w:rsidR="00B70E28" w:rsidRPr="003012BC" w:rsidRDefault="00B70E28" w:rsidP="00811250">
            <w:pPr>
              <w:jc w:val="center"/>
              <w:rPr>
                <w:rFonts w:ascii="PT Astra Sans" w:hAnsi="PT Astra Sans"/>
                <w:sz w:val="24"/>
                <w:szCs w:val="24"/>
                <w:lang w:eastAsia="zh-CN" w:bidi="hi-IN"/>
              </w:rPr>
            </w:pPr>
            <w:r w:rsidRPr="003012BC">
              <w:rPr>
                <w:rFonts w:ascii="PT Astra Sans" w:hAnsi="PT Astra Sans"/>
                <w:sz w:val="24"/>
                <w:szCs w:val="24"/>
              </w:rPr>
              <w:t>22 декабря 2023 г., 15 марта 2024 г., 20 ноября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1.4.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Подготовка (или обновление) паспортов безопасности движение учащихся по маршруту «школа - дом».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3012BC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Образовательные организации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21 июня 2021  г., 23 июня 2022 г., 19 июня 2023 г., 25 июня 2024 г., 25 июня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1.5.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Проведение в организациях, предприятиях, расположенных на территории муниципального образования, лекций, бесед по соблюдению правил дорожного движения.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Администрация 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, предприятий всех форм собственности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 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согласованию),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».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  <w:lang w:eastAsia="zh-CN" w:bidi="hi-IN"/>
              </w:rPr>
              <w:t>24 марта 2021 г., 17 июня 2022 г., 28 апреля 2023 г.,</w:t>
            </w:r>
            <w:r w:rsidRPr="003012BC">
              <w:rPr>
                <w:rFonts w:ascii="PT Astra Sans" w:hAnsi="PT Astra Sans"/>
                <w:sz w:val="24"/>
              </w:rPr>
              <w:t xml:space="preserve"> 15 марта 2024 ноября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1.6.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Проведение конкурсов профессионально мастерства среди 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lastRenderedPageBreak/>
              <w:t>водителей.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lastRenderedPageBreak/>
              <w:t xml:space="preserve">Администрация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lastRenderedPageBreak/>
              <w:t>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, предприятий всех форм собственности (по согласованию),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» 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  <w:lang w:eastAsia="zh-CN" w:bidi="hi-IN"/>
              </w:rPr>
              <w:lastRenderedPageBreak/>
              <w:t xml:space="preserve">18 июня 2021 </w:t>
            </w:r>
            <w:r w:rsidRPr="003012BC">
              <w:rPr>
                <w:rFonts w:ascii="PT Astra Sans" w:hAnsi="PT Astra Sans" w:cs="Times New Roman"/>
                <w:sz w:val="24"/>
                <w:lang w:eastAsia="zh-CN" w:bidi="hi-IN"/>
              </w:rPr>
              <w:lastRenderedPageBreak/>
              <w:t>г., 23 июня 2022 г., 26 июня 2023 г., 28 июня 2024 г., 24 июня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 xml:space="preserve">сокращение на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1.7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</w:rPr>
              <w:t>Организация и проведение на базе детских оздоровительных лагерей и школьных площадок комплекса профилактических мероприятий по привитию детям навыков безопасного поведения на дороге, предупреждению ими нарушений правил дорожного движения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</w:rPr>
              <w:t>Отдел образования Администрации Белозерского района, Администрация Белозерского района, ГИБДД 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18 июля 2021 г., 26 июля 2022 г., 20  июля 2023 г., 25 июля 2024 г., 28 июля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pacing w:val="-1"/>
                <w:sz w:val="24"/>
              </w:rPr>
              <w:t>Снижение числа детей, пострадавших в результате дорожно-транспортных происшествий</w:t>
            </w:r>
          </w:p>
        </w:tc>
      </w:tr>
      <w:tr w:rsidR="00B70E28" w:rsidRPr="003012BC" w:rsidTr="003012BC">
        <w:trPr>
          <w:trHeight w:val="420"/>
        </w:trPr>
        <w:tc>
          <w:tcPr>
            <w:tcW w:w="143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b/>
                <w:bCs/>
                <w:sz w:val="24"/>
              </w:rPr>
            </w:pPr>
            <w:r w:rsidRPr="003012BC">
              <w:rPr>
                <w:rFonts w:ascii="PT Astra Sans" w:hAnsi="PT Astra Sans" w:cs="Times New Roman"/>
                <w:b/>
                <w:bCs/>
                <w:sz w:val="24"/>
                <w:lang w:val="en-US"/>
              </w:rPr>
              <w:t>II</w:t>
            </w:r>
            <w:r w:rsidRPr="003012BC">
              <w:rPr>
                <w:rFonts w:ascii="PT Astra Sans" w:hAnsi="PT Astra Sans" w:cs="Times New Roman"/>
                <w:b/>
                <w:bCs/>
                <w:sz w:val="24"/>
              </w:rPr>
              <w:t>. Предупреждение опасного поведения детей и младших школьников, участников дорожного движения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2.1.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Организация и проведение в образовательных организациях родительских собраний, занятий, направленных на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br/>
              <w:t>повышение у участников дорожного движения уровня  правосознания, в том числе стереотипа законопослушного поведения и  негативного отношения к правонарушениям в сфере дорожного движения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Отдел образования,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образовательные организации,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»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26 февраля 2021 г., 27 сентября 2022 г., 22 сентября 2023 г., 22 ноября 2024 г., 17 октября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2.2.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Организация и проведение в муниципальных школьных и дошкольных образовательных организациях и в организациях дополнительного образования детей практических занятий и акции, посвященных безопасности 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lastRenderedPageBreak/>
              <w:t xml:space="preserve">на дорогах, в том числе использованию применению 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световозвращающих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 элементов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lastRenderedPageBreak/>
              <w:t xml:space="preserve">Отдел образования, </w:t>
            </w:r>
            <w:r w:rsidR="003012BC"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образовательные организации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 xml:space="preserve">17 марта 2021 г., 24 апреля 2022 г., 25 октября 2023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г., 25 декабря 2024 г., 21 декабря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 xml:space="preserve">сокращение на территории муниципального образования числа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2.3.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Проведение занятий с командами ЮИД на базе автотранспортных предприятий, в образовательных учреждениях по формированию стереотипа законопослушного поведения и негативного отношения к  правонарушениям в сфере дорожного движения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Отдел образования,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образовательные 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, ОГИБ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ДД МО МВД России «</w:t>
            </w:r>
            <w:proofErr w:type="spellStart"/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»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26 февраля 2021 г., 22 февраля 2022 г., 21 февраля 2023 г. 22 марта 2024 г., 15 апреля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z w:val="24"/>
                <w:szCs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2.4.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Проведение игр, конкурсов творческих работ среди детей по безопасности дорожного движения (районные соревнования «Безопасное колесо», конкурсы и викторины по ПДД в летних детских оздоровительных лагерях)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Отдел образования,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 xml:space="preserve">образовательные организации, 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ОГИБ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ДД МО МВД России «</w:t>
            </w:r>
            <w:proofErr w:type="spellStart"/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»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16 апреля 2021 г., 19 апреля 2022 г., 21 апреля 2023 г., 12 апреля 2024 г., 29 апреля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z w:val="24"/>
                <w:szCs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2.5.</w:t>
            </w:r>
          </w:p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Организация и проведение занятий, родительских собраний и уроков правовых знаний в дошкольных и образовательных организациях.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Отдел образования, Администрации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Белозерского района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 xml:space="preserve">14 апреля 2021 г., 18 апреля 2022 г., 22 апреля 2023 г., </w:t>
            </w:r>
            <w:r w:rsidRPr="003012BC">
              <w:rPr>
                <w:rFonts w:ascii="PT Astra Sans" w:hAnsi="PT Astra Sans"/>
                <w:sz w:val="24"/>
              </w:rPr>
              <w:t>15 марта 2024 г., 20 ноября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z w:val="24"/>
                <w:szCs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2.6.</w:t>
            </w:r>
          </w:p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Проведение с несовершеннолетними спортивных соревнований, связанных с привитием навыков безопасного поведения на дорогах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Отдел образования, администрации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образовательных организаций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16 апреля 2021 г., 19 апреля 2022 г., 21 апреля 2023 г., 22 марта 2024 г., 15 апреля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143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b/>
                <w:bCs/>
                <w:sz w:val="24"/>
              </w:rPr>
            </w:pPr>
            <w:r w:rsidRPr="003012BC">
              <w:rPr>
                <w:rFonts w:ascii="PT Astra Sans" w:hAnsi="PT Astra Sans" w:cs="Times New Roman"/>
                <w:b/>
                <w:bCs/>
                <w:sz w:val="24"/>
                <w:lang w:val="en-US"/>
              </w:rPr>
              <w:t>III</w:t>
            </w:r>
            <w:r w:rsidRPr="003012BC">
              <w:rPr>
                <w:rFonts w:ascii="PT Astra Sans" w:hAnsi="PT Astra Sans" w:cs="Times New Roman"/>
                <w:b/>
                <w:bCs/>
                <w:sz w:val="24"/>
              </w:rPr>
              <w:t>. Проведение пропагандистских акций, работа со средствами массовой информации.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3.1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Размещение материалов о проведении в районе мероприятий по формированию законопослушного поведения участников дорожного движения и профилактике дорожно-транспортного травматизма в районной газете, на интернет ресурсах Администрации Белозерского района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Редакция районной газеты «Боевое слово» (по согласованию), Администрация Белозерского района,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» 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28 декабря 2021 г., 22 марта 2022 г., 21 июня 2023 г., 28 сентября 2024 г., 24 декабря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3.2.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Публикация результатов совещаний по актуальным  вопросам обеспечения безопасности дорожного движения, материалов с заседаний районной комиссии по безопасности дорожного движения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Редакция районной газеты, «Боевое слово» (по согласованию), Администрация района,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» 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28 декабря 2021 г., 22 марта 2022 г., 21 июня 2023 г. 28 сентября 2024 г., 24 декабря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3.3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Проведение лекций, семинаров и практических занятий   личным составом отдела ОГИБДД МО МВД России 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lastRenderedPageBreak/>
              <w:t>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»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lastRenderedPageBreak/>
              <w:t>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» 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(по 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lastRenderedPageBreak/>
              <w:t>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 xml:space="preserve">14 декабря 2021 г., 15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марта 2022 г., 19 января 2023 г., 21 октября 2024 г., 14 ноября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 xml:space="preserve">сокращение на территории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3.4.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Организация и проведение уроков правовых знаний в образовательных организациях в рамках Всероссийской акции «Внимание - дети!»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Отдел образования Администрации Белозерского района, </w:t>
            </w:r>
            <w:r w:rsidR="003012BC"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образовательные организации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15 апреля 2021 г., 17 апреля 2022 г., 24 апреля 2023 г.,</w:t>
            </w:r>
            <w:r w:rsidRPr="003012BC">
              <w:rPr>
                <w:rFonts w:ascii="PT Astra Sans" w:hAnsi="PT Astra Sans"/>
                <w:sz w:val="24"/>
              </w:rPr>
              <w:t xml:space="preserve"> 15 марта 2024 г., 27 марта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143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b/>
                <w:bCs/>
                <w:sz w:val="24"/>
              </w:rPr>
            </w:pPr>
          </w:p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b/>
                <w:bCs/>
                <w:sz w:val="24"/>
                <w:lang w:val="en-US"/>
              </w:rPr>
              <w:t>IV</w:t>
            </w:r>
            <w:r w:rsidRPr="003012BC">
              <w:rPr>
                <w:rFonts w:ascii="PT Astra Sans" w:hAnsi="PT Astra Sans" w:cs="Times New Roman"/>
                <w:b/>
                <w:bCs/>
                <w:sz w:val="24"/>
              </w:rPr>
              <w:t xml:space="preserve">. Создание комплексной системы профилактики ДТП в целях формирования у участников дорожного движения стереотипа законопослушного </w:t>
            </w:r>
            <w:r w:rsidR="00195A82">
              <w:rPr>
                <w:rFonts w:ascii="PT Astra Sans" w:hAnsi="PT Astra Sans" w:cs="Times New Roman"/>
                <w:b/>
                <w:bCs/>
                <w:sz w:val="24"/>
              </w:rPr>
              <w:t>пове</w:t>
            </w:r>
            <w:r w:rsidRPr="003012BC">
              <w:rPr>
                <w:rFonts w:ascii="PT Astra Sans" w:hAnsi="PT Astra Sans" w:cs="Times New Roman"/>
                <w:b/>
                <w:bCs/>
                <w:sz w:val="24"/>
              </w:rPr>
              <w:t>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</w:t>
            </w:r>
          </w:p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b/>
                <w:bCs/>
                <w:sz w:val="24"/>
                <w:lang w:eastAsia="zh-CN" w:bidi="hi-IN"/>
              </w:rPr>
            </w:pP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4.1.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Standard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Разработка годовых межведомственных и ведомственных планов мероприятий по профилактике детского дорожно-транспортного травматизма в учреждениях.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Администрация Белозерского района,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 комиссия по безопасности дорожного движения,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» 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23 декабря 2021 г., 27 декабря 2022 г., 28 декабря 2023 г., 25 декабря 2024 г., 21 декабря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4.2.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Standard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 xml:space="preserve">Оснащение муниципальных организаций, предприятий,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дошкольных и образовательных организаций агитационно-пропагандистскими материалами и средствами обучения безопасному поведению на дорогах (уголки Правил дорожного движения, компьютерные обучающие программы, обучающие игры).</w:t>
            </w:r>
          </w:p>
          <w:p w:rsidR="00B70E28" w:rsidRPr="003012BC" w:rsidRDefault="00B70E28" w:rsidP="00811250">
            <w:pPr>
              <w:pStyle w:val="Standard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lastRenderedPageBreak/>
              <w:t xml:space="preserve">Администрация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lastRenderedPageBreak/>
              <w:t>Белозерского района,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 комиссия по безопасности дорожного движения, ОГИБ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ДД МО МВД России «</w:t>
            </w:r>
            <w:proofErr w:type="spellStart"/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»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 xml:space="preserve">20 октября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2021 г., 22 ноября 2022 г., 19 декабря 2023 г., 25 декабря 2024 г., 21 декабря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 xml:space="preserve">сокращение на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4.3.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Standard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Проведение инструктивных совещаний в коллективах, посвященных вопросам обеспечения безопасного поведения на дорогах.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Администрация Белозерского района 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, предприятия всех форм собственности (по согласованию), аппарат комиссии по безопасности дорожного движения,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» 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 xml:space="preserve">19 мая 2021 г., 24 мая 2022 г., 29 мая 2023 г., </w:t>
            </w:r>
            <w:r w:rsidRPr="003012BC">
              <w:rPr>
                <w:rFonts w:ascii="PT Astra Sans" w:hAnsi="PT Astra Sans"/>
                <w:sz w:val="24"/>
              </w:rPr>
              <w:t>15 марта 2024 27 ноября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Белозерского муниципального образования числа дорожно-транспортных происшествий</w:t>
            </w:r>
          </w:p>
        </w:tc>
      </w:tr>
    </w:tbl>
    <w:p w:rsidR="00B70E28" w:rsidRPr="003012BC" w:rsidRDefault="00B70E28" w:rsidP="00B70E28">
      <w:pPr>
        <w:pStyle w:val="Textbody"/>
        <w:spacing w:after="0"/>
        <w:ind w:left="9930"/>
        <w:jc w:val="both"/>
        <w:rPr>
          <w:rFonts w:ascii="PT Astra Sans" w:hAnsi="PT Astra Sans" w:cs="Times New Roman"/>
          <w:sz w:val="24"/>
        </w:rPr>
      </w:pPr>
    </w:p>
    <w:p w:rsidR="00B70E28" w:rsidRPr="003012BC" w:rsidRDefault="00B70E28" w:rsidP="00B70E28">
      <w:pPr>
        <w:pStyle w:val="Textbody"/>
        <w:spacing w:after="0"/>
        <w:ind w:left="9930"/>
        <w:jc w:val="both"/>
        <w:rPr>
          <w:rFonts w:ascii="PT Astra Sans" w:hAnsi="PT Astra Sans" w:cs="Times New Roman"/>
          <w:sz w:val="24"/>
        </w:rPr>
      </w:pPr>
    </w:p>
    <w:p w:rsidR="0028045D" w:rsidRPr="003012BC" w:rsidRDefault="0028045D">
      <w:pPr>
        <w:rPr>
          <w:rFonts w:ascii="PT Astra Sans" w:hAnsi="PT Astra Sans"/>
        </w:rPr>
      </w:pPr>
    </w:p>
    <w:sectPr w:rsidR="0028045D" w:rsidRPr="003012BC" w:rsidSect="00B70E28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28"/>
    <w:rsid w:val="00195A82"/>
    <w:rsid w:val="0028045D"/>
    <w:rsid w:val="003012BC"/>
    <w:rsid w:val="00B7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0E2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B70E28"/>
    <w:pPr>
      <w:spacing w:after="120"/>
    </w:pPr>
  </w:style>
  <w:style w:type="paragraph" w:customStyle="1" w:styleId="TableContents">
    <w:name w:val="Table Contents"/>
    <w:basedOn w:val="Standard"/>
    <w:rsid w:val="00B70E28"/>
    <w:pPr>
      <w:suppressLineNumbers/>
    </w:pPr>
  </w:style>
  <w:style w:type="paragraph" w:customStyle="1" w:styleId="ConsPlusNormal">
    <w:name w:val="ConsPlusNormal"/>
    <w:rsid w:val="00B70E28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8"/>
      <w:szCs w:val="28"/>
      <w:lang w:eastAsia="zh-CN"/>
    </w:rPr>
  </w:style>
  <w:style w:type="paragraph" w:styleId="a3">
    <w:name w:val="Title"/>
    <w:basedOn w:val="a"/>
    <w:link w:val="a4"/>
    <w:qFormat/>
    <w:rsid w:val="00B70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70E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70E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5">
    <w:name w:val="Table Grid"/>
    <w:basedOn w:val="a1"/>
    <w:rsid w:val="00B70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70E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0E2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B70E28"/>
    <w:pPr>
      <w:spacing w:after="120"/>
    </w:pPr>
  </w:style>
  <w:style w:type="paragraph" w:customStyle="1" w:styleId="TableContents">
    <w:name w:val="Table Contents"/>
    <w:basedOn w:val="Standard"/>
    <w:rsid w:val="00B70E28"/>
    <w:pPr>
      <w:suppressLineNumbers/>
    </w:pPr>
  </w:style>
  <w:style w:type="paragraph" w:customStyle="1" w:styleId="ConsPlusNormal">
    <w:name w:val="ConsPlusNormal"/>
    <w:rsid w:val="00B70E28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8"/>
      <w:szCs w:val="28"/>
      <w:lang w:eastAsia="zh-CN"/>
    </w:rPr>
  </w:style>
  <w:style w:type="paragraph" w:styleId="a3">
    <w:name w:val="Title"/>
    <w:basedOn w:val="a"/>
    <w:link w:val="a4"/>
    <w:qFormat/>
    <w:rsid w:val="00B70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70E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70E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5">
    <w:name w:val="Table Grid"/>
    <w:basedOn w:val="a1"/>
    <w:rsid w:val="00B70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70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60156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3553</Words>
  <Characters>20254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1</cp:revision>
  <dcterms:created xsi:type="dcterms:W3CDTF">2020-12-17T05:31:00Z</dcterms:created>
  <dcterms:modified xsi:type="dcterms:W3CDTF">2020-12-17T06:05:00Z</dcterms:modified>
</cp:coreProperties>
</file>