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EF" w:rsidRDefault="00916CEF" w:rsidP="00974D40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916CEF" w:rsidRDefault="00916CEF" w:rsidP="00974D40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916CEF" w:rsidRDefault="00916CEF" w:rsidP="00974D4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16CEF" w:rsidRDefault="00916CEF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916CEF" w:rsidRDefault="00916CEF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916CEF" w:rsidRDefault="00916CEF" w:rsidP="00974D40">
      <w:pPr>
        <w:rPr>
          <w:rFonts w:ascii="Times New Roman" w:hAnsi="Times New Roman"/>
          <w:lang w:val="ru-RU"/>
        </w:rPr>
      </w:pPr>
    </w:p>
    <w:p w:rsidR="00916CEF" w:rsidRDefault="00916CEF" w:rsidP="00974D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«16» августа 2018 года  №129 - р</w:t>
      </w:r>
    </w:p>
    <w:p w:rsidR="00916CEF" w:rsidRDefault="00916CEF" w:rsidP="00974D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916CEF" w:rsidRDefault="00916CEF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916CEF" w:rsidRDefault="00916CEF" w:rsidP="00F5424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CEF" w:rsidRPr="00F54244" w:rsidRDefault="00916CEF" w:rsidP="00F542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4244">
        <w:rPr>
          <w:rFonts w:ascii="Times New Roman" w:hAnsi="Times New Roman"/>
          <w:b/>
          <w:sz w:val="28"/>
          <w:szCs w:val="28"/>
          <w:lang w:val="ru-RU"/>
        </w:rPr>
        <w:t>О присвоении спортивного разряда</w:t>
      </w:r>
    </w:p>
    <w:p w:rsidR="00916CEF" w:rsidRPr="00F54244" w:rsidRDefault="00916CEF" w:rsidP="00F542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4244">
        <w:rPr>
          <w:rFonts w:ascii="Times New Roman" w:hAnsi="Times New Roman"/>
          <w:b/>
          <w:sz w:val="28"/>
          <w:szCs w:val="28"/>
          <w:lang w:val="ru-RU"/>
        </w:rPr>
        <w:t>«Третий спортивный разряд»</w:t>
      </w:r>
    </w:p>
    <w:p w:rsidR="00916CEF" w:rsidRDefault="00916CEF" w:rsidP="00F5424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CEF" w:rsidRDefault="00916CEF" w:rsidP="00F5424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CEF" w:rsidRPr="00F54244" w:rsidRDefault="00916CEF" w:rsidP="00F5424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4244">
        <w:rPr>
          <w:rFonts w:ascii="Times New Roman" w:hAnsi="Times New Roman"/>
          <w:sz w:val="28"/>
          <w:szCs w:val="28"/>
          <w:lang w:val="ru-RU"/>
        </w:rPr>
        <w:t>На основании выполнения норм и требований ЕВСК, утвержденног</w:t>
      </w:r>
      <w:r>
        <w:rPr>
          <w:rFonts w:ascii="Times New Roman" w:hAnsi="Times New Roman"/>
          <w:sz w:val="28"/>
          <w:szCs w:val="28"/>
          <w:lang w:val="ru-RU"/>
        </w:rPr>
        <w:t>о приказом Минспорта России от 20.02.</w:t>
      </w:r>
      <w:r w:rsidRPr="00F54244">
        <w:rPr>
          <w:rFonts w:ascii="Times New Roman" w:hAnsi="Times New Roman"/>
          <w:sz w:val="28"/>
          <w:szCs w:val="28"/>
          <w:lang w:val="ru-RU"/>
        </w:rPr>
        <w:t>2017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№108, представления и ходатайства директора</w:t>
      </w:r>
      <w:r>
        <w:rPr>
          <w:rFonts w:ascii="Times New Roman" w:hAnsi="Times New Roman"/>
          <w:sz w:val="28"/>
          <w:szCs w:val="28"/>
          <w:lang w:val="ru-RU"/>
        </w:rPr>
        <w:t xml:space="preserve"> МКУДО «Белозерская ДЮСШ» от 28.06.2018 г.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на присвоение спортивного разряда и протокола соревнован</w:t>
      </w:r>
      <w:r>
        <w:rPr>
          <w:rFonts w:ascii="Times New Roman" w:hAnsi="Times New Roman"/>
          <w:sz w:val="28"/>
          <w:szCs w:val="28"/>
          <w:lang w:val="ru-RU"/>
        </w:rPr>
        <w:t>ий девушек от 22-24.06.2018 г.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4244">
        <w:rPr>
          <w:rFonts w:ascii="Times New Roman" w:hAnsi="Times New Roman"/>
          <w:sz w:val="28"/>
          <w:szCs w:val="28"/>
        </w:rPr>
        <w:t>XXI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областных сельских спортивных игр «Золотой колос» по гиревому спорту:</w:t>
      </w:r>
    </w:p>
    <w:p w:rsidR="00916CEF" w:rsidRPr="00F54244" w:rsidRDefault="00916CEF" w:rsidP="00F54244">
      <w:pPr>
        <w:tabs>
          <w:tab w:val="left" w:pos="400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1. Присвоить </w:t>
      </w:r>
      <w:r w:rsidRPr="00F54244">
        <w:rPr>
          <w:rFonts w:ascii="Times New Roman" w:hAnsi="Times New Roman"/>
          <w:sz w:val="28"/>
          <w:szCs w:val="28"/>
        </w:rPr>
        <w:t>III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спортивный разряд по гиревому спорту</w:t>
      </w:r>
      <w:r w:rsidRPr="00FC11EC">
        <w:rPr>
          <w:rFonts w:ascii="Times New Roman" w:hAnsi="Times New Roman"/>
          <w:sz w:val="28"/>
          <w:szCs w:val="28"/>
          <w:lang w:val="ru-RU"/>
        </w:rPr>
        <w:t>:</w:t>
      </w:r>
    </w:p>
    <w:p w:rsidR="00916CEF" w:rsidRPr="00F54244" w:rsidRDefault="00916CEF" w:rsidP="00F54244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- </w:t>
      </w:r>
      <w:r w:rsidRPr="00F54244">
        <w:rPr>
          <w:rFonts w:ascii="Times New Roman" w:hAnsi="Times New Roman"/>
          <w:sz w:val="28"/>
          <w:szCs w:val="28"/>
          <w:lang w:val="ru-RU"/>
        </w:rPr>
        <w:t>Митрофановой Ольге Владимировне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16CEF" w:rsidRPr="00F54244" w:rsidRDefault="00916CEF" w:rsidP="00F5424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4244">
        <w:rPr>
          <w:rFonts w:ascii="Times New Roman" w:hAnsi="Times New Roman"/>
          <w:sz w:val="28"/>
          <w:szCs w:val="28"/>
          <w:lang w:val="ru-RU"/>
        </w:rPr>
        <w:t xml:space="preserve">2. Разместить </w:t>
      </w:r>
      <w:r>
        <w:rPr>
          <w:rFonts w:ascii="Times New Roman" w:hAnsi="Times New Roman"/>
          <w:sz w:val="28"/>
          <w:szCs w:val="28"/>
          <w:lang w:val="ru-RU"/>
        </w:rPr>
        <w:t>настоящее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распоряжение на официальном сайте Администрации Белозерского района.</w:t>
      </w:r>
    </w:p>
    <w:p w:rsidR="00916CEF" w:rsidRPr="00F54244" w:rsidRDefault="00916CEF" w:rsidP="00F5424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4244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распоряжения возложить на заместителя Главы Белозерского района, начальника управления социальной политики М.Л. Баязитову.</w:t>
      </w:r>
    </w:p>
    <w:p w:rsidR="00916CEF" w:rsidRDefault="00916CEF" w:rsidP="00F5424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16CEF" w:rsidRPr="00F54244" w:rsidRDefault="00916CEF" w:rsidP="00F5424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16CEF" w:rsidRPr="00F54244" w:rsidRDefault="00916CEF" w:rsidP="00F54244">
      <w:pPr>
        <w:jc w:val="both"/>
        <w:rPr>
          <w:lang w:val="ru-RU"/>
        </w:rPr>
      </w:pPr>
      <w:r w:rsidRPr="00F54244">
        <w:rPr>
          <w:rFonts w:ascii="Times New Roman" w:hAnsi="Times New Roman"/>
          <w:sz w:val="28"/>
          <w:szCs w:val="28"/>
          <w:lang w:val="ru-RU"/>
        </w:rPr>
        <w:t xml:space="preserve">Глава Белозерского района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54244">
        <w:rPr>
          <w:rFonts w:ascii="Times New Roman" w:hAnsi="Times New Roman"/>
          <w:sz w:val="28"/>
          <w:szCs w:val="28"/>
          <w:lang w:val="ru-RU"/>
        </w:rPr>
        <w:t xml:space="preserve">   В.В. Терёхин</w:t>
      </w:r>
    </w:p>
    <w:p w:rsidR="00916CEF" w:rsidRPr="00F54244" w:rsidRDefault="00916CEF">
      <w:pPr>
        <w:rPr>
          <w:rFonts w:ascii="Times New Roman" w:hAnsi="Times New Roman"/>
          <w:sz w:val="28"/>
          <w:szCs w:val="28"/>
          <w:lang w:val="ru-RU"/>
        </w:rPr>
      </w:pPr>
    </w:p>
    <w:sectPr w:rsidR="00916CEF" w:rsidRPr="00F54244" w:rsidSect="00F54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C8"/>
    <w:rsid w:val="001020C8"/>
    <w:rsid w:val="002E799E"/>
    <w:rsid w:val="003C22EF"/>
    <w:rsid w:val="003D47C4"/>
    <w:rsid w:val="003E121B"/>
    <w:rsid w:val="00555A05"/>
    <w:rsid w:val="00580911"/>
    <w:rsid w:val="00693D4F"/>
    <w:rsid w:val="006D140F"/>
    <w:rsid w:val="006D4143"/>
    <w:rsid w:val="006E2188"/>
    <w:rsid w:val="00817659"/>
    <w:rsid w:val="00916CEF"/>
    <w:rsid w:val="0095421F"/>
    <w:rsid w:val="00974D40"/>
    <w:rsid w:val="00A165D4"/>
    <w:rsid w:val="00AE299C"/>
    <w:rsid w:val="00BF1012"/>
    <w:rsid w:val="00CB6720"/>
    <w:rsid w:val="00CD3FD4"/>
    <w:rsid w:val="00EB5F5F"/>
    <w:rsid w:val="00F54244"/>
    <w:rsid w:val="00FC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40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4D40"/>
    <w:rPr>
      <w:szCs w:val="32"/>
    </w:rPr>
  </w:style>
  <w:style w:type="paragraph" w:styleId="ListParagraph">
    <w:name w:val="List Paragraph"/>
    <w:basedOn w:val="Normal"/>
    <w:uiPriority w:val="99"/>
    <w:qFormat/>
    <w:rsid w:val="00974D40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974D4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152</Words>
  <Characters>867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5</cp:revision>
  <cp:lastPrinted>2018-08-17T09:24:00Z</cp:lastPrinted>
  <dcterms:created xsi:type="dcterms:W3CDTF">2018-08-17T04:24:00Z</dcterms:created>
  <dcterms:modified xsi:type="dcterms:W3CDTF">2018-08-17T09:24:00Z</dcterms:modified>
</cp:coreProperties>
</file>