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D6" w:rsidRPr="000E7B04" w:rsidRDefault="007A46D6" w:rsidP="009D5A4A">
      <w:pPr>
        <w:pStyle w:val="Heading1"/>
        <w:tabs>
          <w:tab w:val="left" w:pos="709"/>
        </w:tabs>
        <w:spacing w:before="0"/>
        <w:jc w:val="center"/>
        <w:rPr>
          <w:rFonts w:ascii="Times New Roman" w:hAnsi="Times New Roman"/>
          <w:caps/>
          <w:color w:val="auto"/>
          <w:sz w:val="36"/>
          <w:szCs w:val="36"/>
        </w:rPr>
      </w:pPr>
      <w:r w:rsidRPr="000E7B04">
        <w:rPr>
          <w:rFonts w:ascii="Times New Roman" w:hAnsi="Times New Roman"/>
          <w:color w:val="auto"/>
          <w:sz w:val="36"/>
          <w:szCs w:val="36"/>
        </w:rPr>
        <w:t>Глава Белозерского района</w:t>
      </w:r>
    </w:p>
    <w:p w:rsidR="007A46D6" w:rsidRPr="000E7B04" w:rsidRDefault="007A46D6" w:rsidP="009D5A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 w:rsidRPr="000E7B04">
        <w:rPr>
          <w:rFonts w:ascii="Times New Roman" w:hAnsi="Times New Roman"/>
          <w:b/>
          <w:bCs/>
          <w:sz w:val="36"/>
          <w:szCs w:val="36"/>
        </w:rPr>
        <w:t>Курганской области</w:t>
      </w:r>
    </w:p>
    <w:p w:rsidR="007A46D6" w:rsidRPr="000E7B04" w:rsidRDefault="007A46D6" w:rsidP="009D5A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A46D6" w:rsidRPr="005B39F0" w:rsidRDefault="007A46D6" w:rsidP="009D5A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A46D6" w:rsidRPr="005B39F0" w:rsidRDefault="007A46D6" w:rsidP="009D5A4A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5B39F0">
        <w:rPr>
          <w:rFonts w:ascii="Times New Roman" w:hAnsi="Times New Roman"/>
          <w:b/>
          <w:bCs/>
          <w:sz w:val="52"/>
          <w:szCs w:val="52"/>
        </w:rPr>
        <w:t>РАСПОРЯЖЕНИЕ</w:t>
      </w:r>
    </w:p>
    <w:p w:rsidR="007A46D6" w:rsidRPr="005B39F0" w:rsidRDefault="007A46D6" w:rsidP="009D5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6D6" w:rsidRPr="00FF69A3" w:rsidRDefault="007A46D6" w:rsidP="009D5A4A">
      <w:pPr>
        <w:keepLines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«2»  марта 2018 года №30 - р</w:t>
      </w:r>
      <w:r w:rsidRPr="00FF69A3">
        <w:rPr>
          <w:rFonts w:ascii="Times New Roman" w:hAnsi="Times New Roman"/>
          <w:sz w:val="24"/>
          <w:szCs w:val="24"/>
        </w:rPr>
        <w:t xml:space="preserve"> </w:t>
      </w:r>
    </w:p>
    <w:p w:rsidR="007A46D6" w:rsidRPr="00FF69A3" w:rsidRDefault="007A46D6" w:rsidP="009D5A4A">
      <w:pPr>
        <w:keepLines/>
        <w:spacing w:after="0" w:line="20" w:lineRule="atLeast"/>
        <w:rPr>
          <w:rFonts w:ascii="Times New Roman" w:hAnsi="Times New Roman"/>
          <w:sz w:val="24"/>
          <w:szCs w:val="24"/>
        </w:rPr>
      </w:pPr>
      <w:r w:rsidRPr="00FF69A3">
        <w:rPr>
          <w:rFonts w:ascii="Times New Roman" w:hAnsi="Times New Roman"/>
          <w:sz w:val="24"/>
          <w:szCs w:val="24"/>
        </w:rPr>
        <w:t xml:space="preserve">                с. Белозерское</w:t>
      </w:r>
    </w:p>
    <w:p w:rsidR="007A46D6" w:rsidRPr="00FF69A3" w:rsidRDefault="007A46D6" w:rsidP="009D5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6D6" w:rsidRPr="00FF69A3" w:rsidRDefault="007A46D6" w:rsidP="009D5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6D6" w:rsidRPr="004B539C" w:rsidRDefault="007A46D6" w:rsidP="009D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39C">
        <w:rPr>
          <w:rFonts w:ascii="Times New Roman" w:hAnsi="Times New Roman"/>
          <w:b/>
          <w:sz w:val="24"/>
          <w:szCs w:val="24"/>
        </w:rPr>
        <w:t xml:space="preserve">О трёхсторонней комиссии по регулированию социально-трудовых отношений </w:t>
      </w:r>
    </w:p>
    <w:p w:rsidR="007A46D6" w:rsidRPr="004B539C" w:rsidRDefault="007A46D6" w:rsidP="009D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39C">
        <w:rPr>
          <w:rFonts w:ascii="Times New Roman" w:hAnsi="Times New Roman"/>
          <w:b/>
          <w:sz w:val="24"/>
          <w:szCs w:val="24"/>
        </w:rPr>
        <w:t>в Белозерском районе</w:t>
      </w:r>
    </w:p>
    <w:p w:rsidR="007A46D6" w:rsidRPr="004B539C" w:rsidRDefault="007A46D6" w:rsidP="009D5A4A">
      <w:pPr>
        <w:spacing w:after="0"/>
        <w:rPr>
          <w:sz w:val="24"/>
          <w:szCs w:val="24"/>
        </w:rPr>
      </w:pPr>
    </w:p>
    <w:p w:rsidR="007A46D6" w:rsidRPr="004B539C" w:rsidRDefault="007A46D6" w:rsidP="009D5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39C">
        <w:rPr>
          <w:rFonts w:ascii="Times New Roman" w:hAnsi="Times New Roman"/>
          <w:sz w:val="24"/>
          <w:szCs w:val="24"/>
        </w:rPr>
        <w:t xml:space="preserve"> В связи с кадровыми изменениями в Администрации Белозерского района:</w:t>
      </w:r>
    </w:p>
    <w:p w:rsidR="007A46D6" w:rsidRPr="004B539C" w:rsidRDefault="007A46D6" w:rsidP="009D5A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39C">
        <w:rPr>
          <w:rFonts w:ascii="Times New Roman" w:hAnsi="Times New Roman"/>
          <w:sz w:val="24"/>
          <w:szCs w:val="24"/>
        </w:rPr>
        <w:t>1. Назначить координатором трехсторонней комиссии по регулированию социально-трудовых отношений в Белозерском районе первого заместителя Главы Белозерского района, начальника управления финансово-экономической политики Завьялова А.В.</w:t>
      </w:r>
    </w:p>
    <w:p w:rsidR="007A46D6" w:rsidRPr="004B539C" w:rsidRDefault="007A46D6" w:rsidP="009D5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39C">
        <w:rPr>
          <w:rFonts w:ascii="Times New Roman" w:hAnsi="Times New Roman"/>
          <w:sz w:val="24"/>
          <w:szCs w:val="24"/>
        </w:rPr>
        <w:t xml:space="preserve">2. Утвердить состав трёхсторонней комиссии по регулированию социально-трудовых отношений в Белозерском районе согласно приложению 1 к настоящему распоряжению. </w:t>
      </w:r>
    </w:p>
    <w:p w:rsidR="007A46D6" w:rsidRPr="004B539C" w:rsidRDefault="007A46D6" w:rsidP="009D5A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39C">
        <w:rPr>
          <w:rFonts w:ascii="Times New Roman" w:hAnsi="Times New Roman"/>
          <w:sz w:val="24"/>
          <w:szCs w:val="24"/>
        </w:rPr>
        <w:t>3. Утвердить Положение о трёхсторонней комиссии по регулированию социально-трудовых отношений в Белозерском районе согласно приложению 2 к настоящему распоряжению.</w:t>
      </w:r>
    </w:p>
    <w:p w:rsidR="007A46D6" w:rsidRPr="004B539C" w:rsidRDefault="007A46D6" w:rsidP="009D5A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39C">
        <w:rPr>
          <w:rFonts w:ascii="Times New Roman" w:hAnsi="Times New Roman"/>
          <w:sz w:val="24"/>
          <w:szCs w:val="24"/>
        </w:rPr>
        <w:t xml:space="preserve">4. Признать утратившими силу следующие распоряжения Главы  Белозерского района: </w:t>
      </w:r>
    </w:p>
    <w:p w:rsidR="007A46D6" w:rsidRPr="004B539C" w:rsidRDefault="007A46D6" w:rsidP="009D5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39C">
        <w:rPr>
          <w:rFonts w:ascii="Times New Roman" w:hAnsi="Times New Roman"/>
          <w:sz w:val="24"/>
          <w:szCs w:val="24"/>
        </w:rPr>
        <w:t>- от 16 ноября 2009 года №182</w:t>
      </w:r>
      <w:r w:rsidRPr="004B539C">
        <w:rPr>
          <w:rFonts w:ascii="Times New Roman" w:hAnsi="Times New Roman"/>
          <w:b/>
          <w:sz w:val="24"/>
          <w:szCs w:val="24"/>
        </w:rPr>
        <w:t>-</w:t>
      </w:r>
      <w:r w:rsidRPr="004B539C">
        <w:rPr>
          <w:rFonts w:ascii="Times New Roman" w:hAnsi="Times New Roman"/>
          <w:sz w:val="24"/>
          <w:szCs w:val="24"/>
        </w:rPr>
        <w:t>р «О внесении изменений в распоряжение Главы Белозерского района от 16.04.2008 г. №56</w:t>
      </w:r>
      <w:r w:rsidRPr="004B539C">
        <w:rPr>
          <w:rFonts w:ascii="Times New Roman" w:hAnsi="Times New Roman"/>
          <w:b/>
          <w:sz w:val="24"/>
          <w:szCs w:val="24"/>
        </w:rPr>
        <w:t>-</w:t>
      </w:r>
      <w:r w:rsidRPr="004B539C">
        <w:rPr>
          <w:rFonts w:ascii="Times New Roman" w:hAnsi="Times New Roman"/>
          <w:sz w:val="24"/>
          <w:szCs w:val="24"/>
        </w:rPr>
        <w:t>р «О районной трёхсторонней комиссии по регулированию социально-трудовых отношений»;</w:t>
      </w:r>
    </w:p>
    <w:p w:rsidR="007A46D6" w:rsidRPr="004B539C" w:rsidRDefault="007A46D6" w:rsidP="009D5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39C">
        <w:rPr>
          <w:rFonts w:ascii="Times New Roman" w:hAnsi="Times New Roman"/>
          <w:sz w:val="24"/>
          <w:szCs w:val="24"/>
        </w:rPr>
        <w:t>- от 5 февраля 2010 года №19-р «О внесении изменений в распоряжение Главы Белозерского района от 16.04.2008 г. №56</w:t>
      </w:r>
      <w:r w:rsidRPr="004B539C">
        <w:rPr>
          <w:rFonts w:ascii="Times New Roman" w:hAnsi="Times New Roman"/>
          <w:b/>
          <w:sz w:val="24"/>
          <w:szCs w:val="24"/>
        </w:rPr>
        <w:t>-</w:t>
      </w:r>
      <w:r w:rsidRPr="004B539C">
        <w:rPr>
          <w:rFonts w:ascii="Times New Roman" w:hAnsi="Times New Roman"/>
          <w:sz w:val="24"/>
          <w:szCs w:val="24"/>
        </w:rPr>
        <w:t>р «О районной трёхсторонней комиссии по регулированию социально-трудовых отношений»;</w:t>
      </w:r>
    </w:p>
    <w:p w:rsidR="007A46D6" w:rsidRPr="004B539C" w:rsidRDefault="007A46D6" w:rsidP="009D5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39C">
        <w:rPr>
          <w:rFonts w:ascii="Times New Roman" w:hAnsi="Times New Roman"/>
          <w:sz w:val="24"/>
          <w:szCs w:val="24"/>
        </w:rPr>
        <w:t>- от 12 апреля 2011 года №59-р «О внесении изменений в распоряжение Главы Белозерского от 16.04.2008 г. №59</w:t>
      </w:r>
      <w:r w:rsidRPr="004B539C">
        <w:rPr>
          <w:rFonts w:ascii="Times New Roman" w:hAnsi="Times New Roman"/>
          <w:b/>
          <w:sz w:val="24"/>
          <w:szCs w:val="24"/>
        </w:rPr>
        <w:t>-</w:t>
      </w:r>
      <w:r w:rsidRPr="004B539C">
        <w:rPr>
          <w:rFonts w:ascii="Times New Roman" w:hAnsi="Times New Roman"/>
          <w:sz w:val="24"/>
          <w:szCs w:val="24"/>
        </w:rPr>
        <w:t>р «О районной межведомственной комиссии по вопросам оплаты труда»;</w:t>
      </w:r>
    </w:p>
    <w:p w:rsidR="007A46D6" w:rsidRPr="004B539C" w:rsidRDefault="007A46D6" w:rsidP="009D5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39C">
        <w:rPr>
          <w:rFonts w:ascii="Times New Roman" w:hAnsi="Times New Roman"/>
          <w:sz w:val="24"/>
          <w:szCs w:val="24"/>
        </w:rPr>
        <w:t>- от 28 июня 2012 года № 132</w:t>
      </w:r>
      <w:r w:rsidRPr="004B539C">
        <w:rPr>
          <w:rFonts w:ascii="Times New Roman" w:hAnsi="Times New Roman"/>
          <w:b/>
          <w:sz w:val="24"/>
          <w:szCs w:val="24"/>
        </w:rPr>
        <w:t>-</w:t>
      </w:r>
      <w:r w:rsidRPr="004B539C">
        <w:rPr>
          <w:rFonts w:ascii="Times New Roman" w:hAnsi="Times New Roman"/>
          <w:sz w:val="24"/>
          <w:szCs w:val="24"/>
        </w:rPr>
        <w:t xml:space="preserve">р «О районной трёхсторонней комиссии по регулированию социально-трудовых отношений». </w:t>
      </w:r>
    </w:p>
    <w:p w:rsidR="007A46D6" w:rsidRPr="004B539C" w:rsidRDefault="007A46D6" w:rsidP="009D5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39C">
        <w:rPr>
          <w:rFonts w:ascii="Times New Roman" w:hAnsi="Times New Roman"/>
          <w:sz w:val="24"/>
          <w:szCs w:val="24"/>
        </w:rPr>
        <w:t xml:space="preserve">5.  Контроль за выполнением настоящего распоряжения  возложить на первого заместителя Главы Белозерского района, начальника управления финансово-экономической политики А.В. Завьялова. </w:t>
      </w:r>
    </w:p>
    <w:p w:rsidR="007A46D6" w:rsidRPr="004B539C" w:rsidRDefault="007A46D6" w:rsidP="009D5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46D6" w:rsidRPr="004B539C" w:rsidRDefault="007A46D6" w:rsidP="009D5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46D6" w:rsidRPr="00FF69A3" w:rsidRDefault="007A46D6" w:rsidP="009D5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9C">
        <w:rPr>
          <w:rFonts w:ascii="Times New Roman" w:hAnsi="Times New Roman"/>
          <w:sz w:val="24"/>
          <w:szCs w:val="24"/>
        </w:rPr>
        <w:t xml:space="preserve"> Глава  Белозерского района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4B539C">
        <w:rPr>
          <w:rFonts w:ascii="Times New Roman" w:hAnsi="Times New Roman"/>
          <w:sz w:val="24"/>
          <w:szCs w:val="24"/>
        </w:rPr>
        <w:t>В.В. Терёхин</w:t>
      </w:r>
    </w:p>
    <w:p w:rsidR="007A46D6" w:rsidRPr="00FF69A3" w:rsidRDefault="007A46D6" w:rsidP="009D5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6D6" w:rsidRDefault="007A46D6" w:rsidP="00FF69A3">
      <w:pPr>
        <w:pStyle w:val="ConsPlusTitle"/>
        <w:tabs>
          <w:tab w:val="left" w:pos="6291"/>
        </w:tabs>
        <w:spacing w:line="20" w:lineRule="atLeast"/>
        <w:ind w:right="28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46D6" w:rsidRDefault="007A46D6" w:rsidP="00361D4E">
      <w:pPr>
        <w:pStyle w:val="ConsPlusTitle"/>
        <w:tabs>
          <w:tab w:val="left" w:pos="6291"/>
        </w:tabs>
        <w:spacing w:line="2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46D6" w:rsidRDefault="007A46D6" w:rsidP="00361D4E">
      <w:pPr>
        <w:pStyle w:val="ConsPlusTitle"/>
        <w:tabs>
          <w:tab w:val="left" w:pos="6291"/>
        </w:tabs>
        <w:spacing w:line="2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266" w:type="dxa"/>
        <w:tblLook w:val="00A0"/>
      </w:tblPr>
      <w:tblGrid>
        <w:gridCol w:w="5898"/>
        <w:gridCol w:w="3368"/>
      </w:tblGrid>
      <w:tr w:rsidR="007A46D6" w:rsidRPr="00AB271A" w:rsidTr="00AB271A">
        <w:trPr>
          <w:trHeight w:val="2024"/>
        </w:trPr>
        <w:tc>
          <w:tcPr>
            <w:tcW w:w="5898" w:type="dxa"/>
          </w:tcPr>
          <w:p w:rsidR="007A46D6" w:rsidRPr="00AB271A" w:rsidRDefault="007A46D6" w:rsidP="009D5A4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A46D6" w:rsidRPr="00AB271A" w:rsidRDefault="007A46D6" w:rsidP="009D5A4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68" w:type="dxa"/>
          </w:tcPr>
          <w:p w:rsidR="007A46D6" w:rsidRPr="00AB271A" w:rsidRDefault="007A46D6" w:rsidP="009D5A4A">
            <w:pPr>
              <w:spacing w:after="0" w:line="240" w:lineRule="auto"/>
              <w:ind w:hanging="884"/>
              <w:rPr>
                <w:rFonts w:ascii="Times New Roman" w:hAnsi="Times New Roman"/>
                <w:sz w:val="20"/>
                <w:szCs w:val="20"/>
              </w:rPr>
            </w:pPr>
            <w:r w:rsidRPr="00AB271A">
              <w:rPr>
                <w:rFonts w:ascii="Times New Roman" w:hAnsi="Times New Roman"/>
                <w:sz w:val="20"/>
                <w:szCs w:val="20"/>
              </w:rPr>
              <w:t>Приложе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Приложе</w:t>
            </w:r>
            <w:r w:rsidRPr="00AB271A">
              <w:rPr>
                <w:rFonts w:ascii="Times New Roman" w:hAnsi="Times New Roman"/>
                <w:sz w:val="20"/>
                <w:szCs w:val="20"/>
              </w:rPr>
              <w:t>ние 1</w:t>
            </w:r>
          </w:p>
          <w:p w:rsidR="007A46D6" w:rsidRPr="00AB271A" w:rsidRDefault="007A46D6" w:rsidP="009D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71A">
              <w:rPr>
                <w:rFonts w:ascii="Times New Roman" w:hAnsi="Times New Roman"/>
                <w:sz w:val="20"/>
                <w:szCs w:val="20"/>
              </w:rPr>
              <w:t>к распоряжению Главы</w:t>
            </w:r>
          </w:p>
          <w:p w:rsidR="007A46D6" w:rsidRPr="00AB271A" w:rsidRDefault="007A46D6" w:rsidP="009D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71A">
              <w:rPr>
                <w:rFonts w:ascii="Times New Roman" w:hAnsi="Times New Roman"/>
                <w:sz w:val="20"/>
                <w:szCs w:val="20"/>
              </w:rPr>
              <w:t xml:space="preserve">Белозерского района </w:t>
            </w:r>
          </w:p>
          <w:p w:rsidR="007A46D6" w:rsidRPr="00AB271A" w:rsidRDefault="007A46D6" w:rsidP="009D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«2» марта  2018 года  №30-р</w:t>
            </w:r>
          </w:p>
          <w:p w:rsidR="007A46D6" w:rsidRPr="00AB271A" w:rsidRDefault="007A46D6" w:rsidP="009D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71A">
              <w:rPr>
                <w:rFonts w:ascii="Times New Roman" w:hAnsi="Times New Roman"/>
                <w:sz w:val="20"/>
                <w:szCs w:val="20"/>
              </w:rPr>
              <w:t>«О  трёхсторонней комиссии по регулированию социально-трудовых отношений в Белозерском районе»</w:t>
            </w:r>
          </w:p>
        </w:tc>
      </w:tr>
    </w:tbl>
    <w:p w:rsidR="007A46D6" w:rsidRDefault="007A46D6" w:rsidP="009D5A4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A46D6" w:rsidRPr="004B539C" w:rsidRDefault="007A46D6" w:rsidP="009D5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39C">
        <w:rPr>
          <w:rFonts w:ascii="Times New Roman" w:hAnsi="Times New Roman"/>
          <w:b/>
          <w:sz w:val="24"/>
          <w:szCs w:val="24"/>
        </w:rPr>
        <w:t>СОСТАВ</w:t>
      </w:r>
    </w:p>
    <w:p w:rsidR="007A46D6" w:rsidRPr="004B539C" w:rsidRDefault="007A46D6" w:rsidP="009D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39C">
        <w:rPr>
          <w:rFonts w:ascii="Times New Roman" w:hAnsi="Times New Roman"/>
          <w:b/>
          <w:sz w:val="24"/>
          <w:szCs w:val="24"/>
        </w:rPr>
        <w:t>трёхсторонней комиссии по регулированию социально-трудовых отношений</w:t>
      </w:r>
    </w:p>
    <w:p w:rsidR="007A46D6" w:rsidRPr="004B539C" w:rsidRDefault="007A46D6" w:rsidP="009D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39C">
        <w:rPr>
          <w:rFonts w:ascii="Times New Roman" w:hAnsi="Times New Roman"/>
          <w:b/>
          <w:sz w:val="24"/>
          <w:szCs w:val="24"/>
        </w:rPr>
        <w:t xml:space="preserve"> в Белозерском районе (далее - комиссия)</w:t>
      </w:r>
    </w:p>
    <w:p w:rsidR="007A46D6" w:rsidRPr="004B539C" w:rsidRDefault="007A46D6" w:rsidP="009D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Ind w:w="108" w:type="dxa"/>
        <w:tblLayout w:type="fixed"/>
        <w:tblLook w:val="01E0"/>
      </w:tblPr>
      <w:tblGrid>
        <w:gridCol w:w="9180"/>
      </w:tblGrid>
      <w:tr w:rsidR="007A46D6" w:rsidRPr="004B539C" w:rsidTr="003C2DF5">
        <w:trPr>
          <w:trHeight w:val="6306"/>
        </w:trPr>
        <w:tc>
          <w:tcPr>
            <w:tcW w:w="9180" w:type="dxa"/>
          </w:tcPr>
          <w:p w:rsidR="007A46D6" w:rsidRDefault="007A46D6" w:rsidP="00AA23F8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39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Белозерского района, начальник управления  финансово-экономической политики,   координатор  комиссии;</w:t>
            </w:r>
          </w:p>
          <w:p w:rsidR="007A46D6" w:rsidRDefault="007A46D6" w:rsidP="00AA23F8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специалист Белозерского районного комитета экономики и управления муниципальным имуществом, секретарь комиссии.</w:t>
            </w:r>
          </w:p>
          <w:p w:rsidR="007A46D6" w:rsidRDefault="007A46D6" w:rsidP="00AA23F8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Администрации Белозерского района:</w:t>
            </w:r>
          </w:p>
          <w:p w:rsidR="007A46D6" w:rsidRDefault="007A46D6" w:rsidP="00AA23F8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председатель Белозерского районного комитета  экономики и управления муниципальным имуществом;</w:t>
            </w:r>
          </w:p>
          <w:p w:rsidR="007A46D6" w:rsidRDefault="007A46D6" w:rsidP="00AA23F8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 начальник юридического отдела Администрации Белозерского района;</w:t>
            </w:r>
          </w:p>
          <w:p w:rsidR="007A46D6" w:rsidRDefault="007A46D6" w:rsidP="00AA23F8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специалист по охране труда и техники безопасности отдела ЖКХ, газификации и производственных отраслей Администрации Белозерского района.           </w:t>
            </w:r>
          </w:p>
          <w:p w:rsidR="007A46D6" w:rsidRDefault="007A46D6" w:rsidP="00AA23F8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профсоюзов Белозерского района:</w:t>
            </w:r>
          </w:p>
          <w:p w:rsidR="007A46D6" w:rsidRDefault="007A46D6" w:rsidP="00AA23F8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представитель Координационного совета организаций профсоюзов в Белозерском районе (по согласованию);</w:t>
            </w:r>
          </w:p>
          <w:p w:rsidR="007A46D6" w:rsidRDefault="007A46D6" w:rsidP="00AA23F8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  председатель районной организации профсоюза работников образования (по согласованию);</w:t>
            </w:r>
          </w:p>
          <w:p w:rsidR="007A46D6" w:rsidRDefault="007A46D6" w:rsidP="00AA23F8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председатель районной организации профсоюза работников культуры Белозерского района (по согласованию).</w:t>
            </w:r>
          </w:p>
          <w:p w:rsidR="007A46D6" w:rsidRDefault="007A46D6" w:rsidP="00AA23F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работодателей Белозерского района:</w:t>
            </w:r>
          </w:p>
          <w:p w:rsidR="007A46D6" w:rsidRDefault="007A46D6" w:rsidP="00AA23F8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 начальник отдела содействия занятости населения Белозерского района  ГКУ «Центр занятости населения Белозерского и Варгашинского районов Курганской области» (по согласованию);</w:t>
            </w:r>
          </w:p>
          <w:p w:rsidR="007A46D6" w:rsidRDefault="007A46D6" w:rsidP="00AA23F8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начальник отдела по Белозерскому району ГКУ «Управление социальной  защиты населения №9» (по согласованию);</w:t>
            </w:r>
          </w:p>
          <w:p w:rsidR="007A46D6" w:rsidRDefault="007A46D6" w:rsidP="00AA23F8">
            <w:pPr>
              <w:tabs>
                <w:tab w:val="left" w:pos="6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 председатель Совета по развитию малого и среднего предпринимательства при Администрации Белозерского района (по согласованию).</w:t>
            </w: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39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39C">
              <w:rPr>
                <w:rFonts w:ascii="Times New Roman" w:hAnsi="Times New Roman"/>
                <w:sz w:val="24"/>
                <w:szCs w:val="24"/>
              </w:rPr>
              <w:t xml:space="preserve">Заместитель Главы Белозерского района, </w:t>
            </w: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39C">
              <w:rPr>
                <w:rFonts w:ascii="Times New Roman" w:hAnsi="Times New Roman"/>
                <w:sz w:val="24"/>
                <w:szCs w:val="24"/>
              </w:rPr>
              <w:t>управляющий делами                                                                                     Н.П. Лифинцев</w:t>
            </w: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3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3873" w:type="dxa"/>
              <w:tblLayout w:type="fixed"/>
              <w:tblLook w:val="00A0"/>
            </w:tblPr>
            <w:tblGrid>
              <w:gridCol w:w="4545"/>
              <w:gridCol w:w="4664"/>
              <w:gridCol w:w="4664"/>
            </w:tblGrid>
            <w:tr w:rsidR="007A46D6" w:rsidRPr="00265EE2" w:rsidTr="00AB271A">
              <w:tc>
                <w:tcPr>
                  <w:tcW w:w="4545" w:type="dxa"/>
                </w:tcPr>
                <w:p w:rsidR="007A46D6" w:rsidRPr="00265EE2" w:rsidRDefault="007A46D6" w:rsidP="009D5A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64" w:type="dxa"/>
                </w:tcPr>
                <w:p w:rsidR="007A46D6" w:rsidRPr="00265EE2" w:rsidRDefault="007A46D6" w:rsidP="009D5A4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65EE2">
                    <w:rPr>
                      <w:rFonts w:ascii="Times New Roman" w:hAnsi="Times New Roman"/>
                      <w:sz w:val="20"/>
                      <w:szCs w:val="20"/>
                    </w:rPr>
                    <w:t>Приложение 2</w:t>
                  </w:r>
                </w:p>
                <w:p w:rsidR="007A46D6" w:rsidRPr="00265EE2" w:rsidRDefault="007A46D6" w:rsidP="009D5A4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65EE2">
                    <w:rPr>
                      <w:rFonts w:ascii="Times New Roman" w:hAnsi="Times New Roman"/>
                      <w:sz w:val="20"/>
                      <w:szCs w:val="20"/>
                    </w:rPr>
                    <w:t>к распоряжению Главы  Белозерского района</w:t>
                  </w:r>
                </w:p>
                <w:p w:rsidR="007A46D6" w:rsidRPr="00265EE2" w:rsidRDefault="007A46D6" w:rsidP="009D5A4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 «2» марта 2018 года  №30-р</w:t>
                  </w:r>
                </w:p>
              </w:tc>
              <w:tc>
                <w:tcPr>
                  <w:tcW w:w="4664" w:type="dxa"/>
                </w:tcPr>
                <w:p w:rsidR="007A46D6" w:rsidRPr="00265EE2" w:rsidRDefault="007A46D6" w:rsidP="009D5A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A46D6" w:rsidRPr="00265EE2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EE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65EE2">
              <w:rPr>
                <w:rFonts w:ascii="Times New Roman" w:hAnsi="Times New Roman"/>
                <w:sz w:val="20"/>
                <w:szCs w:val="20"/>
              </w:rPr>
              <w:t xml:space="preserve">«О трёхсторонней комиссии по         </w:t>
            </w:r>
          </w:p>
          <w:p w:rsidR="007A46D6" w:rsidRPr="00265EE2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EE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65EE2">
              <w:rPr>
                <w:rFonts w:ascii="Times New Roman" w:hAnsi="Times New Roman"/>
                <w:sz w:val="20"/>
                <w:szCs w:val="20"/>
              </w:rPr>
              <w:t xml:space="preserve"> регулированию социально-трудовых отношений </w:t>
            </w:r>
          </w:p>
          <w:p w:rsidR="007A46D6" w:rsidRPr="00265EE2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EE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65EE2">
              <w:rPr>
                <w:rFonts w:ascii="Times New Roman" w:hAnsi="Times New Roman"/>
                <w:sz w:val="20"/>
                <w:szCs w:val="20"/>
              </w:rPr>
              <w:t xml:space="preserve"> в Белозерском районе»</w:t>
            </w: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3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3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7A46D6" w:rsidRPr="004B539C" w:rsidRDefault="007A46D6" w:rsidP="009D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/>
                <w:sz w:val="24"/>
                <w:szCs w:val="24"/>
              </w:rPr>
              <w:t>ПОЛОЖЕНИЕ</w:t>
            </w:r>
          </w:p>
          <w:p w:rsidR="007A46D6" w:rsidRDefault="007A46D6" w:rsidP="009D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/>
                <w:sz w:val="24"/>
                <w:szCs w:val="24"/>
              </w:rPr>
              <w:t>о трёхсторонней комиссии по регулированию социально-трудовых отношений</w:t>
            </w:r>
          </w:p>
          <w:p w:rsidR="007A46D6" w:rsidRPr="004B539C" w:rsidRDefault="007A46D6" w:rsidP="009D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/>
                <w:sz w:val="24"/>
                <w:szCs w:val="24"/>
              </w:rPr>
              <w:t xml:space="preserve"> в Белозерском районе</w:t>
            </w: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6D6" w:rsidRPr="004B539C" w:rsidRDefault="007A46D6" w:rsidP="009D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B53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B539C">
              <w:rPr>
                <w:rFonts w:ascii="Times New Roman" w:hAnsi="Times New Roman"/>
                <w:b/>
                <w:sz w:val="24"/>
                <w:szCs w:val="24"/>
              </w:rPr>
              <w:t>. Общие положения</w:t>
            </w:r>
          </w:p>
          <w:p w:rsidR="007A46D6" w:rsidRPr="004B539C" w:rsidRDefault="007A46D6" w:rsidP="009D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46D6" w:rsidRPr="004B539C" w:rsidRDefault="007A46D6" w:rsidP="009D5A4A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 xml:space="preserve"> 1. Настоящее Положение определяет правовую основу формирования и деятельности трехсторонней комиссии по регулированию социально-трудовых отношений в Белозерском районе (далее - комиссия).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 xml:space="preserve">2. Комиссия является постоянно действующим органом, обеспечивающим социальное партнерство в Белозерском районе, образованным в соответствии с Трудовым </w:t>
            </w:r>
            <w:hyperlink r:id="rId4" w:history="1">
              <w:r w:rsidRPr="004B539C">
                <w:rPr>
                  <w:rFonts w:ascii="Times New Roman" w:hAnsi="Times New Roman"/>
                  <w:bCs/>
                  <w:sz w:val="24"/>
                  <w:szCs w:val="24"/>
                </w:rPr>
                <w:t>кодексом</w:t>
              </w:r>
            </w:hyperlink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Федерации и </w:t>
            </w:r>
            <w:hyperlink r:id="rId5" w:history="1">
              <w:r w:rsidRPr="004B539C">
                <w:rPr>
                  <w:rFonts w:ascii="Times New Roman" w:hAnsi="Times New Roman"/>
                  <w:bCs/>
                  <w:sz w:val="24"/>
                  <w:szCs w:val="24"/>
                </w:rPr>
                <w:t>Законом</w:t>
              </w:r>
            </w:hyperlink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 xml:space="preserve"> Курганской области от 2 июля 2002 года  № 199 «О регулировании системы социального партнерства в Курганской области».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 xml:space="preserve">3. Комиссия в своей деятельности руководствуется </w:t>
            </w:r>
            <w:hyperlink r:id="rId6" w:history="1">
              <w:r w:rsidRPr="004B539C">
                <w:rPr>
                  <w:rFonts w:ascii="Times New Roman" w:hAnsi="Times New Roman"/>
                  <w:bCs/>
                  <w:sz w:val="24"/>
                  <w:szCs w:val="24"/>
                </w:rPr>
                <w:t>Конституцией</w:t>
              </w:r>
            </w:hyperlink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Федерации, Трудовым </w:t>
            </w:r>
            <w:hyperlink r:id="rId7" w:history="1">
              <w:r w:rsidRPr="004B539C">
                <w:rPr>
                  <w:rFonts w:ascii="Times New Roman" w:hAnsi="Times New Roman"/>
                  <w:bCs/>
                  <w:sz w:val="24"/>
                  <w:szCs w:val="24"/>
                </w:rPr>
                <w:t>кодексом</w:t>
              </w:r>
            </w:hyperlink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Федерации и иными нормативными правовыми актами Российской Федерации, </w:t>
            </w:r>
            <w:hyperlink r:id="rId8" w:history="1">
              <w:r w:rsidRPr="004B539C">
                <w:rPr>
                  <w:rFonts w:ascii="Times New Roman" w:hAnsi="Times New Roman"/>
                  <w:bCs/>
                  <w:sz w:val="24"/>
                  <w:szCs w:val="24"/>
                </w:rPr>
                <w:t>Законом</w:t>
              </w:r>
            </w:hyperlink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 xml:space="preserve"> Курганско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области от 2 июля 2002 года №</w:t>
            </w: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 xml:space="preserve">199 «О регулировании системы социального партнерства в Курганской области» и иными нормативными правовыми актами Курганской области, </w:t>
            </w:r>
            <w:hyperlink r:id="rId9" w:history="1">
              <w:r w:rsidRPr="004B539C">
                <w:rPr>
                  <w:rFonts w:ascii="Times New Roman" w:hAnsi="Times New Roman"/>
                  <w:bCs/>
                  <w:sz w:val="24"/>
                  <w:szCs w:val="24"/>
                </w:rPr>
                <w:t>Уставом</w:t>
              </w:r>
            </w:hyperlink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 xml:space="preserve"> Белозерского района Курганской области, муниципальными правовыми актами Белозерского района, настоящим Положением.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Раздел </w:t>
            </w:r>
            <w:r w:rsidRPr="004B53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B539C">
              <w:rPr>
                <w:rFonts w:ascii="Times New Roman" w:hAnsi="Times New Roman"/>
                <w:b/>
                <w:bCs/>
                <w:sz w:val="24"/>
                <w:szCs w:val="24"/>
              </w:rPr>
              <w:t>. Состав комиссии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4. Комиссия формируется из равного числа наделенных необходимыми полномочиями представителей профсоюзов (объединений профсоюзов), работодателей (объединений работодателей), органов местного самоуправления Белозерского района (далее именуются Стороны) и действует на основе принципов законности, добровольности, паритетности, полномочности, равноправия и взаимной ответственности Сторон.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Раздел </w:t>
            </w:r>
            <w:r w:rsidRPr="004B53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B539C">
              <w:rPr>
                <w:rFonts w:ascii="Times New Roman" w:hAnsi="Times New Roman"/>
                <w:b/>
                <w:bCs/>
                <w:sz w:val="24"/>
                <w:szCs w:val="24"/>
              </w:rPr>
              <w:t>. Основные цели и задачи комиссии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6. Основными целями комиссии являются: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 xml:space="preserve">          1) развитие системы социального партнерства на районном уровне;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2) согласование социально-экономических интересов Сторон.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3) обеспечение равноправного сотрудничества Сторон при выработке общих принципов договорного регулирования социально-трудовых отношений на районном уровне;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4) ведение коллективных переговоров, подготовка проекта и заключение трехстороннего соглашения между органами местного самоуправления Белозерского района, представителями профсоюзов и работодателей Белозерского района (далее - Соглашение), организация контроля за его выполнением;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5) оказание содействия участникам территориально-отраслевых соглашений по регулированию социально-трудовых отношений, заключаемых на районном уровне, в урегулировании возникающих между ними разногласий при разработке и выполнении указанных соглашений.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Раздел </w:t>
            </w:r>
            <w:r w:rsidRPr="004B53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4B539C">
              <w:rPr>
                <w:rFonts w:ascii="Times New Roman" w:hAnsi="Times New Roman"/>
                <w:b/>
                <w:bCs/>
                <w:sz w:val="24"/>
                <w:szCs w:val="24"/>
              </w:rPr>
              <w:t>. Права комиссии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 xml:space="preserve">7. Комиссия при реализации поставленных задач пользуется основными правами, предусмотренными Трудовым </w:t>
            </w:r>
            <w:hyperlink r:id="rId10" w:history="1">
              <w:r w:rsidRPr="004B539C">
                <w:rPr>
                  <w:rFonts w:ascii="Times New Roman" w:hAnsi="Times New Roman"/>
                  <w:bCs/>
                  <w:sz w:val="24"/>
                  <w:szCs w:val="24"/>
                </w:rPr>
                <w:t>кодексом</w:t>
              </w:r>
            </w:hyperlink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Федерации и </w:t>
            </w:r>
            <w:hyperlink r:id="rId11" w:history="1">
              <w:r w:rsidRPr="004B539C">
                <w:rPr>
                  <w:rFonts w:ascii="Times New Roman" w:hAnsi="Times New Roman"/>
                  <w:bCs/>
                  <w:sz w:val="24"/>
                  <w:szCs w:val="24"/>
                </w:rPr>
                <w:t>Законом</w:t>
              </w:r>
            </w:hyperlink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 xml:space="preserve"> Курганской области от 2 июля 2002 года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199 «О регулировании системы социального партнерства в Курганской области», а также вправе: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1) принимать решения по вопросам, входящим в компетенцию комиссии, поступившим в комиссию проектам муниципальных нормативных правовых актов и иных актов органов местного самоуправления Белозерского района в области социально-трудовых отношений;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2) вносить в органы местного самоуправления Белозерского района предложения о принятии в установленном порядке муниципальных нормативных правовых актов, регулирующих социально-трудовые отношения;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3) направлять в порядке, не противоречащем действующему законодательству, членов комиссии в организации, расположенные на территории Белозерского района, независимо от форм собственности и подчиненности, для ознакомления с положением дел и необходимыми материалами, касающимися Соглашения;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4) вносить предложения о привлечении к ответственности лиц, не обеспечивающих выполнение обязательств Соглашения;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5) распространять опыт социального партнерства, осуществлять взаимодействие с комиссиями по регулированию социально-трудовых отношений, образованными на иных уровнях.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4B53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B539C"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Организация работы комиссии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8. Комиссия осуществляет свою деятельность в соответствии с настоящим Положением, регламентом комиссии,  планом работы комиссии, а также с учетом необходимости решения возникших неотложных вопросов.</w:t>
            </w:r>
          </w:p>
          <w:p w:rsidR="007A46D6" w:rsidRPr="004B539C" w:rsidRDefault="007A46D6" w:rsidP="009D5A4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539C">
              <w:rPr>
                <w:rFonts w:ascii="Times New Roman" w:hAnsi="Times New Roman"/>
                <w:sz w:val="24"/>
                <w:szCs w:val="24"/>
                <w:lang w:eastAsia="ar-SA"/>
              </w:rPr>
              <w:t>9. Общее руководство работой комиссии осуществляет координатор комиссии. Координатор комиссии назначается распоряжением</w:t>
            </w:r>
            <w:bookmarkStart w:id="0" w:name="_GoBack"/>
            <w:bookmarkEnd w:id="0"/>
            <w:r w:rsidRPr="004B53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Администрации </w:t>
            </w: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Белозерского</w:t>
            </w:r>
            <w:r w:rsidRPr="004B53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и не является членом комиссии. Координатор комиссии не принимает участия в голосовании и не вмешивается в оперативную деятельность сторон. Права и обязанности координатора комиссии определяются регламентом комиссии.</w:t>
            </w:r>
          </w:p>
          <w:p w:rsidR="007A46D6" w:rsidRPr="004B539C" w:rsidRDefault="007A46D6" w:rsidP="009D5A4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10. </w:t>
            </w:r>
            <w:r w:rsidRPr="004B53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Координатор комиссии: </w:t>
            </w:r>
          </w:p>
          <w:p w:rsidR="007A46D6" w:rsidRPr="004B539C" w:rsidRDefault="007A46D6" w:rsidP="009D5A4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53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1) организует работу комиссии совместно с представителями Сторон социального партнерства; </w:t>
            </w:r>
          </w:p>
          <w:p w:rsidR="007A46D6" w:rsidRPr="004B539C" w:rsidRDefault="007A46D6" w:rsidP="009D5A4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53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2) регулярно информирует Главу </w:t>
            </w: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Белозерского</w:t>
            </w:r>
            <w:r w:rsidRPr="004B53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о деятельности комиссии и выполнении Соглашения, а комиссию - о деятельности Администрации </w:t>
            </w: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Белозерского</w:t>
            </w:r>
            <w:r w:rsidRPr="004B53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по решению социально-экономических вопросов; </w:t>
            </w:r>
          </w:p>
          <w:p w:rsidR="007A46D6" w:rsidRPr="004B539C" w:rsidRDefault="007A46D6" w:rsidP="009D5A4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53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3) утверждает план работы комиссии, состав и руководителей рабочих групп комиссии; </w:t>
            </w:r>
          </w:p>
          <w:p w:rsidR="007A46D6" w:rsidRPr="004B539C" w:rsidRDefault="007A46D6" w:rsidP="009D5A4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53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4) председательствует на заседаниях комиссии, оглашает решения комиссии с учетом результатов голосования; </w:t>
            </w:r>
          </w:p>
          <w:p w:rsidR="007A46D6" w:rsidRPr="004B539C" w:rsidRDefault="007A46D6" w:rsidP="009D5A4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53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5) проводит в пределах своей компетенции в период между заседаниями комиссии консультации с представителями Сторон по вопросам, требующим оперативных решений; </w:t>
            </w:r>
          </w:p>
          <w:p w:rsidR="007A46D6" w:rsidRPr="004B539C" w:rsidRDefault="007A46D6" w:rsidP="009D5A4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539C">
              <w:rPr>
                <w:rFonts w:ascii="Times New Roman" w:hAnsi="Times New Roman"/>
                <w:sz w:val="24"/>
                <w:szCs w:val="24"/>
                <w:lang w:eastAsia="ar-SA"/>
              </w:rPr>
              <w:t>6) подписывает протоколы, решения и иные документы, принимаемые комиссией; приглашает, в случае необходимости, для участия в работе комиссии представителей Администрации</w:t>
            </w: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 xml:space="preserve"> Белозерского</w:t>
            </w:r>
            <w:r w:rsidRPr="004B53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района, координационного совета профсоюзов, объединения работодателей, не входящих в состав комиссии. 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11. Каждая из Сторон комиссии для обеспечения оперативного взаимодействия с другими Сторонами самостоятельно избирает координатора Стороны. Координатор Стороны является членом комиссии.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Координатор Стороны, представляющей органы местного самоуправления Белозерского района в комиссии, назначается постановлением Администрации Белозерского района.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Координатор Стороны организует деятельность каждой из Сторон комиссии. Права и обязанности координатора Стороны и иных членов комиссии определяются регламентом комиссии.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12. Заседания комиссии проводятся по мере необходимости, но не реже 1 раза в квартал. Решение о созыве комиссии принимает координатор комиссии.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Координатор каждой из Сторон по ее поручению вправе вносить координатору комиссии предложения о проведении внеочередного заседания комиссии. В этом случае координатор комиссии обязан в двухнедельный срок со дня поступления указанного предложения созвать заседание комиссии.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13. Заседание комиссии проводит координатор комиссии либо по его поручению один из координаторов Сторон. Заседания Комиссии правомочны при присутствии не менее двух третей от состава каждой из Сторон комиссии.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 xml:space="preserve">14. Для подготовки необходимых материалов по вопросам, выносимым на рассмотрение комиссии, и выработки согласованных решений комиссия создает постоянные и временные рабочие группы из представителей Сторон. 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15. Комиссия принимает свои решения открытым голосованием. Решение комиссии считается принятым, если за него проголосовали все три Стороны большинством голосов.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Члены комиссии, не согласные с принятым решением, вправе требовать занесения их особого мнения в протокол заседания комиссии. Если при обсуждении вопросов не достигается согласие, то Сторонами проводятся консультации с органами, уполномочившими их представительствовать в комиссии.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16. Решения комиссии оформляются протоколом, который утверждается координатором комиссии.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17. Решения Комиссии, принятые ею в пределах своей компетенции, не противоречащие действующему законодательству Российской Федерации, являются обязательными для всех участников Соглашения.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4B53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4B539C">
              <w:rPr>
                <w:rFonts w:ascii="Times New Roman" w:hAnsi="Times New Roman"/>
                <w:b/>
                <w:bCs/>
                <w:sz w:val="24"/>
                <w:szCs w:val="24"/>
              </w:rPr>
              <w:t>. Обеспечение деятельности комиссии</w:t>
            </w: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46D6" w:rsidRPr="004B539C" w:rsidRDefault="007A46D6" w:rsidP="009D5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39C">
              <w:rPr>
                <w:rFonts w:ascii="Times New Roman" w:hAnsi="Times New Roman"/>
                <w:bCs/>
                <w:sz w:val="24"/>
                <w:szCs w:val="24"/>
              </w:rPr>
              <w:t>18. Материально-техническое, организационное и документационное обеспечение деятельности комиссии осуществляется Белозерским районным комитетом экономики и управления муниципальным имуществом Администрации Белозерского района.</w:t>
            </w:r>
          </w:p>
          <w:p w:rsidR="007A46D6" w:rsidRPr="004B539C" w:rsidRDefault="007A46D6" w:rsidP="009D5A4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46D6" w:rsidRPr="004B539C" w:rsidRDefault="007A46D6" w:rsidP="009D5A4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46D6" w:rsidRPr="004B539C" w:rsidRDefault="007A46D6" w:rsidP="009D5A4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39C">
              <w:rPr>
                <w:rFonts w:ascii="Times New Roman" w:hAnsi="Times New Roman"/>
                <w:sz w:val="24"/>
                <w:szCs w:val="24"/>
              </w:rPr>
              <w:t xml:space="preserve">Заместитель Главы Белозерского района, </w:t>
            </w: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39C">
              <w:rPr>
                <w:rFonts w:ascii="Times New Roman" w:hAnsi="Times New Roman"/>
                <w:sz w:val="24"/>
                <w:szCs w:val="24"/>
              </w:rPr>
              <w:t>управляющий делами                                                                                     Н.П. Лифинцев</w:t>
            </w:r>
          </w:p>
          <w:p w:rsidR="007A46D6" w:rsidRPr="004B539C" w:rsidRDefault="007A46D6" w:rsidP="009D5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6D6" w:rsidRDefault="007A46D6"/>
    <w:sectPr w:rsidR="007A46D6" w:rsidSect="008F41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B96"/>
    <w:rsid w:val="000146A0"/>
    <w:rsid w:val="000165F5"/>
    <w:rsid w:val="000532C5"/>
    <w:rsid w:val="00057F1D"/>
    <w:rsid w:val="00074B53"/>
    <w:rsid w:val="00087B06"/>
    <w:rsid w:val="000C2515"/>
    <w:rsid w:val="000D30DA"/>
    <w:rsid w:val="000E7B04"/>
    <w:rsid w:val="000F060D"/>
    <w:rsid w:val="000F3451"/>
    <w:rsid w:val="000F625D"/>
    <w:rsid w:val="001B11C7"/>
    <w:rsid w:val="001C2303"/>
    <w:rsid w:val="001E7611"/>
    <w:rsid w:val="00265EE2"/>
    <w:rsid w:val="002C5EA4"/>
    <w:rsid w:val="002D4BEC"/>
    <w:rsid w:val="002D6139"/>
    <w:rsid w:val="002E0399"/>
    <w:rsid w:val="002E5AF0"/>
    <w:rsid w:val="00320D88"/>
    <w:rsid w:val="00343320"/>
    <w:rsid w:val="00361D4E"/>
    <w:rsid w:val="003B18F6"/>
    <w:rsid w:val="003B3A71"/>
    <w:rsid w:val="003B3D04"/>
    <w:rsid w:val="003C2DF5"/>
    <w:rsid w:val="00410639"/>
    <w:rsid w:val="00420681"/>
    <w:rsid w:val="004416DC"/>
    <w:rsid w:val="0044750B"/>
    <w:rsid w:val="00465A3C"/>
    <w:rsid w:val="00487CB9"/>
    <w:rsid w:val="004B539C"/>
    <w:rsid w:val="004C3082"/>
    <w:rsid w:val="004C6B96"/>
    <w:rsid w:val="004D72D7"/>
    <w:rsid w:val="004F1040"/>
    <w:rsid w:val="004F6124"/>
    <w:rsid w:val="005257AE"/>
    <w:rsid w:val="0058091B"/>
    <w:rsid w:val="005A0D16"/>
    <w:rsid w:val="005B39F0"/>
    <w:rsid w:val="005C7D8B"/>
    <w:rsid w:val="005D71B3"/>
    <w:rsid w:val="00606E40"/>
    <w:rsid w:val="006116F2"/>
    <w:rsid w:val="00665F20"/>
    <w:rsid w:val="0068167D"/>
    <w:rsid w:val="00692ACE"/>
    <w:rsid w:val="00716CBD"/>
    <w:rsid w:val="00747629"/>
    <w:rsid w:val="00787D61"/>
    <w:rsid w:val="007A40EB"/>
    <w:rsid w:val="007A46D6"/>
    <w:rsid w:val="007B0521"/>
    <w:rsid w:val="007B6C8D"/>
    <w:rsid w:val="007C096F"/>
    <w:rsid w:val="007E0789"/>
    <w:rsid w:val="00830F2A"/>
    <w:rsid w:val="00853D9E"/>
    <w:rsid w:val="00897F76"/>
    <w:rsid w:val="008A57E5"/>
    <w:rsid w:val="008C3080"/>
    <w:rsid w:val="008D0249"/>
    <w:rsid w:val="008F41A3"/>
    <w:rsid w:val="009764A0"/>
    <w:rsid w:val="009D5A4A"/>
    <w:rsid w:val="00A30F79"/>
    <w:rsid w:val="00A31E66"/>
    <w:rsid w:val="00A55803"/>
    <w:rsid w:val="00A57E9E"/>
    <w:rsid w:val="00AA23F8"/>
    <w:rsid w:val="00AA3380"/>
    <w:rsid w:val="00AB271A"/>
    <w:rsid w:val="00AC06F2"/>
    <w:rsid w:val="00AE668F"/>
    <w:rsid w:val="00AF78D7"/>
    <w:rsid w:val="00B0026F"/>
    <w:rsid w:val="00B03EBE"/>
    <w:rsid w:val="00B3264C"/>
    <w:rsid w:val="00B83593"/>
    <w:rsid w:val="00BA3327"/>
    <w:rsid w:val="00BD729D"/>
    <w:rsid w:val="00BE1AC0"/>
    <w:rsid w:val="00C00014"/>
    <w:rsid w:val="00C362B6"/>
    <w:rsid w:val="00C4266A"/>
    <w:rsid w:val="00C43E15"/>
    <w:rsid w:val="00C46F89"/>
    <w:rsid w:val="00C47A55"/>
    <w:rsid w:val="00C716D3"/>
    <w:rsid w:val="00CB38FC"/>
    <w:rsid w:val="00CD76BD"/>
    <w:rsid w:val="00D0245F"/>
    <w:rsid w:val="00D305F3"/>
    <w:rsid w:val="00D3124E"/>
    <w:rsid w:val="00D617F9"/>
    <w:rsid w:val="00D87376"/>
    <w:rsid w:val="00D90E6E"/>
    <w:rsid w:val="00DD348A"/>
    <w:rsid w:val="00E03252"/>
    <w:rsid w:val="00E134EB"/>
    <w:rsid w:val="00E32077"/>
    <w:rsid w:val="00E32F43"/>
    <w:rsid w:val="00E34FCA"/>
    <w:rsid w:val="00E5559A"/>
    <w:rsid w:val="00E60592"/>
    <w:rsid w:val="00E61F7F"/>
    <w:rsid w:val="00E65F83"/>
    <w:rsid w:val="00E72214"/>
    <w:rsid w:val="00E81C57"/>
    <w:rsid w:val="00E972A2"/>
    <w:rsid w:val="00EB2B7F"/>
    <w:rsid w:val="00F03C77"/>
    <w:rsid w:val="00F21270"/>
    <w:rsid w:val="00F25F22"/>
    <w:rsid w:val="00F3194E"/>
    <w:rsid w:val="00F46036"/>
    <w:rsid w:val="00FD28FF"/>
    <w:rsid w:val="00FD3A27"/>
    <w:rsid w:val="00FF69A3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B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7B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7B0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D76B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D76B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1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E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D680007C8589C9E9CDD3B2CBA02F1821F03EE375BD28470A3270E9A2FC36FxA4C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3D680007C8589C9E9CC3363AD65EFB80165FE13356DBD228FC7C53CDx246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D680007C8589C9E9CC3363AD65EFB831C5AE63D058CD079A972x546K" TargetMode="External"/><Relationship Id="rId11" Type="http://schemas.openxmlformats.org/officeDocument/2006/relationships/hyperlink" Target="consultantplus://offline/ref=573D680007C8589C9E9CDD3B2CBA02F1821F03EE375BD28470A3270E9A2FC36FxA4CK" TargetMode="External"/><Relationship Id="rId5" Type="http://schemas.openxmlformats.org/officeDocument/2006/relationships/hyperlink" Target="consultantplus://offline/ref=573D680007C8589C9E9CDD3B2CBA02F1821F03EE375BD28470A3270E9A2FC36FxA4CK" TargetMode="External"/><Relationship Id="rId10" Type="http://schemas.openxmlformats.org/officeDocument/2006/relationships/hyperlink" Target="consultantplus://offline/ref=573D680007C8589C9E9CC3363AD65EFB80165FE13356DBD228FC7C53CDx246K" TargetMode="External"/><Relationship Id="rId4" Type="http://schemas.openxmlformats.org/officeDocument/2006/relationships/hyperlink" Target="consultantplus://offline/ref=573D680007C8589C9E9CC3363AD65EFB80165FE13356DBD228FC7C53CDx246K" TargetMode="External"/><Relationship Id="rId9" Type="http://schemas.openxmlformats.org/officeDocument/2006/relationships/hyperlink" Target="consultantplus://offline/ref=573D680007C8589C9E9CDD3B2CBA02F1821F03EE3451D58176A3270E9A2FC36FAC8BE11B9E03624EFC2BCAxF4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5</Pages>
  <Words>2011</Words>
  <Characters>11463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Белозерского района</dc:title>
  <dc:subject/>
  <dc:creator>ADMIN-1</dc:creator>
  <cp:keywords/>
  <dc:description/>
  <cp:lastModifiedBy>Arm---</cp:lastModifiedBy>
  <cp:revision>8</cp:revision>
  <cp:lastPrinted>2018-04-03T05:06:00Z</cp:lastPrinted>
  <dcterms:created xsi:type="dcterms:W3CDTF">2018-04-02T09:15:00Z</dcterms:created>
  <dcterms:modified xsi:type="dcterms:W3CDTF">2018-04-03T05:27:00Z</dcterms:modified>
</cp:coreProperties>
</file>