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0E9" w:rsidRPr="00B83565" w:rsidRDefault="003D50E9" w:rsidP="0013693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  <w:t xml:space="preserve">        </w:t>
      </w: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ПРОЕКТ </w:t>
      </w:r>
    </w:p>
    <w:p w:rsidR="003D50E9" w:rsidRPr="00136938" w:rsidRDefault="003D50E9" w:rsidP="00B8356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3D50E9" w:rsidRPr="00136938" w:rsidRDefault="003D50E9" w:rsidP="00B8356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3D50E9" w:rsidRPr="00136938" w:rsidRDefault="003D50E9" w:rsidP="00B83565">
      <w:pPr>
        <w:tabs>
          <w:tab w:val="left" w:pos="516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D50E9" w:rsidRPr="00136938" w:rsidRDefault="003D50E9" w:rsidP="009C0B4A">
      <w:pPr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52"/>
          <w:szCs w:val="52"/>
          <w:lang w:eastAsia="ru-RU"/>
        </w:rPr>
        <w:t>ПОСТАНОВЛЕНИЕ</w:t>
      </w:r>
    </w:p>
    <w:p w:rsidR="003D50E9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D50E9" w:rsidRPr="00136938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D50E9" w:rsidRPr="00136938" w:rsidRDefault="003D50E9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№_____</w:t>
      </w:r>
    </w:p>
    <w:p w:rsidR="003D50E9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с. Белозерское</w:t>
      </w:r>
    </w:p>
    <w:p w:rsidR="003D50E9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D50E9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D50E9" w:rsidRPr="00136938" w:rsidRDefault="003D50E9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3D50E9" w:rsidRDefault="003D50E9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 xml:space="preserve">Об </w:t>
      </w:r>
      <w:r>
        <w:rPr>
          <w:rFonts w:ascii="Times New Roman" w:hAnsi="Times New Roman"/>
          <w:b/>
          <w:sz w:val="28"/>
          <w:szCs w:val="28"/>
        </w:rPr>
        <w:t>утверждении П</w:t>
      </w:r>
      <w:r w:rsidRPr="009C0B4A">
        <w:rPr>
          <w:rFonts w:ascii="Times New Roman" w:hAnsi="Times New Roman"/>
          <w:b/>
          <w:sz w:val="28"/>
          <w:szCs w:val="28"/>
        </w:rPr>
        <w:t xml:space="preserve">орядка подготовки, утверждения местных </w:t>
      </w:r>
    </w:p>
    <w:p w:rsidR="003D50E9" w:rsidRDefault="003D50E9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>нормативов градостроительного проектирования</w:t>
      </w:r>
    </w:p>
    <w:p w:rsidR="003D50E9" w:rsidRDefault="003D50E9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9C0B4A">
        <w:rPr>
          <w:rFonts w:ascii="Times New Roman" w:hAnsi="Times New Roman"/>
          <w:b/>
          <w:sz w:val="28"/>
          <w:szCs w:val="28"/>
        </w:rPr>
        <w:t>Белозерского района и внесения в них изменений</w:t>
      </w:r>
    </w:p>
    <w:p w:rsidR="003D50E9" w:rsidRPr="009C0B4A" w:rsidRDefault="003D50E9" w:rsidP="009C0B4A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50E9" w:rsidRPr="00536732" w:rsidRDefault="003D50E9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3D50E9" w:rsidRDefault="003D50E9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hAnsi="Times New Roman"/>
          <w:sz w:val="28"/>
          <w:szCs w:val="28"/>
          <w:lang w:eastAsia="ru-RU"/>
        </w:rPr>
        <w:t>Градостроительным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 Российской Фед</w:t>
      </w:r>
      <w:r>
        <w:rPr>
          <w:rFonts w:ascii="Times New Roman" w:hAnsi="Times New Roman"/>
          <w:sz w:val="28"/>
          <w:szCs w:val="28"/>
          <w:lang w:eastAsia="ru-RU"/>
        </w:rPr>
        <w:t xml:space="preserve">ерации, 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3D50E9" w:rsidRPr="00B83565" w:rsidRDefault="003D50E9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83565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3D50E9" w:rsidRPr="00B402C4" w:rsidRDefault="003D50E9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B402C4">
        <w:rPr>
          <w:rFonts w:ascii="Times New Roman" w:hAnsi="Times New Roman"/>
          <w:sz w:val="28"/>
          <w:szCs w:val="28"/>
        </w:rPr>
        <w:t>орядок подготовки, утверждения местных нормативов градостроительного проектирования Белозерского района и внесения в них изменений</w:t>
      </w:r>
      <w:r w:rsidRPr="00B402C4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B402C4">
        <w:rPr>
          <w:rFonts w:ascii="Times New Roman" w:hAnsi="Times New Roman"/>
          <w:sz w:val="28"/>
          <w:szCs w:val="28"/>
          <w:lang w:eastAsia="ru-RU"/>
        </w:rPr>
        <w:t>.</w:t>
      </w:r>
    </w:p>
    <w:p w:rsidR="003D50E9" w:rsidRDefault="003D50E9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3D50E9" w:rsidRPr="00F4367B" w:rsidRDefault="003D50E9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F4367B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Default="003D50E9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3D50E9" w:rsidRPr="006E3162" w:rsidRDefault="003D50E9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Приложение к решению</w:t>
      </w:r>
    </w:p>
    <w:p w:rsidR="003D50E9" w:rsidRPr="006E3162" w:rsidRDefault="003D50E9" w:rsidP="006E3162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6E3162">
        <w:rPr>
          <w:rFonts w:ascii="Times New Roman" w:hAnsi="Times New Roman"/>
          <w:sz w:val="20"/>
          <w:szCs w:val="20"/>
          <w:lang w:eastAsia="ru-RU"/>
        </w:rPr>
        <w:t>Администрации Белозерского района</w:t>
      </w:r>
    </w:p>
    <w:p w:rsidR="003D50E9" w:rsidRPr="006E3162" w:rsidRDefault="003D50E9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«__» декабря </w:t>
      </w:r>
      <w:r w:rsidRPr="006E3162">
        <w:rPr>
          <w:rFonts w:ascii="Times New Roman" w:hAnsi="Times New Roman"/>
          <w:sz w:val="20"/>
          <w:szCs w:val="20"/>
          <w:lang w:eastAsia="ru-RU"/>
        </w:rPr>
        <w:t>201</w:t>
      </w:r>
      <w:r>
        <w:rPr>
          <w:rFonts w:ascii="Times New Roman" w:hAnsi="Times New Roman"/>
          <w:sz w:val="20"/>
          <w:szCs w:val="20"/>
          <w:lang w:eastAsia="ru-RU"/>
        </w:rPr>
        <w:t xml:space="preserve"> 7года</w:t>
      </w:r>
      <w:r w:rsidRPr="006E3162">
        <w:rPr>
          <w:rFonts w:ascii="Times New Roman" w:hAnsi="Times New Roman"/>
          <w:sz w:val="20"/>
          <w:szCs w:val="20"/>
          <w:lang w:eastAsia="ru-RU"/>
        </w:rPr>
        <w:t xml:space="preserve"> №_____</w:t>
      </w:r>
    </w:p>
    <w:p w:rsidR="003D50E9" w:rsidRPr="006E3162" w:rsidRDefault="003D50E9" w:rsidP="006E3162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6E3162">
        <w:rPr>
          <w:rFonts w:ascii="Times New Roman" w:hAnsi="Times New Roman"/>
          <w:bCs/>
          <w:sz w:val="20"/>
          <w:szCs w:val="20"/>
          <w:lang w:eastAsia="ru-RU"/>
        </w:rPr>
        <w:t>«</w:t>
      </w:r>
      <w:r>
        <w:rPr>
          <w:rFonts w:ascii="Times New Roman" w:hAnsi="Times New Roman"/>
          <w:sz w:val="20"/>
          <w:szCs w:val="20"/>
        </w:rPr>
        <w:t>Об утверждении П</w:t>
      </w:r>
      <w:r w:rsidRPr="006E3162">
        <w:rPr>
          <w:rFonts w:ascii="Times New Roman" w:hAnsi="Times New Roman"/>
          <w:sz w:val="20"/>
          <w:szCs w:val="20"/>
        </w:rPr>
        <w:t>орядка подготовки, утверждения местных нормативов градостроительного проектирования Белозерского района и внесения в них изменений</w:t>
      </w:r>
      <w:r w:rsidRPr="006E3162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3D50E9" w:rsidRDefault="003D50E9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3D50E9" w:rsidRDefault="003D50E9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3D50E9" w:rsidRPr="00B402C4" w:rsidRDefault="003D50E9" w:rsidP="00B402C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3D50E9" w:rsidRPr="00B402C4" w:rsidRDefault="003D50E9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02C4">
        <w:rPr>
          <w:rFonts w:ascii="Times New Roman" w:hAnsi="Times New Roman"/>
          <w:b/>
          <w:bCs/>
          <w:sz w:val="28"/>
          <w:szCs w:val="28"/>
        </w:rPr>
        <w:t>подготовки, утверждения местных нормативов градостроительного проектирования Белозерского района и внесения в них изменений</w:t>
      </w:r>
    </w:p>
    <w:p w:rsidR="003D50E9" w:rsidRDefault="003D50E9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50E9" w:rsidRDefault="003D50E9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40747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7D5817">
        <w:rPr>
          <w:rFonts w:ascii="Times New Roman" w:hAnsi="Times New Roman"/>
          <w:b/>
          <w:sz w:val="28"/>
          <w:szCs w:val="28"/>
          <w:lang w:eastAsia="ru-RU"/>
        </w:rPr>
        <w:t>Общее положение</w:t>
      </w:r>
    </w:p>
    <w:p w:rsidR="003D50E9" w:rsidRPr="00B83565" w:rsidRDefault="003D50E9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1. </w:t>
      </w:r>
      <w:bookmarkStart w:id="0" w:name="_GoBack"/>
      <w:bookmarkEnd w:id="0"/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 и внесения в них изменений (Далее -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Порядок) разработан в соответствии с Федеральным з</w:t>
      </w:r>
      <w:r>
        <w:rPr>
          <w:rStyle w:val="1"/>
          <w:rFonts w:ascii="Times New Roman" w:hAnsi="Times New Roman"/>
          <w:sz w:val="28"/>
          <w:szCs w:val="28"/>
        </w:rPr>
        <w:t>аконом от 6 октября 2003 года №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131-ФЗ </w:t>
      </w:r>
      <w:r>
        <w:rPr>
          <w:rStyle w:val="1"/>
          <w:rFonts w:ascii="Times New Roman" w:hAnsi="Times New Roman"/>
          <w:sz w:val="28"/>
          <w:szCs w:val="28"/>
        </w:rPr>
        <w:t>«</w:t>
      </w:r>
      <w:r w:rsidRPr="00B402C4">
        <w:rPr>
          <w:rStyle w:val="1"/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Style w:val="1"/>
          <w:rFonts w:ascii="Times New Roman" w:hAnsi="Times New Roman"/>
          <w:sz w:val="28"/>
          <w:szCs w:val="28"/>
        </w:rPr>
        <w:t>»</w:t>
      </w:r>
      <w:r w:rsidRPr="00B402C4">
        <w:rPr>
          <w:rStyle w:val="1"/>
          <w:rFonts w:ascii="Times New Roman" w:hAnsi="Times New Roman"/>
          <w:sz w:val="28"/>
          <w:szCs w:val="28"/>
        </w:rPr>
        <w:t>, Градостроительным кодексом Российской Федерации.</w:t>
      </w:r>
    </w:p>
    <w:p w:rsidR="003D50E9" w:rsidRPr="00B402C4" w:rsidRDefault="003D50E9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Настоящий Порядок определяет процедуру подготовки, утверждения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внесения в них изменений.</w:t>
      </w:r>
    </w:p>
    <w:p w:rsidR="003D50E9" w:rsidRPr="00B402C4" w:rsidRDefault="003D50E9" w:rsidP="00B402C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D50E9" w:rsidRDefault="003D50E9" w:rsidP="00B402C4">
      <w:pPr>
        <w:pStyle w:val="NoSpacing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/>
          <w:b/>
          <w:sz w:val="28"/>
          <w:szCs w:val="28"/>
        </w:rPr>
        <w:t>Раздел II.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</w:t>
      </w:r>
      <w:r w:rsidRPr="00B402C4">
        <w:rPr>
          <w:rStyle w:val="1"/>
          <w:rFonts w:ascii="Times New Roman" w:hAnsi="Times New Roman"/>
          <w:b/>
          <w:sz w:val="28"/>
          <w:szCs w:val="28"/>
        </w:rPr>
        <w:t xml:space="preserve">Порядок подготовки, утверждения местных нормативов градостроительного проектирования Белозерского района и внесения </w:t>
      </w:r>
    </w:p>
    <w:p w:rsidR="003D50E9" w:rsidRPr="00B402C4" w:rsidRDefault="003D50E9" w:rsidP="00B402C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B402C4">
        <w:rPr>
          <w:rStyle w:val="1"/>
          <w:rFonts w:ascii="Times New Roman" w:hAnsi="Times New Roman"/>
          <w:b/>
          <w:sz w:val="28"/>
          <w:szCs w:val="28"/>
        </w:rPr>
        <w:t>в них изменений</w:t>
      </w:r>
    </w:p>
    <w:p w:rsidR="003D50E9" w:rsidRPr="00B83565" w:rsidRDefault="003D50E9" w:rsidP="00B402C4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Решение о подготовке местных нормативов градостроительного проектирования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 (Далее -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местные нормативы градостроительного проектирования) принимается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.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4.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Подготовка нормативов градостроительного проектирования осуществляется Администрацией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либо привлекаемым ею на основании муниципального контракта, заключенного в соответствии с законодательством Российской Федерации о контрактной системе в  сфере закупок товаров, работ, услуг для обеспечения государственных и муниципальных нужд, иным лицом.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5. </w:t>
      </w:r>
      <w:r w:rsidRPr="00B402C4">
        <w:rPr>
          <w:rStyle w:val="1"/>
          <w:rFonts w:ascii="Times New Roman" w:hAnsi="Times New Roman"/>
          <w:sz w:val="28"/>
          <w:szCs w:val="28"/>
        </w:rPr>
        <w:t>Подготовка местных нормативов градостроительного проектирования осуществляется с учетом: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социально-демографического состава и плотности населения на территории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2)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планов и программ комплексного социально-экономического развития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>;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3)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предложений органов местного самоуправления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и заинтересованных лиц.</w:t>
      </w:r>
    </w:p>
    <w:p w:rsidR="003D50E9" w:rsidRPr="00B402C4" w:rsidRDefault="003D50E9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осуществляет проверку подготовленного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на соответствие требованиям, установленным Градостроительным кодексом Российской Федерации.</w:t>
      </w:r>
    </w:p>
    <w:p w:rsidR="003D50E9" w:rsidRPr="00B402C4" w:rsidRDefault="003D50E9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402C4">
        <w:rPr>
          <w:rFonts w:ascii="Times New Roman" w:hAnsi="Times New Roman"/>
          <w:sz w:val="28"/>
          <w:szCs w:val="28"/>
        </w:rPr>
        <w:t xml:space="preserve">В случае несоответствия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проекта нормативов градостроительного проектирования </w:t>
      </w:r>
      <w:r w:rsidRPr="00B402C4">
        <w:rPr>
          <w:rFonts w:ascii="Times New Roman" w:hAnsi="Times New Roman"/>
          <w:sz w:val="28"/>
          <w:szCs w:val="28"/>
        </w:rPr>
        <w:t>требованиям, установленным Градостроительным кодексом Российской Федерации, уполномоченн</w:t>
      </w:r>
      <w:r>
        <w:rPr>
          <w:rFonts w:ascii="Times New Roman" w:hAnsi="Times New Roman"/>
          <w:sz w:val="28"/>
          <w:szCs w:val="28"/>
        </w:rPr>
        <w:t>ые</w:t>
      </w:r>
      <w:r w:rsidRPr="00B402C4">
        <w:rPr>
          <w:rFonts w:ascii="Times New Roman" w:hAnsi="Times New Roman"/>
          <w:sz w:val="28"/>
          <w:szCs w:val="28"/>
        </w:rPr>
        <w:t xml:space="preserve"> в области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</w:t>
      </w:r>
      <w:r w:rsidRPr="00B402C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подготавлива</w:t>
      </w:r>
      <w:r>
        <w:rPr>
          <w:rFonts w:ascii="Times New Roman" w:hAnsi="Times New Roman"/>
          <w:sz w:val="28"/>
          <w:szCs w:val="28"/>
        </w:rPr>
        <w:t>ю</w:t>
      </w:r>
      <w:r w:rsidRPr="00B402C4">
        <w:rPr>
          <w:rFonts w:ascii="Times New Roman" w:hAnsi="Times New Roman"/>
          <w:sz w:val="28"/>
          <w:szCs w:val="28"/>
        </w:rPr>
        <w:t>т заключение об отклонении такого проекта и направляет его на доработку.</w:t>
      </w:r>
    </w:p>
    <w:p w:rsidR="003D50E9" w:rsidRPr="00B402C4" w:rsidRDefault="003D50E9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8.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В случае, если Администрация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самостоятельно осуществляла подготовку проекта нормативов градостроительного проектирования, то его проверка на соответствие требованиям Градостроительного кодекса Российской Федерации проводится в процессе подготовки проекта нормативов градостроительного проектирования.</w:t>
      </w:r>
    </w:p>
    <w:p w:rsidR="003D50E9" w:rsidRPr="00B402C4" w:rsidRDefault="003D50E9" w:rsidP="00B402C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402C4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обеспечивает размещение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Fonts w:ascii="Times New Roman" w:hAnsi="Times New Roman"/>
          <w:sz w:val="28"/>
          <w:szCs w:val="28"/>
        </w:rPr>
        <w:t xml:space="preserve"> в сети «Интернет» и опубликование в порядке, установленном для официального опубликования муниципальных правовых актов, иной официальной информации, проекта местных нормативов градостроительного проектирования не менее чем за два месяца до их утверждения.</w:t>
      </w:r>
    </w:p>
    <w:p w:rsidR="003D50E9" w:rsidRPr="00B402C4" w:rsidRDefault="003D50E9" w:rsidP="00B402C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10. 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По результатам рассмотрения поступившего от Администрации </w:t>
      </w:r>
      <w:r>
        <w:rPr>
          <w:rStyle w:val="1"/>
          <w:rFonts w:ascii="Times New Roman" w:hAnsi="Times New Roman"/>
          <w:sz w:val="28"/>
          <w:szCs w:val="28"/>
        </w:rPr>
        <w:t>Белозерского района</w:t>
      </w:r>
      <w:r w:rsidRPr="00B402C4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B402C4">
        <w:rPr>
          <w:rFonts w:ascii="Times New Roman" w:hAnsi="Times New Roman"/>
          <w:sz w:val="28"/>
          <w:szCs w:val="28"/>
        </w:rPr>
        <w:t xml:space="preserve">проекта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уполномоченный в градостроительной деятельности </w:t>
      </w:r>
      <w:r w:rsidRPr="00B402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Белозерского района </w:t>
      </w:r>
      <w:r w:rsidRPr="00B402C4">
        <w:rPr>
          <w:rFonts w:ascii="Times New Roman" w:hAnsi="Times New Roman"/>
          <w:sz w:val="28"/>
          <w:szCs w:val="28"/>
        </w:rPr>
        <w:t xml:space="preserve">утверждает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проектирования.</w:t>
      </w:r>
    </w:p>
    <w:p w:rsidR="003D50E9" w:rsidRPr="00B402C4" w:rsidRDefault="003D50E9" w:rsidP="001366D3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11. </w:t>
      </w:r>
      <w:r w:rsidRPr="00B402C4">
        <w:rPr>
          <w:rStyle w:val="1"/>
          <w:rFonts w:ascii="Times New Roman" w:hAnsi="Times New Roman"/>
          <w:sz w:val="28"/>
          <w:szCs w:val="28"/>
        </w:rPr>
        <w:t>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D50E9" w:rsidRPr="00B402C4" w:rsidRDefault="003D50E9" w:rsidP="001366D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12. </w:t>
      </w:r>
      <w:r w:rsidRPr="00B402C4">
        <w:rPr>
          <w:rFonts w:ascii="Times New Roman" w:hAnsi="Times New Roman"/>
          <w:sz w:val="28"/>
          <w:szCs w:val="28"/>
        </w:rPr>
        <w:t xml:space="preserve">Внесение изменений в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нормативы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 xml:space="preserve"> осуществляется в порядке, установленном для подготовки, утверждения </w:t>
      </w:r>
      <w:r w:rsidRPr="00B402C4">
        <w:rPr>
          <w:rStyle w:val="1"/>
          <w:rFonts w:ascii="Times New Roman" w:hAnsi="Times New Roman"/>
          <w:sz w:val="28"/>
          <w:szCs w:val="28"/>
        </w:rPr>
        <w:t>нормативов градостроительного проектирования</w:t>
      </w:r>
      <w:r w:rsidRPr="00B402C4">
        <w:rPr>
          <w:rFonts w:ascii="Times New Roman" w:hAnsi="Times New Roman"/>
          <w:sz w:val="28"/>
          <w:szCs w:val="28"/>
        </w:rPr>
        <w:t>.</w:t>
      </w:r>
    </w:p>
    <w:p w:rsidR="003D50E9" w:rsidRPr="0035165E" w:rsidRDefault="003D50E9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D50E9" w:rsidRPr="0035165E" w:rsidRDefault="003D50E9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D50E9" w:rsidRPr="00350229" w:rsidRDefault="003D50E9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350229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3D50E9" w:rsidRPr="00350229" w:rsidRDefault="003D50E9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правляющий делами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Pr="0035022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350229">
        <w:rPr>
          <w:rFonts w:ascii="Times New Roman" w:hAnsi="Times New Roman"/>
          <w:sz w:val="28"/>
          <w:szCs w:val="28"/>
          <w:lang w:eastAsia="ru-RU"/>
        </w:rPr>
        <w:t>Н.П. Лифинцев</w:t>
      </w:r>
    </w:p>
    <w:sectPr w:rsidR="003D50E9" w:rsidRPr="00350229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269CE"/>
    <w:rsid w:val="00065EA4"/>
    <w:rsid w:val="00074B84"/>
    <w:rsid w:val="000F0DE4"/>
    <w:rsid w:val="001366D3"/>
    <w:rsid w:val="00136938"/>
    <w:rsid w:val="0017133F"/>
    <w:rsid w:val="001B06C1"/>
    <w:rsid w:val="00220E2D"/>
    <w:rsid w:val="00262BDA"/>
    <w:rsid w:val="00284B0C"/>
    <w:rsid w:val="002E2214"/>
    <w:rsid w:val="00304CAA"/>
    <w:rsid w:val="0032721C"/>
    <w:rsid w:val="00350229"/>
    <w:rsid w:val="0035165E"/>
    <w:rsid w:val="00353079"/>
    <w:rsid w:val="003575D1"/>
    <w:rsid w:val="00387606"/>
    <w:rsid w:val="003A4A9A"/>
    <w:rsid w:val="003D0EAB"/>
    <w:rsid w:val="003D50E9"/>
    <w:rsid w:val="0040747C"/>
    <w:rsid w:val="004239ED"/>
    <w:rsid w:val="0050201B"/>
    <w:rsid w:val="00536732"/>
    <w:rsid w:val="0058603F"/>
    <w:rsid w:val="005B48A3"/>
    <w:rsid w:val="005C045E"/>
    <w:rsid w:val="005C1186"/>
    <w:rsid w:val="005D4D46"/>
    <w:rsid w:val="005D7B15"/>
    <w:rsid w:val="00600434"/>
    <w:rsid w:val="006779E9"/>
    <w:rsid w:val="006E3162"/>
    <w:rsid w:val="00707E4C"/>
    <w:rsid w:val="00745F42"/>
    <w:rsid w:val="007D5817"/>
    <w:rsid w:val="007E33EF"/>
    <w:rsid w:val="008D5618"/>
    <w:rsid w:val="009A4A3A"/>
    <w:rsid w:val="009B754B"/>
    <w:rsid w:val="009C0B4A"/>
    <w:rsid w:val="00A51447"/>
    <w:rsid w:val="00A54B9F"/>
    <w:rsid w:val="00AC0740"/>
    <w:rsid w:val="00B402C4"/>
    <w:rsid w:val="00B83565"/>
    <w:rsid w:val="00C02C61"/>
    <w:rsid w:val="00C46798"/>
    <w:rsid w:val="00CE663A"/>
    <w:rsid w:val="00CF59FB"/>
    <w:rsid w:val="00D175D5"/>
    <w:rsid w:val="00E223B5"/>
    <w:rsid w:val="00E3137F"/>
    <w:rsid w:val="00E7267D"/>
    <w:rsid w:val="00EB533A"/>
    <w:rsid w:val="00EF55E4"/>
    <w:rsid w:val="00F4367B"/>
    <w:rsid w:val="00FB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781</Words>
  <Characters>4458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ЖКХ</dc:creator>
  <cp:keywords/>
  <dc:description/>
  <cp:lastModifiedBy>Arm---</cp:lastModifiedBy>
  <cp:revision>3</cp:revision>
  <cp:lastPrinted>2017-12-08T03:03:00Z</cp:lastPrinted>
  <dcterms:created xsi:type="dcterms:W3CDTF">2017-12-12T13:53:00Z</dcterms:created>
  <dcterms:modified xsi:type="dcterms:W3CDTF">2017-12-13T04:46:00Z</dcterms:modified>
</cp:coreProperties>
</file>