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A8" w:rsidRPr="00BA59BC" w:rsidRDefault="005740A8" w:rsidP="00D229E9">
      <w:pPr>
        <w:jc w:val="center"/>
        <w:rPr>
          <w:b/>
          <w:sz w:val="40"/>
          <w:szCs w:val="40"/>
        </w:rPr>
      </w:pPr>
      <w:r w:rsidRPr="00BA59BC">
        <w:rPr>
          <w:b/>
          <w:sz w:val="40"/>
          <w:szCs w:val="40"/>
        </w:rPr>
        <w:t>Администрация Белозерского района</w:t>
      </w:r>
    </w:p>
    <w:p w:rsidR="005740A8" w:rsidRPr="00BA59BC" w:rsidRDefault="005740A8" w:rsidP="00D229E9">
      <w:pPr>
        <w:jc w:val="center"/>
        <w:rPr>
          <w:b/>
          <w:sz w:val="40"/>
          <w:szCs w:val="40"/>
        </w:rPr>
      </w:pPr>
      <w:r w:rsidRPr="00BA59BC">
        <w:rPr>
          <w:b/>
          <w:sz w:val="40"/>
          <w:szCs w:val="40"/>
        </w:rPr>
        <w:t>Курганской области</w:t>
      </w:r>
    </w:p>
    <w:p w:rsidR="005740A8" w:rsidRPr="00BA59BC" w:rsidRDefault="005740A8" w:rsidP="00D229E9">
      <w:pPr>
        <w:jc w:val="center"/>
        <w:rPr>
          <w:b/>
          <w:sz w:val="44"/>
          <w:szCs w:val="44"/>
        </w:rPr>
      </w:pPr>
    </w:p>
    <w:p w:rsidR="005740A8" w:rsidRPr="00BA59BC" w:rsidRDefault="005740A8" w:rsidP="00D229E9">
      <w:pPr>
        <w:jc w:val="center"/>
        <w:rPr>
          <w:b/>
          <w:sz w:val="36"/>
          <w:szCs w:val="36"/>
        </w:rPr>
      </w:pPr>
    </w:p>
    <w:p w:rsidR="005740A8" w:rsidRPr="00EC2014" w:rsidRDefault="005740A8" w:rsidP="00D229E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РАСПОРЯЖЕНИЕ</w:t>
      </w:r>
    </w:p>
    <w:p w:rsidR="005740A8" w:rsidRPr="00244AE7" w:rsidRDefault="005740A8" w:rsidP="00D229E9">
      <w:pPr>
        <w:rPr>
          <w:sz w:val="28"/>
          <w:szCs w:val="28"/>
        </w:rPr>
      </w:pPr>
    </w:p>
    <w:p w:rsidR="005740A8" w:rsidRPr="00244AE7" w:rsidRDefault="005740A8" w:rsidP="00D229E9">
      <w:pPr>
        <w:rPr>
          <w:sz w:val="28"/>
          <w:szCs w:val="28"/>
        </w:rPr>
      </w:pPr>
      <w:r>
        <w:rPr>
          <w:sz w:val="28"/>
          <w:szCs w:val="28"/>
        </w:rPr>
        <w:t>от «28» апреля 2017 года  № 72-р</w:t>
      </w:r>
    </w:p>
    <w:p w:rsidR="005740A8" w:rsidRDefault="005740A8" w:rsidP="00D229E9">
      <w:r w:rsidRPr="00244A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244AE7">
        <w:rPr>
          <w:sz w:val="28"/>
          <w:szCs w:val="28"/>
        </w:rPr>
        <w:t xml:space="preserve"> </w:t>
      </w:r>
      <w:r w:rsidRPr="008F2757">
        <w:t>с. Белозерское</w:t>
      </w:r>
    </w:p>
    <w:p w:rsidR="005740A8" w:rsidRDefault="005740A8" w:rsidP="00D229E9"/>
    <w:p w:rsidR="005740A8" w:rsidRDefault="005740A8" w:rsidP="00D229E9"/>
    <w:p w:rsidR="005740A8" w:rsidRPr="00076582" w:rsidRDefault="005740A8" w:rsidP="00D229E9"/>
    <w:p w:rsidR="005740A8" w:rsidRPr="00D229E9" w:rsidRDefault="005740A8" w:rsidP="00D229E9">
      <w:pPr>
        <w:jc w:val="center"/>
        <w:rPr>
          <w:b/>
          <w:sz w:val="28"/>
          <w:szCs w:val="28"/>
          <w:lang w:eastAsia="en-US"/>
        </w:rPr>
      </w:pPr>
      <w:r w:rsidRPr="00D229E9">
        <w:rPr>
          <w:b/>
          <w:sz w:val="28"/>
          <w:szCs w:val="28"/>
        </w:rPr>
        <w:t>Об утверждении</w:t>
      </w:r>
      <w:r w:rsidRPr="00D229E9">
        <w:rPr>
          <w:b/>
          <w:sz w:val="28"/>
          <w:szCs w:val="28"/>
          <w:lang w:eastAsia="en-US"/>
        </w:rPr>
        <w:t xml:space="preserve"> Плана первоочередных </w:t>
      </w:r>
    </w:p>
    <w:p w:rsidR="005740A8" w:rsidRPr="00D229E9" w:rsidRDefault="005740A8" w:rsidP="00D229E9">
      <w:pPr>
        <w:jc w:val="center"/>
        <w:rPr>
          <w:b/>
          <w:sz w:val="28"/>
          <w:szCs w:val="28"/>
          <w:lang w:eastAsia="en-US"/>
        </w:rPr>
      </w:pPr>
      <w:r w:rsidRPr="00D229E9">
        <w:rPr>
          <w:b/>
          <w:sz w:val="28"/>
          <w:szCs w:val="28"/>
          <w:lang w:eastAsia="en-US"/>
        </w:rPr>
        <w:t>мероприятий по противодействию</w:t>
      </w:r>
    </w:p>
    <w:p w:rsidR="005740A8" w:rsidRPr="00D229E9" w:rsidRDefault="005740A8" w:rsidP="00D229E9">
      <w:pPr>
        <w:jc w:val="center"/>
        <w:rPr>
          <w:b/>
          <w:sz w:val="28"/>
          <w:szCs w:val="28"/>
          <w:lang w:eastAsia="en-US"/>
        </w:rPr>
      </w:pPr>
      <w:r w:rsidRPr="00D229E9">
        <w:rPr>
          <w:b/>
          <w:sz w:val="28"/>
          <w:szCs w:val="28"/>
          <w:lang w:eastAsia="en-US"/>
        </w:rPr>
        <w:t xml:space="preserve"> распространения туберкулеза на территории </w:t>
      </w:r>
    </w:p>
    <w:p w:rsidR="005740A8" w:rsidRDefault="005740A8" w:rsidP="0007658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Белозерского района в 2017-2018 годах</w:t>
      </w:r>
    </w:p>
    <w:p w:rsidR="005740A8" w:rsidRDefault="005740A8" w:rsidP="00076582">
      <w:pPr>
        <w:jc w:val="center"/>
        <w:rPr>
          <w:b/>
          <w:sz w:val="28"/>
          <w:szCs w:val="28"/>
          <w:lang w:eastAsia="en-US"/>
        </w:rPr>
      </w:pPr>
    </w:p>
    <w:p w:rsidR="005740A8" w:rsidRPr="00076582" w:rsidRDefault="005740A8" w:rsidP="00076582">
      <w:pPr>
        <w:jc w:val="center"/>
        <w:rPr>
          <w:b/>
          <w:sz w:val="28"/>
          <w:szCs w:val="28"/>
          <w:lang w:eastAsia="en-US"/>
        </w:rPr>
      </w:pPr>
    </w:p>
    <w:p w:rsidR="005740A8" w:rsidRDefault="005740A8" w:rsidP="00D229E9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В целях повышения эффективности</w:t>
      </w:r>
      <w:r w:rsidRPr="00D229E9">
        <w:rPr>
          <w:color w:val="2D2D2D"/>
          <w:spacing w:val="2"/>
          <w:sz w:val="28"/>
          <w:szCs w:val="28"/>
          <w:shd w:val="clear" w:color="auto" w:fill="FFFFFF"/>
        </w:rPr>
        <w:t xml:space="preserve"> проведения мероприятий по борьбе с тубе</w:t>
      </w:r>
      <w:r>
        <w:rPr>
          <w:color w:val="2D2D2D"/>
          <w:spacing w:val="2"/>
          <w:sz w:val="28"/>
          <w:szCs w:val="28"/>
          <w:shd w:val="clear" w:color="auto" w:fill="FFFFFF"/>
        </w:rPr>
        <w:t>ркулезом на территории Белозерского района:</w:t>
      </w:r>
    </w:p>
    <w:p w:rsidR="005740A8" w:rsidRDefault="005740A8" w:rsidP="00D229E9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5740A8" w:rsidRPr="00076582" w:rsidRDefault="005740A8" w:rsidP="00FA011F">
      <w:pPr>
        <w:pStyle w:val="ListParagraph"/>
        <w:numPr>
          <w:ilvl w:val="0"/>
          <w:numId w:val="2"/>
        </w:numPr>
        <w:ind w:left="0" w:firstLine="708"/>
        <w:jc w:val="both"/>
        <w:rPr>
          <w:sz w:val="28"/>
          <w:szCs w:val="28"/>
          <w:lang w:eastAsia="en-US"/>
        </w:rPr>
      </w:pPr>
      <w:r w:rsidRPr="00D229E9">
        <w:rPr>
          <w:sz w:val="28"/>
          <w:szCs w:val="28"/>
        </w:rPr>
        <w:t>Утвердить</w:t>
      </w:r>
      <w:r w:rsidRPr="00D229E9">
        <w:rPr>
          <w:sz w:val="28"/>
          <w:szCs w:val="28"/>
          <w:lang w:eastAsia="en-US"/>
        </w:rPr>
        <w:t xml:space="preserve"> План первоочередных мероприятий по противодействию распространения туберкулеза на террит</w:t>
      </w:r>
      <w:r>
        <w:rPr>
          <w:sz w:val="28"/>
          <w:szCs w:val="28"/>
          <w:lang w:eastAsia="en-US"/>
        </w:rPr>
        <w:t xml:space="preserve">ории Белозерского района в 2017-2018 годах </w:t>
      </w:r>
      <w:r w:rsidRPr="00D229E9">
        <w:rPr>
          <w:sz w:val="28"/>
          <w:szCs w:val="28"/>
        </w:rPr>
        <w:t>согласно приложению  к настоящему распоряжению.</w:t>
      </w:r>
    </w:p>
    <w:p w:rsidR="005740A8" w:rsidRPr="00FA011F" w:rsidRDefault="005740A8" w:rsidP="00FA011F">
      <w:pPr>
        <w:pStyle w:val="ListParagraph"/>
        <w:numPr>
          <w:ilvl w:val="0"/>
          <w:numId w:val="2"/>
        </w:numPr>
        <w:ind w:left="0" w:firstLine="708"/>
        <w:jc w:val="both"/>
        <w:rPr>
          <w:sz w:val="28"/>
          <w:szCs w:val="28"/>
          <w:lang w:eastAsia="en-US"/>
        </w:rPr>
      </w:pPr>
      <w:r w:rsidRPr="00C9640F">
        <w:rPr>
          <w:sz w:val="28"/>
          <w:szCs w:val="28"/>
        </w:rPr>
        <w:t>Ра</w:t>
      </w:r>
      <w:r>
        <w:rPr>
          <w:sz w:val="28"/>
          <w:szCs w:val="28"/>
        </w:rPr>
        <w:t>зместить настоящее распоряжение</w:t>
      </w:r>
      <w:bookmarkStart w:id="0" w:name="_GoBack"/>
      <w:bookmarkEnd w:id="0"/>
      <w:r w:rsidRPr="00C9640F">
        <w:rPr>
          <w:sz w:val="28"/>
          <w:szCs w:val="28"/>
        </w:rPr>
        <w:t xml:space="preserve"> на официальном сайте Администрации Белозерского района в сети «Интернет».</w:t>
      </w:r>
    </w:p>
    <w:p w:rsidR="005740A8" w:rsidRPr="00076582" w:rsidRDefault="005740A8" w:rsidP="00FA011F">
      <w:pPr>
        <w:pStyle w:val="ListParagraph"/>
        <w:numPr>
          <w:ilvl w:val="0"/>
          <w:numId w:val="2"/>
        </w:numPr>
        <w:ind w:left="0" w:firstLine="708"/>
        <w:jc w:val="both"/>
        <w:rPr>
          <w:sz w:val="28"/>
          <w:szCs w:val="28"/>
          <w:lang w:eastAsia="en-US"/>
        </w:rPr>
      </w:pPr>
      <w:r w:rsidRPr="00FA011F">
        <w:rPr>
          <w:sz w:val="28"/>
          <w:szCs w:val="28"/>
        </w:rPr>
        <w:t>Контроль за выполнением настоящего распоряжения  возложить на</w:t>
      </w:r>
      <w:r>
        <w:rPr>
          <w:sz w:val="28"/>
          <w:szCs w:val="28"/>
        </w:rPr>
        <w:t xml:space="preserve"> заместителя Главы </w:t>
      </w:r>
      <w:r w:rsidRPr="00FA011F">
        <w:rPr>
          <w:sz w:val="28"/>
          <w:szCs w:val="28"/>
        </w:rPr>
        <w:t xml:space="preserve"> Белозерского района, начальника управления социальной политики Баязитову М. Л.</w:t>
      </w:r>
    </w:p>
    <w:p w:rsidR="005740A8" w:rsidRDefault="005740A8" w:rsidP="00076582">
      <w:pPr>
        <w:jc w:val="both"/>
        <w:rPr>
          <w:sz w:val="28"/>
          <w:szCs w:val="28"/>
          <w:lang w:eastAsia="en-US"/>
        </w:rPr>
      </w:pPr>
    </w:p>
    <w:p w:rsidR="005740A8" w:rsidRDefault="005740A8" w:rsidP="00076582">
      <w:pPr>
        <w:jc w:val="both"/>
        <w:rPr>
          <w:sz w:val="28"/>
          <w:szCs w:val="28"/>
          <w:lang w:eastAsia="en-US"/>
        </w:rPr>
      </w:pPr>
    </w:p>
    <w:p w:rsidR="005740A8" w:rsidRPr="00076582" w:rsidRDefault="005740A8" w:rsidP="00076582">
      <w:pPr>
        <w:jc w:val="both"/>
        <w:rPr>
          <w:sz w:val="28"/>
          <w:szCs w:val="28"/>
          <w:lang w:eastAsia="en-US"/>
        </w:rPr>
      </w:pPr>
    </w:p>
    <w:p w:rsidR="005740A8" w:rsidRPr="00FA011F" w:rsidRDefault="005740A8" w:rsidP="00FA011F">
      <w:pPr>
        <w:jc w:val="both"/>
        <w:rPr>
          <w:b/>
          <w:sz w:val="28"/>
          <w:szCs w:val="28"/>
          <w:lang w:eastAsia="en-US"/>
        </w:rPr>
      </w:pPr>
      <w:r w:rsidRPr="00FA011F">
        <w:rPr>
          <w:b/>
          <w:sz w:val="28"/>
          <w:szCs w:val="28"/>
          <w:lang w:eastAsia="en-US"/>
        </w:rPr>
        <w:t xml:space="preserve">Глава Белозерского района                                 </w:t>
      </w:r>
      <w:r>
        <w:rPr>
          <w:b/>
          <w:sz w:val="28"/>
          <w:szCs w:val="28"/>
          <w:lang w:eastAsia="en-US"/>
        </w:rPr>
        <w:t xml:space="preserve">                    В.В. Терёхин</w:t>
      </w:r>
    </w:p>
    <w:p w:rsidR="005740A8" w:rsidRPr="00FA011F" w:rsidRDefault="005740A8" w:rsidP="00FA011F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A011F">
        <w:rPr>
          <w:b/>
          <w:color w:val="2D2D2D"/>
          <w:spacing w:val="2"/>
          <w:sz w:val="28"/>
          <w:szCs w:val="28"/>
        </w:rPr>
        <w:br/>
      </w:r>
    </w:p>
    <w:p w:rsidR="005740A8" w:rsidRPr="00D229E9" w:rsidRDefault="005740A8" w:rsidP="00D229E9">
      <w:pPr>
        <w:jc w:val="both"/>
        <w:rPr>
          <w:sz w:val="28"/>
          <w:szCs w:val="28"/>
        </w:rPr>
      </w:pPr>
      <w:r w:rsidRPr="00D229E9">
        <w:rPr>
          <w:sz w:val="28"/>
          <w:szCs w:val="28"/>
        </w:rPr>
        <w:t xml:space="preserve"> </w:t>
      </w:r>
    </w:p>
    <w:p w:rsidR="005740A8" w:rsidRDefault="005740A8" w:rsidP="00D229E9">
      <w:pPr>
        <w:rPr>
          <w:sz w:val="24"/>
          <w:szCs w:val="24"/>
        </w:rPr>
      </w:pPr>
    </w:p>
    <w:p w:rsidR="005740A8" w:rsidRDefault="005740A8"/>
    <w:p w:rsidR="005740A8" w:rsidRDefault="005740A8"/>
    <w:p w:rsidR="005740A8" w:rsidRDefault="005740A8"/>
    <w:p w:rsidR="005740A8" w:rsidRDefault="005740A8"/>
    <w:p w:rsidR="005740A8" w:rsidRDefault="005740A8"/>
    <w:p w:rsidR="005740A8" w:rsidRDefault="005740A8"/>
    <w:p w:rsidR="005740A8" w:rsidRDefault="005740A8"/>
    <w:p w:rsidR="005740A8" w:rsidRDefault="005740A8"/>
    <w:p w:rsidR="005740A8" w:rsidRDefault="005740A8"/>
    <w:p w:rsidR="005740A8" w:rsidRDefault="005740A8">
      <w:pPr>
        <w:sectPr w:rsidR="005740A8" w:rsidSect="00007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/>
      </w:tblPr>
      <w:tblGrid>
        <w:gridCol w:w="3224"/>
        <w:gridCol w:w="7090"/>
        <w:gridCol w:w="4536"/>
      </w:tblGrid>
      <w:tr w:rsidR="005740A8" w:rsidTr="007D7DA0">
        <w:trPr>
          <w:trHeight w:val="2552"/>
        </w:trPr>
        <w:tc>
          <w:tcPr>
            <w:tcW w:w="3224" w:type="dxa"/>
          </w:tcPr>
          <w:p w:rsidR="005740A8" w:rsidRDefault="005740A8"/>
        </w:tc>
        <w:tc>
          <w:tcPr>
            <w:tcW w:w="7090" w:type="dxa"/>
          </w:tcPr>
          <w:p w:rsidR="005740A8" w:rsidRDefault="005740A8"/>
        </w:tc>
        <w:tc>
          <w:tcPr>
            <w:tcW w:w="4536" w:type="dxa"/>
          </w:tcPr>
          <w:p w:rsidR="005740A8" w:rsidRDefault="005740A8">
            <w:pPr>
              <w:rPr>
                <w:sz w:val="22"/>
                <w:szCs w:val="22"/>
              </w:rPr>
            </w:pPr>
            <w:r>
              <w:t xml:space="preserve">Приложение </w:t>
            </w:r>
          </w:p>
          <w:p w:rsidR="005740A8" w:rsidRDefault="005740A8">
            <w:r>
              <w:t xml:space="preserve">к распоряжению Администрации </w:t>
            </w:r>
          </w:p>
          <w:p w:rsidR="005740A8" w:rsidRDefault="005740A8">
            <w:pPr>
              <w:rPr>
                <w:bCs/>
              </w:rPr>
            </w:pPr>
            <w:r>
              <w:t>Белозерского района</w:t>
            </w:r>
            <w:r>
              <w:rPr>
                <w:bCs/>
              </w:rPr>
              <w:t xml:space="preserve"> </w:t>
            </w:r>
          </w:p>
          <w:p w:rsidR="005740A8" w:rsidRDefault="005740A8">
            <w:pPr>
              <w:rPr>
                <w:bCs/>
              </w:rPr>
            </w:pPr>
            <w:r>
              <w:t>от «28» апреля 2017 года № 72-р</w:t>
            </w:r>
            <w:r>
              <w:rPr>
                <w:bCs/>
              </w:rPr>
              <w:t xml:space="preserve"> </w:t>
            </w:r>
          </w:p>
          <w:p w:rsidR="005740A8" w:rsidRDefault="005740A8">
            <w:pPr>
              <w:rPr>
                <w:lang w:eastAsia="en-US"/>
              </w:rPr>
            </w:pPr>
            <w:r>
              <w:rPr>
                <w:bCs/>
              </w:rPr>
              <w:t>«</w:t>
            </w:r>
            <w:r>
              <w:t>Об утверждении Плана первоочередных мероприятий по противодействию распространения туберкулеза на территории Белозерского района в 2017-2018 годах»</w:t>
            </w:r>
          </w:p>
          <w:p w:rsidR="005740A8" w:rsidRDefault="005740A8">
            <w:pPr>
              <w:rPr>
                <w:color w:val="000000"/>
                <w:sz w:val="24"/>
                <w:szCs w:val="24"/>
              </w:rPr>
            </w:pPr>
          </w:p>
          <w:p w:rsidR="005740A8" w:rsidRDefault="005740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5740A8" w:rsidRDefault="005740A8" w:rsidP="007D7DA0">
      <w:pPr>
        <w:rPr>
          <w:b/>
          <w:sz w:val="24"/>
          <w:szCs w:val="24"/>
          <w:lang w:eastAsia="en-US"/>
        </w:rPr>
      </w:pPr>
    </w:p>
    <w:p w:rsidR="005740A8" w:rsidRDefault="005740A8" w:rsidP="007D7D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5740A8" w:rsidRDefault="005740A8" w:rsidP="007D7D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первоочередных мероприятий по противодействию распространения туберкулеза </w:t>
      </w:r>
    </w:p>
    <w:p w:rsidR="005740A8" w:rsidRDefault="005740A8" w:rsidP="007D7D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Белозерского района в 2017 -2018 годах</w:t>
      </w:r>
    </w:p>
    <w:p w:rsidR="005740A8" w:rsidRDefault="005740A8" w:rsidP="007D7DA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797"/>
        <w:gridCol w:w="2617"/>
        <w:gridCol w:w="3697"/>
      </w:tblGrid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740A8" w:rsidTr="007D7DA0">
        <w:tc>
          <w:tcPr>
            <w:tcW w:w="14786" w:type="dxa"/>
            <w:gridSpan w:val="4"/>
          </w:tcPr>
          <w:p w:rsidR="005740A8" w:rsidRDefault="005740A8">
            <w:pPr>
              <w:pStyle w:val="ListParagraph"/>
              <w:ind w:left="10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 Организационные  мероприятия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и принятие постановления Администрации Белозерского района   «О создании Штаба по борьбе с туберкулезом на территории Белозерского района»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 20 апреля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 года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Белозерского района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Штаба по борьбе с туберкулезом на территории Белозерского района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Белозерского района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и принятие распоряжения Администрации Белозерского района об организации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>прохождения населением Белозерского района обследования на туберкулез в 2017 и 2018 годах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20 апреля 2017 года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января 2018 года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Белозерского района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Усиление деятельности медико-социальных групп на территории Белозерского района среди социально-адаптированных групп населения</w:t>
            </w:r>
          </w:p>
          <w:p w:rsidR="005740A8" w:rsidRDefault="005740A8">
            <w:pPr>
              <w:rPr>
                <w:sz w:val="24"/>
                <w:szCs w:val="24"/>
              </w:rPr>
            </w:pPr>
          </w:p>
          <w:p w:rsidR="005740A8" w:rsidRDefault="005740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списков:</w:t>
            </w:r>
          </w:p>
          <w:p w:rsidR="005740A8" w:rsidRDefault="005740A8">
            <w:pPr>
              <w:spacing w:line="27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лиц необследованных на туберкулез 1 и более лет;</w:t>
            </w:r>
          </w:p>
          <w:p w:rsidR="005740A8" w:rsidRDefault="005740A8">
            <w:pPr>
              <w:spacing w:line="27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 риска по туберкулезу, которым необходимо прохождение флюорографии 2 раза в год: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лиц, находящихся в тесном бытовом контакте с источником туберкулезной инфекции;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лиц, находящихся в тесном профессиональном контакте с источником туберкулезной инфекции;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лиц, снятых с «Д» учета в связи с выздоровлением;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лиц, перенесших туберкулез и имеющих остаточные изменения в легких в течение первых 3 лет с момента выявления заболевания;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ВИЧ-инфицированных;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пациентов, состоящих на «Д» учете в наркологических и психиатрических учреждениях;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лиц, освобожденных из СИЗо и ИТУ в течение первых 2 лет после освобождения;</w:t>
            </w:r>
          </w:p>
          <w:p w:rsidR="005740A8" w:rsidRDefault="005740A8">
            <w:pPr>
              <w:spacing w:line="27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групп, которым  необходимо прохождение флюорографии 1 раз в год: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больных хроническими неспецифическими заболеваниями органов дыхания;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больных хроническими неспецифическими заболеваниями желудочно-кишечного тракта;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больных хроническими неспецифическими заболеваниями мочеполовой системы;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больных сахарным диабетом;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лиц, получающих кортикостероидную, лучевую и цитостатическую терапию;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 без определенного места жительства;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мигрантов, беженцев, вынужденных переселенцев;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ГБУ «Комплексный центр социального обслуживание населения»;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ГБУ «Белозерская ЦРБ»;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работников образовательных организаций, детского оздоровительного лагеря им. А. Рогачева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сельских поселений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«Белозерское»</w:t>
            </w:r>
            <w:r>
              <w:rPr>
                <w:sz w:val="24"/>
                <w:szCs w:val="24"/>
              </w:rPr>
              <w:br/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 (по согласованию)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за службами и учреждениями Белозерского района определенных категорий населения с целью обеспечения контроля  за прохождением обследования  на туберкулез и проведения профилактической работы среди населения: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работники организаций, учреждений и предприятий всех форм собственности;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и подростки;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опекаемые и приемные семьи;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семьи, находящиеся в социально опасном положении;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лица, состоящие на учете в наркологическом кабинете;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лица, состоящие на учете в фтизиатрическом кабинете;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лица, состоящие на учете в ФЛ по Белозерскому району ФКУ «УИИ УФСИН России по Курганской области»;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лица, состоящие на обслуживании в ГБУ «Комплексный центр социального обслуживания населения по Белозерскому району»;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участники Великой Отечественной войны, труженики тыла, вдовы участников Великой Отечественной войны;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инвалиды;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семьи с детьми, состоящие на социальном сопровождении ГБУ «Комплексный центр социального обслуживания населения по Белозерскому району»;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лица, состоящие на медико-социальном патронаже;</w:t>
            </w:r>
          </w:p>
          <w:p w:rsidR="005740A8" w:rsidRDefault="005740A8">
            <w:pPr>
              <w:spacing w:line="27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мигранты, иностранные граждане;</w:t>
            </w:r>
          </w:p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лица, находящиеся на учете в ГКУ «Центр занятости населения Белозерского района Курганской области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Белозерского района,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опеке и попечительству, КЦСОН,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Совет ветеранов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«Белозерское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пункт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Филиал по Белозерскому району ФКУ «УИИ УФСИН России по Курганской области»;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занятости населения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Совет ветеранов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организаций, учреждений, предприятий всех форм собственности Белозерского района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14786" w:type="dxa"/>
            <w:gridSpan w:val="4"/>
          </w:tcPr>
          <w:p w:rsidR="005740A8" w:rsidRDefault="00574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Лечебно-профилактические мероприятия                   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обследования населения Белозерского района на туберкулез: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взрослого населения – не менее 85%;</w:t>
            </w:r>
          </w:p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 детского населения (12-17 лет) – не менее 95%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организаций, учреждений, предприятий всех форм собственности Белозерского района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 100% флюорографического обследования обратившихся за медицинской помощью в ГБУ «Белозерская ЦРБ», не проходивших флюорографическое обследование  более 1 года (включительно- приемное отделение)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постоянного контроля за дообследованием лиц с выявленной патологией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контроля за обследованием окружения новорожденных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флюорографического обследования  населения Белозерского района на передвижной ФГ установке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 квартал 2017 года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2018 года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ГБУ «Белозерская ЦРБ» в информировании и довозе жителей отдаленных населенных пунктов к месту проведения обследования во время работы мобильного флюорографа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 квартал 2017 года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2018 года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организаций, учреждений, предприятий всех форм собственности Белозерского района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КЦСОН 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Обеспечение100% госпитализации в Курганский областной противотуберкулезный диспансер детей и подростков, больных туберкулезом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Осуществление разбора вновь выявленных случаев туберкулеза, запущенных, умерших от туберкулеза на врачебных и фельдшерско-акушерских конференциях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 плана вакцинации и ревакцинации против</w:t>
            </w:r>
            <w:r>
              <w:rPr>
                <w:sz w:val="24"/>
                <w:szCs w:val="24"/>
              </w:rPr>
              <w:br/>
              <w:t>туберкулеза: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вакцинация новорожденных;</w:t>
            </w:r>
          </w:p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ревакцинация в 7 лет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туберкулинодиагностики в образовательных организациях Белозерского района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 анализа медицинских отводов от вакцинации и ревакцинации против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своевременного направления на обследование к фтизиатру</w:t>
            </w:r>
            <w:r>
              <w:rPr>
                <w:sz w:val="24"/>
                <w:szCs w:val="24"/>
              </w:rPr>
              <w:br/>
              <w:t>детей после массовой туберкулинодиагностики с виражом туберкулиновых  проб, с нарастанием туберкулиновых проб и гиперергическими реакциями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изоляции детей из очагов бацилловыделения в детские противотуберкулезные санатории Российской Федерации и ГКУ «Юргамышский областной туберкулезный детский санаторий»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оздоровления детей из групп риска по заболеванию туберкулезом в условиях противотуберкулезных санаториев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 ретроспективного анализа заболеваемости туберкулезом за 10 лет, выделение территорий, коллективов, социально-профессиональных групп риска и определение целенаправленных мероприятий по профилактике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 июня 2017 года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строгого контроля за своевременностью выявления, достоверностью информации обо всех случаях туберкулёза,</w:t>
            </w:r>
          </w:p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том числе декретированных контингентах, о случаях поствакцинальных осложнений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контроля за транспортировкой, хранением и учетом вакцины БЦЖ и туберкулина и ДСТ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Выявления случаев уклонения от обследования и лечения и формирование исковых документов для рассмотрения в прокуратуре, суде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контролируемой профилактической химиотерапии  больным туберкулезом в сельской  местности   в фельдшерско-акушерских  пунктах (ФАП)          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797" w:type="dxa"/>
          </w:tcPr>
          <w:p w:rsidR="005740A8" w:rsidRDefault="005740A8">
            <w:pPr>
              <w:pStyle w:val="7"/>
              <w:shd w:val="clear" w:color="auto" w:fill="auto"/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устойчивой приверженности к лечению впервые выявленных больных туберкулезом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 выездов врача – фтизиатра ГБУ «Белозерская ЦРБ» в домашние очаги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эпидемиологического обследования очагов туберкулеза,  организация и проведение противоэпидемических мероприятий: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первичное обследование очага и лиц, контактировавших с больным в течение 14 дней с момента выявления больного;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планов оздоровительных мероприятий, динамическое наблюдение за очагом;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изоляция и лечение больного туберкулезом;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изоляция из очага детей, подростков, беременных женщин с указанием в карте эпидемиологического обследования и наблюдения за очагом туберкулеза;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контролируемой химиотерапии  или превентивного лечения контактным лицам, динамическое обследование контактных лиц(ФОГ, туберкулинодиагностика, бактериологическое обследование, общие клинические анализы);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заключительной дезинфекции, текущей дезинфекции и обучение больного и контактных лиц;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текущей дезинфекции в очаге (1 раз в квартал);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первичное обследование лиц, контактировавших с больным в течение 14 дней с момента выявления больного, динамическое наблюдение за контактными лицами в установленном порядке;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больных и контактных лиц гигиеническим навыкам;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условий, при которых очаг туберкулеза может быть снят с эпидемиологического учета;</w:t>
            </w:r>
          </w:p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заполнение и динамическое ведение карты, отражающей характеристику очага туберкулеза и весь комплекс проводимых в очаге мероприятий с указанием сроков их проведения.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14786" w:type="dxa"/>
            <w:gridSpan w:val="4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Санитарно-ветеринарные мероприятия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 качественного санитарного и ветеринарного контроля за животноводческими хозяйствами и предприятиями по переработке сырья и продуктов животноводства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Центр ветеринарии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оперативной информацией со стороны ветеринарной службы Белозерского района о случаях заболевания или подозрения на туберкулез среди животных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Руководители предприятий, организаций всех форм собственности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закупки, реализации, переработки мяса, молока, мясных и молочных продуктов, прошедших санитарно-ветеринарную экспертизу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Руководители предприятий, организаций всех форм собственности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Усиление ветеринарного контроля за выполнением правил при заготовке, транспортировке, торговле продуктами и сырьем животного происхождения, а также за убоем скота, принадлежащего населению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Центр ветеринарии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100% охвата поголовья скота, принадлежащего частным владельцам, обследованием на туберкулез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Центр ветеринарии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14786" w:type="dxa"/>
            <w:gridSpan w:val="4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Санитарно-просветительская работа по профилактике туберкулеза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 по туберкулезу и его профилактике в районной газете «Боевое слово», на информационных стендах, в «Уголках здоровья», на официальных сайтах Администрации Белозерского района, ГБУ «Белозерская ЦРБ», Отдела образования, в социальных страницах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СМПСиТ,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«Боевое слово»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 по пропаганде здорового образа жизни  в районной газете «Боевое слово», на информационных стендах, в «Уголках здоровья», на официальных сайтах Администрации Белозерского района, ГБУ «Белозерская ЦБ»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СМПСиТ,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«Боевое слово»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распространение листовок и буклетов по профилактике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СМПСиТ,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лекций и бесед медицинскими работниками среди населения в организациях и учреждениях Белозерского района</w:t>
            </w:r>
          </w:p>
          <w:p w:rsidR="005740A8" w:rsidRDefault="005740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СМПСиТ,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организаций, учреждений, предприятий всех форм собственности Белозерского района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 опроса населения Белозерского района о знаниях по профилактике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СМПСиТ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медицинских конференций в ГБУ «Белозерская ЦРБ» по вопросам клиники, диагностики и профилактики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выступления медицинских работников среди обучающихся общеобразовательных учреждений Белозерского района   по вопросам профилактики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 образовательных организациях Белозерского района  комплексных  мероприятий по профилактике туберкулеза в обучающих и игровых формах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 индивидуальной работы с родителями (законными представителями), которые отказываются от проведения вакцинации и проведения туберкулинодиагоностики</w:t>
            </w:r>
          </w:p>
          <w:p w:rsidR="005740A8" w:rsidRDefault="005740A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деятельности 6 волонтерских групп для работы с населением   по вопросам пропаганды здорового образа жизни, профилактики различных заболеваний, в т.ч. 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СМПСиТ,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 подборки видеороликов и видеосюжетов о туберкулезе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20 апреля 2017 года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Белозерского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 видеороликов и видеосюжетов о туберкулезе перед проведением массовых мероприятий с различными группами населения, а также -  на уроках и классных часах для школьников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СМПСиТ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  мероприятий, посвященных Всемирному Дню борьбы с туберкулезом и Дню здоровья, в том числе - информационно-профилактической акции  «День белой ромашки»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 марта и 7 апреля 2017 года и 2018 года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Белозерского района,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СМПСиТ,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районной газеты «Боевое слово»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выставок литературы, посвященной  профилактике туберкулеза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2017-2018 гг.</w:t>
            </w: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5740A8" w:rsidTr="007D7DA0">
        <w:tc>
          <w:tcPr>
            <w:tcW w:w="14786" w:type="dxa"/>
            <w:gridSpan w:val="4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      Мероприятия по профилактике туберкулеза среди групп риска                      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взаимодействия между  ГБУ «Белозерская ЦРБ», ОП «Белозерское», филиал по Белозерскому району ФКУ «УИИ УФСИН России по Курганской области», Курганским противотуберкулезным диспансером по преемственности информации о выявлении, обследовании и лечении лиц больных туберкулезом, освободивш.ихся из мест лишения свободы          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«Белозерское»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по Белозерскому району ФКУ «УИИ УФСИН России по Курганской области»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Курганский противотуберкулезный диспансер 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 контроля над наличием сертификатов   обследования на ВИЧ-инфекцию и  туберкулез у иностранных граждан, лиц без гражданства, прибывших   на территорию Белозерского района        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пункт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бесплатной диагностики лиц без определенного места жительства по направлению ОП «Белозерское», ГБУ «Комплексный центр социального обслуживания населения»            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«Белозерское»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КЦСОН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14786" w:type="dxa"/>
            <w:gridSpan w:val="4"/>
          </w:tcPr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Раздел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bCs/>
                <w:sz w:val="24"/>
                <w:szCs w:val="24"/>
              </w:rPr>
              <w:t>Мероприятия по профилактике туберкулеза в  образовательных учреждениях</w:t>
            </w:r>
            <w:r>
              <w:rPr>
                <w:b/>
                <w:color w:val="555555"/>
                <w:sz w:val="24"/>
                <w:szCs w:val="24"/>
              </w:rPr>
              <w:t xml:space="preserve">                  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своевременности проведения периодических</w:t>
            </w:r>
          </w:p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профилактических медицинских осмотров персонала и обучающихся</w:t>
            </w:r>
          </w:p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образовательных  организаций на туберкулез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организации,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ГБУ «Белозерская ЦРБ»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797" w:type="dxa"/>
          </w:tcPr>
          <w:p w:rsidR="005740A8" w:rsidRDefault="005740A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запаса моющих и дезинфицирующих средств, разрешенных к применению в  образовательных организациях. Обеспечение  контроля за их качеством и организацией правильного хранения и использования.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Ограничение допуска  в детские коллективы детей, направленных на консультацию в противотуберкулезный диспансер по результатам пробы Манту, если их родители или</w:t>
            </w:r>
            <w:r>
              <w:rPr>
                <w:rStyle w:val="apple-converted-space"/>
                <w:sz w:val="24"/>
                <w:szCs w:val="24"/>
              </w:rPr>
              <w:t> </w:t>
            </w:r>
            <w:hyperlink r:id="rId5" w:history="1">
              <w:r>
                <w:rPr>
                  <w:rStyle w:val="Hyperlink"/>
                  <w:sz w:val="24"/>
                  <w:szCs w:val="24"/>
                </w:rPr>
                <w:t>законные представители</w:t>
              </w:r>
            </w:hyperlink>
            <w:r>
              <w:rPr>
                <w:rStyle w:val="apple-converted-space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не представили в течение 1 месяца с момента постановки пробы Манту заключение фтизиатра об отсутствии у них заболевания туберкулезом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5740A8" w:rsidTr="007D7DA0">
        <w:tc>
          <w:tcPr>
            <w:tcW w:w="675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7797" w:type="dxa"/>
          </w:tcPr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допуска детей, туберкулинодиагностика которым не проводилась, при наличии заключения врача-фтизиатра об отсутствии у них заболевания</w:t>
            </w:r>
          </w:p>
        </w:tc>
        <w:tc>
          <w:tcPr>
            <w:tcW w:w="261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5740A8" w:rsidRDefault="0057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 гг.</w:t>
            </w:r>
          </w:p>
          <w:p w:rsidR="005740A8" w:rsidRDefault="005740A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образования,</w:t>
            </w:r>
          </w:p>
          <w:p w:rsidR="005740A8" w:rsidRDefault="005740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</w:tbl>
    <w:p w:rsidR="005740A8" w:rsidRDefault="005740A8" w:rsidP="007D7DA0">
      <w:pPr>
        <w:rPr>
          <w:b/>
          <w:bCs/>
          <w:sz w:val="24"/>
          <w:szCs w:val="24"/>
          <w:lang w:eastAsia="en-US"/>
        </w:rPr>
      </w:pPr>
    </w:p>
    <w:p w:rsidR="005740A8" w:rsidRDefault="005740A8" w:rsidP="007D7D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Примечание</w:t>
      </w:r>
    </w:p>
    <w:p w:rsidR="005740A8" w:rsidRDefault="005740A8" w:rsidP="007D7DA0">
      <w:pPr>
        <w:rPr>
          <w:b/>
          <w:bCs/>
          <w:sz w:val="24"/>
          <w:szCs w:val="24"/>
        </w:rPr>
      </w:pPr>
    </w:p>
    <w:p w:rsidR="005740A8" w:rsidRDefault="005740A8" w:rsidP="007D7DA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сокращения и аббревиатура:</w:t>
      </w:r>
    </w:p>
    <w:p w:rsidR="005740A8" w:rsidRDefault="005740A8" w:rsidP="007D7D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Отдел образования </w:t>
      </w:r>
      <w:r>
        <w:rPr>
          <w:sz w:val="24"/>
          <w:szCs w:val="24"/>
        </w:rPr>
        <w:t>– Отдел образования Администрации Белозерского района;</w:t>
      </w:r>
    </w:p>
    <w:p w:rsidR="005740A8" w:rsidRDefault="005740A8" w:rsidP="007D7D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Отдел культуры</w:t>
      </w:r>
      <w:r>
        <w:rPr>
          <w:sz w:val="24"/>
          <w:szCs w:val="24"/>
        </w:rPr>
        <w:t xml:space="preserve"> – Отдел культуры Администрации Белозерского района;</w:t>
      </w:r>
    </w:p>
    <w:p w:rsidR="005740A8" w:rsidRDefault="005740A8" w:rsidP="007D7D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СМПСиТ</w:t>
      </w:r>
      <w:r>
        <w:rPr>
          <w:sz w:val="24"/>
          <w:szCs w:val="24"/>
        </w:rPr>
        <w:t xml:space="preserve"> – сектор молодежной политики, спорта и туризма Администрации Белозерского района;</w:t>
      </w:r>
    </w:p>
    <w:p w:rsidR="005740A8" w:rsidRDefault="005740A8" w:rsidP="007D7D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ГБУ «Белозерская ЦРБ» – </w:t>
      </w:r>
      <w:r>
        <w:rPr>
          <w:sz w:val="24"/>
          <w:szCs w:val="24"/>
        </w:rPr>
        <w:t xml:space="preserve">Государственное бюджетное учреждение «Белозерская центральная районная больница»; </w:t>
      </w:r>
    </w:p>
    <w:p w:rsidR="005740A8" w:rsidRDefault="005740A8" w:rsidP="007D7D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ветеринарии</w:t>
      </w:r>
      <w:r>
        <w:rPr>
          <w:sz w:val="24"/>
          <w:szCs w:val="24"/>
        </w:rPr>
        <w:t xml:space="preserve"> - Государственное бюджетное учреждение «Белозерский Центр Ветеринарии»;</w:t>
      </w:r>
    </w:p>
    <w:p w:rsidR="005740A8" w:rsidRDefault="005740A8" w:rsidP="007D7DA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КЦСОН</w:t>
      </w:r>
      <w:r>
        <w:rPr>
          <w:sz w:val="24"/>
          <w:szCs w:val="24"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5740A8" w:rsidRDefault="005740A8" w:rsidP="007D7DA0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ОП «Белозерское» - </w:t>
      </w:r>
      <w:r>
        <w:rPr>
          <w:bCs/>
          <w:sz w:val="24"/>
          <w:szCs w:val="24"/>
        </w:rPr>
        <w:t>отделение полиции</w:t>
      </w:r>
      <w:r>
        <w:rPr>
          <w:sz w:val="24"/>
          <w:szCs w:val="24"/>
        </w:rPr>
        <w:t xml:space="preserve"> «Белозерское» </w:t>
      </w:r>
      <w:r>
        <w:rPr>
          <w:bCs/>
          <w:sz w:val="24"/>
          <w:szCs w:val="24"/>
        </w:rPr>
        <w:t>Межмуниципального отдела Министерства внутренних дел Российской Федерации «Варгашинский»;</w:t>
      </w:r>
    </w:p>
    <w:p w:rsidR="005740A8" w:rsidRDefault="005740A8" w:rsidP="007D7DA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Центр занятости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населения</w:t>
      </w:r>
      <w:r>
        <w:rPr>
          <w:bCs/>
          <w:sz w:val="24"/>
          <w:szCs w:val="24"/>
        </w:rPr>
        <w:t xml:space="preserve"> – Государственное казенное учреждение «Центр занятости населения Белозерского района Курганской области»;</w:t>
      </w:r>
    </w:p>
    <w:p w:rsidR="005740A8" w:rsidRDefault="005740A8" w:rsidP="007D7DA0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Филиал по Белозерскому району  ФКУ УИИ УФСИН России по Курганской области - </w:t>
      </w:r>
      <w:r>
        <w:rPr>
          <w:color w:val="000000"/>
          <w:sz w:val="24"/>
          <w:szCs w:val="24"/>
          <w:shd w:val="clear" w:color="auto" w:fill="FFFFFF"/>
        </w:rPr>
        <w:t>Филиал по Белозерскому району Федерального казенного учреждения «Уголовно-исполнительная инспекция Управления Федеральной службы исполнения наказаний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России по Курганской области»;</w:t>
      </w:r>
    </w:p>
    <w:p w:rsidR="005740A8" w:rsidRDefault="005740A8" w:rsidP="007D7D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Миграционный пункт – </w:t>
      </w:r>
      <w:r>
        <w:rPr>
          <w:sz w:val="24"/>
          <w:szCs w:val="24"/>
        </w:rPr>
        <w:t xml:space="preserve">миграционный пункт  (дислокация с. Белозерское) </w:t>
      </w:r>
      <w:r>
        <w:rPr>
          <w:bCs/>
          <w:sz w:val="24"/>
          <w:szCs w:val="24"/>
        </w:rPr>
        <w:t xml:space="preserve">Межмуниципального отдела Министерства внутренних дел Российской Федерации </w:t>
      </w:r>
      <w:r>
        <w:rPr>
          <w:sz w:val="24"/>
          <w:szCs w:val="24"/>
        </w:rPr>
        <w:t xml:space="preserve"> «Варгашинский»;</w:t>
      </w:r>
    </w:p>
    <w:p w:rsidR="005740A8" w:rsidRDefault="005740A8" w:rsidP="007D7D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Редакция газеты «Боевое слово»</w:t>
      </w:r>
      <w:r>
        <w:rPr>
          <w:sz w:val="24"/>
          <w:szCs w:val="24"/>
        </w:rPr>
        <w:t xml:space="preserve"> – Государственное автономное учреждение «Редакция Белозерской районной газеты «Боевое слово»;</w:t>
      </w:r>
    </w:p>
    <w:p w:rsidR="005740A8" w:rsidRDefault="005740A8" w:rsidP="007D7D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Районный Совет ветеранов</w:t>
      </w:r>
      <w:r>
        <w:rPr>
          <w:sz w:val="24"/>
          <w:szCs w:val="24"/>
        </w:rPr>
        <w:t xml:space="preserve"> – Белозерский районный совет ветеранов (пенсионеров) войны и труда, вооруженных сил и правоохранительных органов</w:t>
      </w:r>
    </w:p>
    <w:p w:rsidR="005740A8" w:rsidRDefault="005740A8" w:rsidP="007D7DA0">
      <w:pPr>
        <w:jc w:val="both"/>
        <w:rPr>
          <w:sz w:val="24"/>
          <w:szCs w:val="24"/>
        </w:rPr>
      </w:pPr>
    </w:p>
    <w:p w:rsidR="005740A8" w:rsidRDefault="005740A8" w:rsidP="007D7DA0">
      <w:pPr>
        <w:jc w:val="both"/>
        <w:rPr>
          <w:sz w:val="24"/>
          <w:szCs w:val="24"/>
        </w:rPr>
      </w:pPr>
    </w:p>
    <w:p w:rsidR="005740A8" w:rsidRDefault="005740A8" w:rsidP="007D7DA0">
      <w:pPr>
        <w:jc w:val="both"/>
        <w:rPr>
          <w:sz w:val="24"/>
          <w:szCs w:val="24"/>
        </w:rPr>
      </w:pPr>
    </w:p>
    <w:p w:rsidR="005740A8" w:rsidRDefault="005740A8" w:rsidP="007D7D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Главы Белозерского района, </w:t>
      </w:r>
    </w:p>
    <w:p w:rsidR="005740A8" w:rsidRDefault="005740A8" w:rsidP="007D7D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                                Н.П. Лифинцев </w:t>
      </w:r>
    </w:p>
    <w:p w:rsidR="005740A8" w:rsidRDefault="005740A8" w:rsidP="007D7DA0">
      <w:pPr>
        <w:rPr>
          <w:rFonts w:ascii="Calibri" w:hAnsi="Calibri"/>
          <w:sz w:val="22"/>
          <w:szCs w:val="22"/>
          <w:lang w:eastAsia="en-US"/>
        </w:rPr>
        <w:sectPr w:rsidR="005740A8" w:rsidSect="007D7D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40A8" w:rsidRDefault="005740A8" w:rsidP="007D7DA0">
      <w:pPr>
        <w:rPr>
          <w:rFonts w:ascii="Calibri" w:hAnsi="Calibri"/>
          <w:sz w:val="22"/>
          <w:szCs w:val="22"/>
          <w:lang w:eastAsia="en-US"/>
        </w:rPr>
      </w:pPr>
    </w:p>
    <w:p w:rsidR="005740A8" w:rsidRDefault="005740A8" w:rsidP="007D7DA0"/>
    <w:p w:rsidR="005740A8" w:rsidRDefault="005740A8"/>
    <w:sectPr w:rsidR="005740A8" w:rsidSect="0000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E4"/>
    <w:multiLevelType w:val="hybridMultilevel"/>
    <w:tmpl w:val="3ACAB87A"/>
    <w:lvl w:ilvl="0" w:tplc="57745B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BD119D0"/>
    <w:multiLevelType w:val="hybridMultilevel"/>
    <w:tmpl w:val="29B0B866"/>
    <w:lvl w:ilvl="0" w:tplc="FC58647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9E9"/>
    <w:rsid w:val="00007BBD"/>
    <w:rsid w:val="00076582"/>
    <w:rsid w:val="00244AE7"/>
    <w:rsid w:val="005740A8"/>
    <w:rsid w:val="006E142F"/>
    <w:rsid w:val="007D7DA0"/>
    <w:rsid w:val="008F2757"/>
    <w:rsid w:val="00BA59BC"/>
    <w:rsid w:val="00C9640F"/>
    <w:rsid w:val="00D229E9"/>
    <w:rsid w:val="00DE6587"/>
    <w:rsid w:val="00EC2014"/>
    <w:rsid w:val="00F0549D"/>
    <w:rsid w:val="00FA011F"/>
    <w:rsid w:val="00FC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E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D229E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D229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D7DA0"/>
    <w:rPr>
      <w:rFonts w:ascii="Times New Roman" w:hAnsi="Times New Roman" w:cs="Times New Roman"/>
      <w:color w:val="0000FF"/>
      <w:u w:val="single"/>
    </w:rPr>
  </w:style>
  <w:style w:type="character" w:customStyle="1" w:styleId="a0">
    <w:name w:val="Основной текст_"/>
    <w:basedOn w:val="DefaultParagraphFont"/>
    <w:link w:val="7"/>
    <w:uiPriority w:val="99"/>
    <w:locked/>
    <w:rsid w:val="007D7DA0"/>
    <w:rPr>
      <w:rFonts w:ascii="Arial" w:hAnsi="Arial" w:cs="Arial"/>
      <w:shd w:val="clear" w:color="auto" w:fill="FFFFFF"/>
      <w:lang w:bidi="ar-SA"/>
    </w:rPr>
  </w:style>
  <w:style w:type="paragraph" w:customStyle="1" w:styleId="7">
    <w:name w:val="Основной текст7"/>
    <w:basedOn w:val="Normal"/>
    <w:link w:val="a0"/>
    <w:uiPriority w:val="99"/>
    <w:rsid w:val="007D7DA0"/>
    <w:pPr>
      <w:shd w:val="clear" w:color="auto" w:fill="FFFFFF"/>
      <w:spacing w:line="240" w:lineRule="atLeast"/>
      <w:ind w:hanging="640"/>
    </w:pPr>
    <w:rPr>
      <w:rFonts w:ascii="Arial" w:eastAsia="Calibri" w:hAnsi="Arial" w:cs="Arial"/>
      <w:noProof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7D7DA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88C99AF2EF83BE22087211A49116CD8FD40985744601ECA2957FB01E2D840FBF96BF2A3FB1A2k8o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3183</Words>
  <Characters>18148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2017-04-25T09:27:00Z</cp:lastPrinted>
  <dcterms:created xsi:type="dcterms:W3CDTF">2017-05-03T02:32:00Z</dcterms:created>
  <dcterms:modified xsi:type="dcterms:W3CDTF">2017-05-03T02:32:00Z</dcterms:modified>
</cp:coreProperties>
</file>