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DD" w:rsidRPr="0081330E" w:rsidRDefault="007A11DD" w:rsidP="007A11DD">
      <w:pPr>
        <w:jc w:val="center"/>
        <w:rPr>
          <w:b/>
          <w:sz w:val="36"/>
          <w:szCs w:val="36"/>
        </w:rPr>
      </w:pPr>
      <w:r w:rsidRPr="0081330E">
        <w:rPr>
          <w:b/>
          <w:sz w:val="36"/>
          <w:szCs w:val="36"/>
        </w:rPr>
        <w:t>Белозерская районная Дума</w:t>
      </w:r>
    </w:p>
    <w:p w:rsidR="007A11DD" w:rsidRPr="0081330E" w:rsidRDefault="007A11DD" w:rsidP="007A11DD">
      <w:pPr>
        <w:jc w:val="center"/>
        <w:rPr>
          <w:b/>
          <w:sz w:val="36"/>
          <w:szCs w:val="36"/>
        </w:rPr>
      </w:pPr>
      <w:r w:rsidRPr="0081330E">
        <w:rPr>
          <w:b/>
          <w:sz w:val="36"/>
          <w:szCs w:val="36"/>
        </w:rPr>
        <w:t>Курганской области</w:t>
      </w:r>
    </w:p>
    <w:p w:rsidR="007A11DD" w:rsidRDefault="007A11DD" w:rsidP="007A11DD">
      <w:pPr>
        <w:jc w:val="center"/>
        <w:rPr>
          <w:b/>
          <w:sz w:val="28"/>
          <w:szCs w:val="28"/>
        </w:rPr>
      </w:pPr>
    </w:p>
    <w:p w:rsidR="007A11DD" w:rsidRPr="0081330E" w:rsidRDefault="007A11DD" w:rsidP="007A11DD">
      <w:pPr>
        <w:jc w:val="center"/>
        <w:rPr>
          <w:b/>
          <w:sz w:val="52"/>
          <w:szCs w:val="52"/>
        </w:rPr>
      </w:pPr>
      <w:r w:rsidRPr="0081330E">
        <w:rPr>
          <w:b/>
          <w:sz w:val="52"/>
          <w:szCs w:val="52"/>
        </w:rPr>
        <w:t>РЕШЕНИЕ</w:t>
      </w:r>
    </w:p>
    <w:p w:rsidR="007A11DD" w:rsidRDefault="007A11DD" w:rsidP="007A11DD">
      <w:pPr>
        <w:ind w:left="284"/>
        <w:jc w:val="center"/>
        <w:rPr>
          <w:b/>
          <w:sz w:val="28"/>
          <w:szCs w:val="28"/>
        </w:rPr>
      </w:pPr>
    </w:p>
    <w:p w:rsidR="007A11DD" w:rsidRPr="0081330E" w:rsidRDefault="007A11DD" w:rsidP="007A11DD">
      <w:pPr>
        <w:ind w:left="284"/>
        <w:jc w:val="center"/>
        <w:rPr>
          <w:b/>
          <w:sz w:val="28"/>
          <w:szCs w:val="28"/>
        </w:rPr>
      </w:pPr>
    </w:p>
    <w:p w:rsidR="007A11DD" w:rsidRPr="00F04171" w:rsidRDefault="004C4CBE" w:rsidP="007A11DD">
      <w:r>
        <w:t>от «30</w:t>
      </w:r>
      <w:r w:rsidR="007A11DD" w:rsidRPr="00F04171">
        <w:t>»</w:t>
      </w:r>
      <w:r>
        <w:t xml:space="preserve"> июня </w:t>
      </w:r>
      <w:r w:rsidR="007A11DD" w:rsidRPr="00F04171">
        <w:t xml:space="preserve"> 201</w:t>
      </w:r>
      <w:r w:rsidR="007A11DD">
        <w:t>7</w:t>
      </w:r>
      <w:r w:rsidR="00340C25">
        <w:t xml:space="preserve"> года № 122</w:t>
      </w:r>
    </w:p>
    <w:p w:rsidR="007A11DD" w:rsidRPr="00F04171" w:rsidRDefault="007A11DD" w:rsidP="007A11DD">
      <w:r>
        <w:t xml:space="preserve">             </w:t>
      </w:r>
      <w:r w:rsidRPr="0081330E">
        <w:t xml:space="preserve"> </w:t>
      </w:r>
      <w:r w:rsidRPr="00F04171">
        <w:t>с. Белозерское</w:t>
      </w:r>
    </w:p>
    <w:p w:rsidR="007A11DD" w:rsidRDefault="007A11DD" w:rsidP="007A11DD"/>
    <w:p w:rsidR="007A11DD" w:rsidRPr="0081330E" w:rsidRDefault="007A11DD" w:rsidP="007A11DD"/>
    <w:p w:rsidR="007A11DD" w:rsidRPr="00B731DC" w:rsidRDefault="007A11DD" w:rsidP="007A11DD">
      <w:pPr>
        <w:ind w:left="284"/>
        <w:jc w:val="center"/>
        <w:rPr>
          <w:b/>
          <w:sz w:val="28"/>
          <w:szCs w:val="28"/>
        </w:rPr>
      </w:pPr>
      <w:r w:rsidRPr="00B731DC">
        <w:rPr>
          <w:b/>
          <w:kern w:val="36"/>
          <w:sz w:val="28"/>
          <w:szCs w:val="28"/>
        </w:rPr>
        <w:t xml:space="preserve">Об утверждении </w:t>
      </w:r>
      <w:r w:rsidR="00CE5615">
        <w:rPr>
          <w:b/>
          <w:kern w:val="36"/>
          <w:sz w:val="28"/>
          <w:szCs w:val="28"/>
        </w:rPr>
        <w:t>Положения о п</w:t>
      </w:r>
      <w:r>
        <w:rPr>
          <w:b/>
          <w:kern w:val="36"/>
          <w:sz w:val="28"/>
          <w:szCs w:val="28"/>
        </w:rPr>
        <w:t>орядк</w:t>
      </w:r>
      <w:r w:rsidR="00CE5615">
        <w:rPr>
          <w:b/>
          <w:kern w:val="36"/>
          <w:sz w:val="28"/>
          <w:szCs w:val="28"/>
        </w:rPr>
        <w:t>е</w:t>
      </w:r>
      <w:r>
        <w:rPr>
          <w:b/>
          <w:kern w:val="36"/>
          <w:sz w:val="28"/>
          <w:szCs w:val="28"/>
        </w:rPr>
        <w:t xml:space="preserve"> организации и проведения публичных слушаний в Белозерском районе</w:t>
      </w:r>
    </w:p>
    <w:p w:rsidR="007A11DD" w:rsidRDefault="007A11DD" w:rsidP="007A11DD">
      <w:pPr>
        <w:ind w:left="284"/>
        <w:jc w:val="center"/>
        <w:rPr>
          <w:b/>
          <w:sz w:val="26"/>
          <w:szCs w:val="26"/>
        </w:rPr>
      </w:pPr>
    </w:p>
    <w:p w:rsidR="007A11DD" w:rsidRPr="00184F80" w:rsidRDefault="007A11DD" w:rsidP="007A11DD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184F80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184F80">
        <w:rPr>
          <w:bCs/>
          <w:sz w:val="28"/>
          <w:szCs w:val="28"/>
        </w:rPr>
        <w:t>Уставом Белозерского района Курганской области,</w:t>
      </w:r>
      <w:r w:rsidRPr="00184F80">
        <w:rPr>
          <w:rStyle w:val="apple-converted-space"/>
          <w:b/>
          <w:bCs/>
          <w:sz w:val="28"/>
          <w:szCs w:val="28"/>
        </w:rPr>
        <w:t> </w:t>
      </w:r>
      <w:r w:rsidRPr="00184F80">
        <w:rPr>
          <w:sz w:val="28"/>
          <w:szCs w:val="28"/>
        </w:rPr>
        <w:t xml:space="preserve">Белозерская районная Дума </w:t>
      </w:r>
    </w:p>
    <w:p w:rsidR="007A11DD" w:rsidRPr="00184F80" w:rsidRDefault="007A11DD" w:rsidP="007A11DD">
      <w:pPr>
        <w:shd w:val="clear" w:color="auto" w:fill="FFFFFF"/>
        <w:ind w:right="1"/>
        <w:jc w:val="both"/>
        <w:rPr>
          <w:sz w:val="28"/>
          <w:szCs w:val="28"/>
        </w:rPr>
      </w:pPr>
      <w:r w:rsidRPr="00184F80">
        <w:rPr>
          <w:sz w:val="28"/>
          <w:szCs w:val="28"/>
        </w:rPr>
        <w:t>РЕШИЛА:</w:t>
      </w:r>
    </w:p>
    <w:p w:rsidR="007A11DD" w:rsidRPr="00184F80" w:rsidRDefault="007A11DD" w:rsidP="007A11DD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184F80">
        <w:rPr>
          <w:sz w:val="28"/>
          <w:szCs w:val="28"/>
        </w:rPr>
        <w:t xml:space="preserve">1. Утвердить </w:t>
      </w:r>
      <w:r w:rsidR="00CE5615" w:rsidRPr="00184F80">
        <w:rPr>
          <w:sz w:val="28"/>
          <w:szCs w:val="28"/>
        </w:rPr>
        <w:t>Положение о п</w:t>
      </w:r>
      <w:r w:rsidRPr="00184F80">
        <w:rPr>
          <w:sz w:val="28"/>
          <w:szCs w:val="28"/>
        </w:rPr>
        <w:t>орядк</w:t>
      </w:r>
      <w:r w:rsidR="00CE5615" w:rsidRPr="00184F80">
        <w:rPr>
          <w:sz w:val="28"/>
          <w:szCs w:val="28"/>
        </w:rPr>
        <w:t>е</w:t>
      </w:r>
      <w:r w:rsidRPr="00184F80">
        <w:rPr>
          <w:sz w:val="28"/>
          <w:szCs w:val="28"/>
        </w:rPr>
        <w:t xml:space="preserve"> организации и проведения публичных слушаний в Белозерском районе </w:t>
      </w:r>
      <w:r w:rsidR="006A63B4">
        <w:rPr>
          <w:sz w:val="28"/>
          <w:szCs w:val="28"/>
        </w:rPr>
        <w:t>согласно приложению к настоящему решению</w:t>
      </w:r>
      <w:r w:rsidRPr="00184F80">
        <w:rPr>
          <w:sz w:val="28"/>
          <w:szCs w:val="28"/>
        </w:rPr>
        <w:t>.</w:t>
      </w:r>
    </w:p>
    <w:p w:rsidR="00D56475" w:rsidRPr="00184F80" w:rsidRDefault="007A11DD" w:rsidP="007A11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F80">
        <w:rPr>
          <w:rFonts w:ascii="Times New Roman" w:hAnsi="Times New Roman"/>
          <w:sz w:val="28"/>
          <w:szCs w:val="28"/>
        </w:rPr>
        <w:t xml:space="preserve">2. </w:t>
      </w:r>
      <w:r w:rsidRPr="00184F80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D56475" w:rsidRPr="00184F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D56475" w:rsidRPr="00184F80">
        <w:rPr>
          <w:rFonts w:ascii="Times New Roman" w:eastAsia="Times New Roman" w:hAnsi="Times New Roman"/>
          <w:sz w:val="28"/>
          <w:szCs w:val="28"/>
          <w:lang w:eastAsia="ru-RU"/>
        </w:rPr>
        <w:t>следующие р</w:t>
      </w:r>
      <w:r w:rsidRPr="00184F80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56475" w:rsidRPr="00184F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Белозерской районной Думы</w:t>
      </w:r>
      <w:r w:rsidR="00D56475" w:rsidRPr="00184F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11DD" w:rsidRPr="00184F80" w:rsidRDefault="00D56475" w:rsidP="007A1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4F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октября 2005 года №51 «Об утверждении положения «О порядке организации и проведения публичных слушаний в муниципальном образовании «Белозерский район»</w:t>
      </w:r>
      <w:r w:rsidRPr="00184F80">
        <w:rPr>
          <w:rFonts w:ascii="Times New Roman" w:hAnsi="Times New Roman"/>
          <w:sz w:val="28"/>
          <w:szCs w:val="28"/>
        </w:rPr>
        <w:t>;</w:t>
      </w:r>
    </w:p>
    <w:p w:rsidR="007A11DD" w:rsidRPr="00184F80" w:rsidRDefault="00D56475" w:rsidP="007A1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4F80">
        <w:rPr>
          <w:rFonts w:ascii="Times New Roman" w:hAnsi="Times New Roman"/>
          <w:sz w:val="28"/>
          <w:szCs w:val="28"/>
        </w:rPr>
        <w:t xml:space="preserve">- 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52B49" w:rsidRPr="00184F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A52B49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A52B49" w:rsidRPr="00184F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52B49" w:rsidRPr="00184F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>1 «</w:t>
      </w:r>
      <w:r w:rsidR="00A52B49" w:rsidRPr="00184F8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положение</w:t>
      </w:r>
      <w:r w:rsidR="007A11DD" w:rsidRPr="00184F8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проведения публичных слушаний в муниципальном образовании «Белозерский район»</w:t>
      </w:r>
      <w:r w:rsidR="007A11DD" w:rsidRPr="00184F80">
        <w:rPr>
          <w:rFonts w:ascii="Times New Roman" w:hAnsi="Times New Roman"/>
          <w:sz w:val="28"/>
          <w:szCs w:val="28"/>
        </w:rPr>
        <w:t>.</w:t>
      </w:r>
    </w:p>
    <w:p w:rsidR="007A11DD" w:rsidRPr="00184F80" w:rsidRDefault="00A52B49" w:rsidP="007A11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4F80">
        <w:rPr>
          <w:rFonts w:ascii="Times New Roman" w:hAnsi="Times New Roman"/>
          <w:sz w:val="28"/>
          <w:szCs w:val="28"/>
        </w:rPr>
        <w:t>4</w:t>
      </w:r>
      <w:r w:rsidR="007A11DD" w:rsidRPr="00184F80">
        <w:rPr>
          <w:rFonts w:ascii="Times New Roman" w:hAnsi="Times New Roman"/>
          <w:sz w:val="28"/>
          <w:szCs w:val="28"/>
        </w:rPr>
        <w:t>. Опубликовать настоящее решение на официальном сайте  Администрации Белозерского района в сети «Интернет».</w:t>
      </w:r>
    </w:p>
    <w:p w:rsidR="007A11DD" w:rsidRDefault="007A11DD" w:rsidP="007A11DD">
      <w:pPr>
        <w:jc w:val="both"/>
        <w:rPr>
          <w:sz w:val="28"/>
          <w:szCs w:val="28"/>
        </w:rPr>
      </w:pPr>
    </w:p>
    <w:p w:rsidR="00184F80" w:rsidRPr="00184F80" w:rsidRDefault="00184F80" w:rsidP="007A11DD">
      <w:pPr>
        <w:jc w:val="both"/>
        <w:rPr>
          <w:sz w:val="28"/>
          <w:szCs w:val="28"/>
        </w:rPr>
      </w:pPr>
    </w:p>
    <w:p w:rsidR="007A11DD" w:rsidRPr="00184F80" w:rsidRDefault="007A11DD" w:rsidP="007A11DD">
      <w:pPr>
        <w:jc w:val="both"/>
        <w:rPr>
          <w:sz w:val="28"/>
          <w:szCs w:val="28"/>
        </w:rPr>
      </w:pPr>
    </w:p>
    <w:p w:rsidR="00184F80" w:rsidRPr="00184F80" w:rsidRDefault="00184F80" w:rsidP="00184F80">
      <w:pPr>
        <w:jc w:val="both"/>
        <w:rPr>
          <w:sz w:val="28"/>
          <w:szCs w:val="28"/>
        </w:rPr>
      </w:pPr>
      <w:r w:rsidRPr="00184F80">
        <w:rPr>
          <w:sz w:val="28"/>
          <w:szCs w:val="28"/>
        </w:rPr>
        <w:t xml:space="preserve">Председатель Белозерской районной Думы                                       Ю.В. </w:t>
      </w:r>
      <w:proofErr w:type="spellStart"/>
      <w:r w:rsidRPr="00184F80">
        <w:rPr>
          <w:sz w:val="28"/>
          <w:szCs w:val="28"/>
        </w:rPr>
        <w:t>Гилёв</w:t>
      </w:r>
      <w:proofErr w:type="spellEnd"/>
    </w:p>
    <w:p w:rsidR="00184F80" w:rsidRDefault="00184F80" w:rsidP="007A11DD">
      <w:pPr>
        <w:tabs>
          <w:tab w:val="left" w:pos="6225"/>
        </w:tabs>
        <w:jc w:val="both"/>
        <w:rPr>
          <w:sz w:val="28"/>
          <w:szCs w:val="28"/>
        </w:rPr>
      </w:pPr>
    </w:p>
    <w:p w:rsidR="00184F80" w:rsidRDefault="00184F80" w:rsidP="007A11DD">
      <w:pPr>
        <w:tabs>
          <w:tab w:val="left" w:pos="6225"/>
        </w:tabs>
        <w:jc w:val="both"/>
        <w:rPr>
          <w:sz w:val="28"/>
          <w:szCs w:val="28"/>
        </w:rPr>
      </w:pPr>
    </w:p>
    <w:p w:rsidR="00184F80" w:rsidRDefault="00184F80" w:rsidP="007A11DD">
      <w:pPr>
        <w:tabs>
          <w:tab w:val="left" w:pos="6225"/>
        </w:tabs>
        <w:jc w:val="both"/>
        <w:rPr>
          <w:sz w:val="28"/>
          <w:szCs w:val="28"/>
        </w:rPr>
      </w:pPr>
    </w:p>
    <w:p w:rsidR="007A11DD" w:rsidRPr="00184F80" w:rsidRDefault="007A11DD" w:rsidP="007A11DD">
      <w:pPr>
        <w:tabs>
          <w:tab w:val="left" w:pos="6225"/>
        </w:tabs>
        <w:jc w:val="both"/>
        <w:rPr>
          <w:sz w:val="28"/>
          <w:szCs w:val="28"/>
        </w:rPr>
      </w:pPr>
      <w:r w:rsidRPr="00184F80">
        <w:rPr>
          <w:sz w:val="28"/>
          <w:szCs w:val="28"/>
        </w:rPr>
        <w:t>Глава Белозерского района</w:t>
      </w:r>
      <w:r w:rsidR="00184F80">
        <w:rPr>
          <w:sz w:val="28"/>
          <w:szCs w:val="28"/>
        </w:rPr>
        <w:t xml:space="preserve">                                            </w:t>
      </w:r>
      <w:r w:rsidRPr="00184F80">
        <w:rPr>
          <w:sz w:val="28"/>
          <w:szCs w:val="28"/>
        </w:rPr>
        <w:t xml:space="preserve">         </w:t>
      </w:r>
      <w:r w:rsidR="00A52B49" w:rsidRPr="00184F80">
        <w:rPr>
          <w:sz w:val="28"/>
          <w:szCs w:val="28"/>
        </w:rPr>
        <w:t xml:space="preserve">          </w:t>
      </w:r>
      <w:r w:rsidRPr="00184F80">
        <w:rPr>
          <w:sz w:val="28"/>
          <w:szCs w:val="28"/>
        </w:rPr>
        <w:t xml:space="preserve">В.В. </w:t>
      </w:r>
      <w:proofErr w:type="spellStart"/>
      <w:r w:rsidRPr="00184F80">
        <w:rPr>
          <w:sz w:val="28"/>
          <w:szCs w:val="28"/>
        </w:rPr>
        <w:t>Терёхин</w:t>
      </w:r>
      <w:proofErr w:type="spellEnd"/>
    </w:p>
    <w:p w:rsidR="00594C81" w:rsidRDefault="00594C81">
      <w:pPr>
        <w:pStyle w:val="ConsPlusNormal"/>
        <w:jc w:val="both"/>
        <w:rPr>
          <w:sz w:val="28"/>
          <w:szCs w:val="28"/>
        </w:rPr>
      </w:pPr>
    </w:p>
    <w:p w:rsidR="00184F80" w:rsidRPr="00184F80" w:rsidRDefault="00184F80">
      <w:pPr>
        <w:pStyle w:val="ConsPlusNormal"/>
        <w:jc w:val="both"/>
        <w:rPr>
          <w:sz w:val="28"/>
          <w:szCs w:val="28"/>
        </w:rPr>
      </w:pPr>
    </w:p>
    <w:p w:rsidR="00594C81" w:rsidRDefault="00594C81">
      <w:pPr>
        <w:pStyle w:val="ConsPlusNormal"/>
        <w:jc w:val="both"/>
      </w:pPr>
    </w:p>
    <w:p w:rsidR="00184F80" w:rsidRDefault="00184F80">
      <w:pPr>
        <w:pStyle w:val="ConsPlusNormal"/>
        <w:jc w:val="both"/>
      </w:pPr>
    </w:p>
    <w:p w:rsidR="00594C81" w:rsidRDefault="00594C81">
      <w:pPr>
        <w:pStyle w:val="ConsPlusNormal"/>
        <w:jc w:val="both"/>
      </w:pPr>
    </w:p>
    <w:p w:rsidR="00594C81" w:rsidRDefault="00594C81">
      <w:pPr>
        <w:pStyle w:val="ConsPlusNormal"/>
        <w:jc w:val="both"/>
      </w:pPr>
    </w:p>
    <w:p w:rsidR="00594C81" w:rsidRDefault="00594C81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475" w:rsidTr="00D56475">
        <w:tc>
          <w:tcPr>
            <w:tcW w:w="4785" w:type="dxa"/>
          </w:tcPr>
          <w:p w:rsidR="00D56475" w:rsidRDefault="00D5647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6475" w:rsidRPr="00D56475" w:rsidRDefault="00D56475" w:rsidP="00D5647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D56475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D56475" w:rsidRPr="00D56475" w:rsidRDefault="00D56475" w:rsidP="00D564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475">
              <w:rPr>
                <w:rFonts w:ascii="Times New Roman" w:hAnsi="Times New Roman" w:cs="Times New Roman"/>
                <w:sz w:val="20"/>
              </w:rPr>
              <w:t>к решению Белозерской районной Думы</w:t>
            </w:r>
          </w:p>
          <w:p w:rsidR="00D56475" w:rsidRPr="00D56475" w:rsidRDefault="004C4CBE" w:rsidP="00D564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«30</w:t>
            </w:r>
            <w:r w:rsidR="00D56475" w:rsidRPr="00D5647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340C25">
              <w:rPr>
                <w:rFonts w:ascii="Times New Roman" w:hAnsi="Times New Roman" w:cs="Times New Roman"/>
                <w:sz w:val="20"/>
              </w:rPr>
              <w:t xml:space="preserve"> июня  2017 года № 122</w:t>
            </w:r>
          </w:p>
          <w:p w:rsidR="00D56475" w:rsidRPr="00D56475" w:rsidRDefault="00D56475" w:rsidP="00D564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75">
              <w:rPr>
                <w:rFonts w:ascii="Times New Roman" w:hAnsi="Times New Roman" w:cs="Times New Roman"/>
                <w:sz w:val="20"/>
              </w:rPr>
              <w:t>«Об утверждении Положения о порядке</w:t>
            </w:r>
          </w:p>
          <w:p w:rsidR="00D56475" w:rsidRDefault="00D56475" w:rsidP="00D56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5">
              <w:rPr>
                <w:rFonts w:ascii="Times New Roman" w:hAnsi="Times New Roman" w:cs="Times New Roman"/>
                <w:sz w:val="20"/>
              </w:rPr>
              <w:t>организации и проведения публичных слушаний в Белозерском районе»</w:t>
            </w:r>
          </w:p>
        </w:tc>
      </w:tr>
    </w:tbl>
    <w:p w:rsidR="00D56475" w:rsidRDefault="00D564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615" w:rsidRDefault="00CE5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94C81" w:rsidRPr="00594C81" w:rsidRDefault="00D56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94C8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Pr="00594C81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594C81" w:rsidRPr="00594C81" w:rsidRDefault="00D56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слушаний в </w:t>
      </w:r>
      <w:r>
        <w:rPr>
          <w:rFonts w:ascii="Times New Roman" w:hAnsi="Times New Roman" w:cs="Times New Roman"/>
          <w:sz w:val="24"/>
          <w:szCs w:val="24"/>
        </w:rPr>
        <w:t>Белозерском районе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D56475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 w:rsidRPr="00D56475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в </w:t>
      </w:r>
      <w:r>
        <w:rPr>
          <w:rFonts w:ascii="Times New Roman" w:hAnsi="Times New Roman" w:cs="Times New Roman"/>
          <w:sz w:val="24"/>
          <w:szCs w:val="24"/>
        </w:rPr>
        <w:t>Белозерском районе</w:t>
      </w:r>
      <w:r w:rsidRPr="00594C81">
        <w:rPr>
          <w:rFonts w:ascii="Times New Roman" w:hAnsi="Times New Roman" w:cs="Times New Roman"/>
          <w:sz w:val="24"/>
          <w:szCs w:val="24"/>
        </w:rPr>
        <w:t xml:space="preserve"> (далее - Порядок) направлен на реализацию прав населения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на непосредственное участие в процессе принятия решений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2. Публичные слушания являются формой участия жителей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 обсуждении проектов муниципальных правовых актов по вопросам местного значения, иных вопросов в соответствии с законодательством Российской Федерации.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 Цели проведения публичных слушаний: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3.1 информирование населения о проектах решений органов местного самоуправления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3.2 выявление общественного мнения по теме или вопросам, выносимым на публичные слушания;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3.3</w:t>
      </w:r>
      <w:r w:rsidR="006A63B4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органов местного самоуправления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с населением;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3.4 подготовка предложений по обсуждаемой проблеме.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4. На публичные слушания должны выноситься:</w:t>
      </w:r>
    </w:p>
    <w:p w:rsidR="00D156F7" w:rsidRPr="00D156F7" w:rsidRDefault="00594C81" w:rsidP="00D156F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594C81">
        <w:t xml:space="preserve">4.1 </w:t>
      </w:r>
      <w:r w:rsidR="00D156F7" w:rsidRPr="00D156F7">
        <w:rPr>
          <w:rFonts w:eastAsia="Calibri"/>
        </w:rPr>
        <w:t xml:space="preserve">проект </w:t>
      </w:r>
      <w:r w:rsidR="00D56475">
        <w:rPr>
          <w:rFonts w:eastAsia="Calibri"/>
        </w:rPr>
        <w:t>У</w:t>
      </w:r>
      <w:r w:rsidR="00D156F7" w:rsidRPr="00D156F7">
        <w:rPr>
          <w:rFonts w:eastAsia="Calibri"/>
        </w:rPr>
        <w:t xml:space="preserve">става </w:t>
      </w:r>
      <w:r w:rsidR="00D56475">
        <w:rPr>
          <w:rFonts w:eastAsia="Calibri"/>
        </w:rPr>
        <w:t>Белозерского района</w:t>
      </w:r>
      <w:r w:rsidR="00D156F7" w:rsidRPr="00D156F7">
        <w:rPr>
          <w:rFonts w:eastAsia="Calibri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D56475">
        <w:rPr>
          <w:rFonts w:eastAsia="Calibri"/>
        </w:rPr>
        <w:t>У</w:t>
      </w:r>
      <w:r w:rsidR="00D56475" w:rsidRPr="00D156F7">
        <w:rPr>
          <w:rFonts w:eastAsia="Calibri"/>
        </w:rPr>
        <w:t xml:space="preserve">став </w:t>
      </w:r>
      <w:r w:rsidR="00D56475">
        <w:rPr>
          <w:rFonts w:eastAsia="Calibri"/>
        </w:rPr>
        <w:t>Белозерского района</w:t>
      </w:r>
      <w:r w:rsidR="00D156F7" w:rsidRPr="00D156F7">
        <w:rPr>
          <w:rFonts w:eastAsia="Calibri"/>
        </w:rPr>
        <w:t xml:space="preserve"> вносятся изменения в форме точного воспроизведения положений </w:t>
      </w:r>
      <w:hyperlink r:id="rId6" w:history="1">
        <w:r w:rsidR="00D156F7" w:rsidRPr="00D156F7">
          <w:rPr>
            <w:rFonts w:eastAsia="Calibri"/>
          </w:rPr>
          <w:t>Конституции</w:t>
        </w:r>
      </w:hyperlink>
      <w:r w:rsidR="00D156F7" w:rsidRPr="00D156F7">
        <w:rPr>
          <w:rFonts w:eastAsia="Calibri"/>
        </w:rPr>
        <w:t xml:space="preserve"> Российской Федерации, федеральных законов, </w:t>
      </w:r>
      <w:r w:rsidR="006A63B4">
        <w:rPr>
          <w:rFonts w:eastAsia="Calibri"/>
        </w:rPr>
        <w:t>У</w:t>
      </w:r>
      <w:r w:rsidR="00D156F7" w:rsidRPr="00D156F7">
        <w:rPr>
          <w:rFonts w:eastAsia="Calibri"/>
        </w:rPr>
        <w:t>става или законов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156F7" w:rsidRDefault="00D156F7" w:rsidP="00D156F7">
      <w:pPr>
        <w:autoSpaceDE w:val="0"/>
        <w:autoSpaceDN w:val="0"/>
        <w:adjustRightInd w:val="0"/>
        <w:ind w:firstLine="540"/>
        <w:jc w:val="both"/>
      </w:pPr>
      <w:r>
        <w:t>4.2 проект бюджета Белозерского района и отчет о его исполнении;</w:t>
      </w:r>
    </w:p>
    <w:p w:rsidR="00D156F7" w:rsidRDefault="00D156F7" w:rsidP="00D156F7">
      <w:pPr>
        <w:shd w:val="clear" w:color="auto" w:fill="FFFFFF"/>
        <w:tabs>
          <w:tab w:val="left" w:pos="1279"/>
          <w:tab w:val="left" w:leader="underscore" w:pos="2585"/>
        </w:tabs>
        <w:ind w:right="34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4.3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>
        <w:rPr>
          <w:color w:val="000000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D156F7" w:rsidRDefault="00D156F7" w:rsidP="00D156F7">
      <w:pPr>
        <w:shd w:val="clear" w:color="auto" w:fill="FFFFFF"/>
        <w:tabs>
          <w:tab w:val="left" w:leader="underscore" w:pos="2585"/>
        </w:tabs>
        <w:ind w:right="34"/>
        <w:jc w:val="both"/>
      </w:pPr>
      <w:r>
        <w:t xml:space="preserve">          4.4 вопросы о преобразовании Белозерского района</w:t>
      </w:r>
      <w:r w:rsidRPr="006F5891">
        <w:rPr>
          <w:rFonts w:eastAsia="Calibri"/>
        </w:rPr>
        <w:t xml:space="preserve">, за исключением случаев, если в соответствии со статьей 13 Федерального закона от 6 </w:t>
      </w:r>
      <w:r w:rsidRPr="006F5891">
        <w:rPr>
          <w:iCs/>
        </w:rPr>
        <w:t>октября 2003 года №131-ФЗ «Об общих принципах организации местного самоуправления в Российской Федерации»</w:t>
      </w:r>
      <w:r w:rsidRPr="006F5891">
        <w:rPr>
          <w:rFonts w:eastAsia="Calibri"/>
        </w:rPr>
        <w:t xml:space="preserve"> для преобразования Белозерского района требуется получение согласия населения Белозерского района, выраженного путем голосования либо на сходах граждан</w:t>
      </w:r>
      <w:r>
        <w:t>.</w:t>
      </w:r>
    </w:p>
    <w:p w:rsidR="00D156F7" w:rsidRDefault="00D156F7" w:rsidP="00D156F7">
      <w:pPr>
        <w:shd w:val="clear" w:color="auto" w:fill="FFFFFF"/>
        <w:ind w:right="34" w:firstLine="540"/>
        <w:jc w:val="both"/>
      </w:pPr>
      <w:r>
        <w:lastRenderedPageBreak/>
        <w:t>5</w:t>
      </w:r>
      <w:r w:rsidRPr="00D156F7">
        <w:t>.</w:t>
      </w:r>
      <w:r>
        <w:t xml:space="preserve"> Порядок организации и проведения публичных слушаний определяется решением Белозерской районной Думы.   </w:t>
      </w:r>
    </w:p>
    <w:p w:rsidR="00594C81" w:rsidRPr="00594C81" w:rsidRDefault="00D156F7" w:rsidP="00D1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C81" w:rsidRPr="00594C81">
        <w:rPr>
          <w:rFonts w:ascii="Times New Roman" w:hAnsi="Times New Roman" w:cs="Times New Roman"/>
          <w:sz w:val="24"/>
          <w:szCs w:val="24"/>
        </w:rPr>
        <w:t>. На публичные слушания могут выноситься иные вопросы в соответствии с требованиями федерального законодательства.</w:t>
      </w:r>
    </w:p>
    <w:p w:rsidR="00594C81" w:rsidRPr="00594C81" w:rsidRDefault="00D1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C81" w:rsidRPr="00594C81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бюджета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594C81" w:rsidRPr="00594C81">
        <w:rPr>
          <w:rFonts w:ascii="Times New Roman" w:hAnsi="Times New Roman" w:cs="Times New Roman"/>
          <w:sz w:val="24"/>
          <w:szCs w:val="24"/>
        </w:rPr>
        <w:t xml:space="preserve"> и отчета о его исполнении проводятся в соответствии с настоящим Порядком с учетом особенностей, предусмотренных Бюджетным </w:t>
      </w:r>
      <w:hyperlink r:id="rId7" w:history="1">
        <w:r w:rsidR="00594C81" w:rsidRPr="00EB57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94C81" w:rsidRPr="00594C8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="00594C81" w:rsidRPr="00EB57F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594C81" w:rsidRPr="00594C81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>
        <w:rPr>
          <w:rFonts w:ascii="Times New Roman" w:hAnsi="Times New Roman" w:cs="Times New Roman"/>
          <w:sz w:val="24"/>
          <w:szCs w:val="24"/>
        </w:rPr>
        <w:t>Белозерском районе</w:t>
      </w:r>
      <w:r w:rsidR="00594C81"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D1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C81" w:rsidRPr="00594C81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Устава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594C81" w:rsidRPr="00594C81">
        <w:rPr>
          <w:rFonts w:ascii="Times New Roman" w:hAnsi="Times New Roman" w:cs="Times New Roman"/>
          <w:sz w:val="24"/>
          <w:szCs w:val="24"/>
        </w:rPr>
        <w:t xml:space="preserve"> и внесению изменений и дополнений в него проводятся в соответствии с настоящим Порядком с учетом особенностей, предусмотренных Федеральным </w:t>
      </w:r>
      <w:hyperlink r:id="rId9" w:history="1">
        <w:r w:rsidR="00594C81" w:rsidRPr="00EB57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4C81" w:rsidRPr="00594C81">
        <w:rPr>
          <w:rFonts w:ascii="Times New Roman" w:hAnsi="Times New Roman" w:cs="Times New Roman"/>
          <w:sz w:val="24"/>
          <w:szCs w:val="24"/>
        </w:rPr>
        <w:t xml:space="preserve"> от </w:t>
      </w:r>
      <w:r w:rsidR="00C36F94" w:rsidRPr="00C36F9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C36F94" w:rsidRPr="00C36F94">
        <w:rPr>
          <w:rFonts w:ascii="Times New Roman" w:hAnsi="Times New Roman" w:cs="Times New Roman"/>
          <w:iCs/>
          <w:sz w:val="24"/>
          <w:szCs w:val="24"/>
        </w:rPr>
        <w:t xml:space="preserve">октября 2003 года №131-ФЗ </w:t>
      </w:r>
      <w:r w:rsidR="00C36F94">
        <w:rPr>
          <w:rFonts w:ascii="Times New Roman" w:hAnsi="Times New Roman" w:cs="Times New Roman"/>
          <w:sz w:val="24"/>
          <w:szCs w:val="24"/>
        </w:rPr>
        <w:t>«</w:t>
      </w:r>
      <w:r w:rsidR="00594C81" w:rsidRPr="00594C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6F94">
        <w:rPr>
          <w:rFonts w:ascii="Times New Roman" w:hAnsi="Times New Roman" w:cs="Times New Roman"/>
          <w:sz w:val="24"/>
          <w:szCs w:val="24"/>
        </w:rPr>
        <w:t>»</w:t>
      </w:r>
      <w:r w:rsidR="00594C81"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D1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4C81" w:rsidRPr="00594C81">
        <w:rPr>
          <w:rFonts w:ascii="Times New Roman" w:hAnsi="Times New Roman" w:cs="Times New Roman"/>
          <w:sz w:val="24"/>
          <w:szCs w:val="24"/>
        </w:rPr>
        <w:t>. В случаях установления федеральными законами особенностей проведения публичных слушаний по отдельным категориям правовых актов настоящий Порядок применяется с учетом соответствующих федеральных законов.</w:t>
      </w:r>
    </w:p>
    <w:p w:rsidR="00594C81" w:rsidRPr="00594C81" w:rsidRDefault="00D15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4C81" w:rsidRPr="00594C81">
        <w:rPr>
          <w:rFonts w:ascii="Times New Roman" w:hAnsi="Times New Roman" w:cs="Times New Roman"/>
          <w:sz w:val="24"/>
          <w:szCs w:val="24"/>
        </w:rPr>
        <w:t>. Настоящий Порядок не регламентирует правоотношения по проведению публичных слушаний по вопросам градостроительной деятельности.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1</w:t>
      </w:r>
      <w:r w:rsidR="00D156F7">
        <w:rPr>
          <w:rFonts w:ascii="Times New Roman" w:hAnsi="Times New Roman" w:cs="Times New Roman"/>
          <w:sz w:val="24"/>
          <w:szCs w:val="24"/>
        </w:rPr>
        <w:t>1</w:t>
      </w:r>
      <w:r w:rsidRPr="00594C81">
        <w:rPr>
          <w:rFonts w:ascii="Times New Roman" w:hAnsi="Times New Roman" w:cs="Times New Roman"/>
          <w:sz w:val="24"/>
          <w:szCs w:val="24"/>
        </w:rPr>
        <w:t xml:space="preserve">. Публичные слушания по вопросам градостроительной деятельности организуются и проводятся в соответствии с Градостроительным </w:t>
      </w:r>
      <w:hyperlink r:id="rId10" w:history="1">
        <w:r w:rsidRPr="00EB57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Российской Федерации в порядке, установленном </w:t>
      </w:r>
      <w:hyperlink r:id="rId11" w:history="1">
        <w:r w:rsidRPr="00EB57F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по вопросам градостроительной деятельности на территории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C36F94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6F94">
        <w:rPr>
          <w:rFonts w:ascii="Times New Roman" w:hAnsi="Times New Roman" w:cs="Times New Roman"/>
          <w:b/>
          <w:sz w:val="24"/>
          <w:szCs w:val="24"/>
        </w:rPr>
        <w:t>Статья 2. Порядок инициирования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1. Публичные слушания проводятся по инициативе населения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, </w:t>
      </w:r>
      <w:r w:rsidR="00D156F7">
        <w:rPr>
          <w:rFonts w:ascii="Times New Roman" w:hAnsi="Times New Roman" w:cs="Times New Roman"/>
          <w:sz w:val="24"/>
          <w:szCs w:val="24"/>
        </w:rPr>
        <w:t>Белозерской районной Думы</w:t>
      </w:r>
      <w:r w:rsidRPr="00594C81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594C81">
        <w:rPr>
          <w:rFonts w:ascii="Times New Roman" w:hAnsi="Times New Roman" w:cs="Times New Roman"/>
          <w:sz w:val="24"/>
          <w:szCs w:val="24"/>
        </w:rPr>
        <w:t xml:space="preserve">2. Инициатором проведения публичных слушаний от имени населения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выступает инициативная группа граждан численностью не менее </w:t>
      </w:r>
      <w:r w:rsidRPr="00D156F7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594C81">
        <w:rPr>
          <w:rFonts w:ascii="Times New Roman" w:hAnsi="Times New Roman" w:cs="Times New Roman"/>
          <w:sz w:val="24"/>
          <w:szCs w:val="24"/>
        </w:rPr>
        <w:t xml:space="preserve"> человек, проживающих на территории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594C81">
        <w:rPr>
          <w:rFonts w:ascii="Times New Roman" w:hAnsi="Times New Roman" w:cs="Times New Roman"/>
          <w:sz w:val="24"/>
          <w:szCs w:val="24"/>
        </w:rPr>
        <w:t>3. Обращение инициативной группы населения о проведении публичных слушаний должно включать в себя: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3.1 письменное обращение от имени населения, подписанное установленным в </w:t>
      </w:r>
      <w:hyperlink w:anchor="P65" w:history="1">
        <w:r w:rsidRPr="00EB57F3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настоящей статьи числом граждан, с указанием фамилий, имен и отчеств инициаторов проведения публичных слушаний, адресов их регистрации;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3.2 обоснование необходимости проведения публичных слушаний;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3.3 предлагаемый состав участников публичных слушаний;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3.4 информационные, аналитические материалы, относящиеся к теме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4. Обращение о проведении публичных слушаний направляются инициативной группой граждан Главе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C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56F7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рассматривает обращение по вопросу проведения публичных слушаний в порядке, установленном Федеральным </w:t>
      </w:r>
      <w:hyperlink r:id="rId12" w:history="1">
        <w:r w:rsidRPr="00EB57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от 2</w:t>
      </w:r>
      <w:r w:rsidR="00C36F9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94C81">
        <w:rPr>
          <w:rFonts w:ascii="Times New Roman" w:hAnsi="Times New Roman" w:cs="Times New Roman"/>
          <w:sz w:val="24"/>
          <w:szCs w:val="24"/>
        </w:rPr>
        <w:t>2006</w:t>
      </w:r>
      <w:r w:rsidR="00C36F9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C36F94">
        <w:rPr>
          <w:rFonts w:ascii="Times New Roman" w:hAnsi="Times New Roman" w:cs="Times New Roman"/>
          <w:sz w:val="24"/>
          <w:szCs w:val="24"/>
        </w:rPr>
        <w:t>№</w:t>
      </w:r>
      <w:r w:rsidRPr="00594C81">
        <w:rPr>
          <w:rFonts w:ascii="Times New Roman" w:hAnsi="Times New Roman" w:cs="Times New Roman"/>
          <w:sz w:val="24"/>
          <w:szCs w:val="24"/>
        </w:rPr>
        <w:t xml:space="preserve">59-ФЗ </w:t>
      </w:r>
      <w:r w:rsidR="00C36F94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36F94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 xml:space="preserve"> и направляет его для рассмотрения в </w:t>
      </w:r>
      <w:r w:rsidR="00C661C1">
        <w:rPr>
          <w:rFonts w:ascii="Times New Roman" w:hAnsi="Times New Roman" w:cs="Times New Roman"/>
          <w:sz w:val="24"/>
          <w:szCs w:val="24"/>
        </w:rPr>
        <w:t>Белозерскую районную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Думу либо в случае, если выносимые на рассмотрение вопросы не отнесены к вопросам местного значения, а также в случае нарушения инициативной группой граждан требований</w:t>
      </w:r>
      <w:proofErr w:type="gramEnd"/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 w:history="1">
        <w:r w:rsidRPr="00EB57F3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настоящей статьи возвращает обращение и дает соответствующие разъяснения.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5. </w:t>
      </w:r>
      <w:r w:rsidR="00C661C1">
        <w:rPr>
          <w:rFonts w:ascii="Times New Roman" w:hAnsi="Times New Roman" w:cs="Times New Roman"/>
          <w:sz w:val="24"/>
          <w:szCs w:val="24"/>
        </w:rPr>
        <w:t>Белозерская районная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Дума рассматривает поступившее обращение в порядке и сроки, установленные </w:t>
      </w:r>
      <w:hyperlink r:id="rId13" w:history="1">
        <w:r w:rsidRPr="00EB57F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C661C1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</w:t>
      </w:r>
      <w:r w:rsidR="00C661C1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Думой принимается </w:t>
      </w:r>
      <w:r w:rsidRPr="00594C81">
        <w:rPr>
          <w:rFonts w:ascii="Times New Roman" w:hAnsi="Times New Roman" w:cs="Times New Roman"/>
          <w:sz w:val="24"/>
          <w:szCs w:val="24"/>
        </w:rPr>
        <w:lastRenderedPageBreak/>
        <w:t>решение о назначении публичных слушаний либо об отказе в их назначении.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6. Инициатива </w:t>
      </w:r>
      <w:r w:rsidR="00C661C1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 о назначении публичных слушаний может исходить от постоянной депутатской комиссии </w:t>
      </w:r>
      <w:r w:rsidR="00C661C1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 или от группы депутатов в количестве не менее одной трети от численного состава </w:t>
      </w:r>
      <w:r w:rsidR="00C661C1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7. Публичные слушания, проводимые по инициативе Главы </w:t>
      </w:r>
      <w:r w:rsidR="00C661C1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, назначаются постановлением Главы </w:t>
      </w:r>
      <w:r w:rsidR="00C661C1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61C1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при получении от Администрации </w:t>
      </w:r>
      <w:r w:rsidR="00C661C1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обращения о назначении публичных слушаний принимает решение о назначении публичных слушаний либо об отказе в их назначении.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8. Публичные слушания не назначаются в случае, если: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8.1 проект муниципального правового акта или вопрос, подлежащий вынесению на публичные слушания, противоречит законодательству, не относится к вопросам, указанным в </w:t>
      </w:r>
      <w:hyperlink w:anchor="P41" w:history="1">
        <w:r w:rsidRPr="00A52B49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8.2 по предлагаемому к рассмотрению на публичных слушаниях проекту муниципального правового акта или вопросу публичные слушания уже назначены по инициативе иного субъекта;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8.3</w:t>
      </w:r>
      <w:r w:rsidR="006A63B4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 предлагаемый к рассмотрению на публичных слушаниях проект муниципального правового акта не внесен официально на рассмотрение органа местного самоуправления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органом местного самоуправления.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9. Подготовка к проведению публичных слушаний осуществляется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 xml:space="preserve">абочей группой по подготовке и проведению публичных слушаний (далее -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 xml:space="preserve">абочая группа), которая образуется органом местного самоуправления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, назначающим публичные слушания.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380E85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Думы, постановлении Главы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должны быть указаны: вопрос, выносимый на публичные слушания или наименование проекта муниципального правового акта; место, время и дата проведения публичных слушаний; сведения об инициаторе проведения публичных слушаний; время, место и сроки ознакомления с документами, предлагаемыми к рассмотрению на публичных слушаниях, и приема предложений по обсуждаемым вопросам;</w:t>
      </w:r>
      <w:proofErr w:type="gramEnd"/>
      <w:r w:rsidRPr="00594C81">
        <w:rPr>
          <w:rFonts w:ascii="Times New Roman" w:hAnsi="Times New Roman" w:cs="Times New Roman"/>
          <w:sz w:val="24"/>
          <w:szCs w:val="24"/>
        </w:rPr>
        <w:t xml:space="preserve"> персональный и численный состав Рабочей группы с указанием председателя; контактная информация; срок опубликования заключения о результатах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11. Если публичные слушания проводятся по инициативе населения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, в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абочую группу включаются рекомендованные инициативной группой лица в количестве трех человек.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80E85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Думы, постановление Главы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подлежат официальному опубликованию в порядке и сроки, установленные для официального опубликования муниципальных правовых актов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, но не менее чем за десять рабочих дней до дня проведения публичных слушаний, и размещаются на официальном сайте </w:t>
      </w:r>
      <w:r w:rsidR="00184F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80E85"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C36F94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Интернет</w:t>
      </w:r>
      <w:r w:rsidR="00C36F94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В случае если на публичные слушания выносится проект муниципального правового акта, одновременно с решением (постановлением) о назначении публичных слушаний публикуется и (или) размещается на официальном сайте </w:t>
      </w:r>
      <w:r w:rsidR="00184F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80E85"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C36F94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Интернет</w:t>
      </w:r>
      <w:r w:rsidR="00C36F94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 xml:space="preserve"> соответствующий проект муниципального правового акта.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13. Публичные слушания проводятся в срок не позднее двух месяцев со дня опубликования решения (постановления) об их проведении, если иное не предусмотрено действующим законодательством.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14. Вопрос, выносимый на публичные слушания, может быть снят с рассмотрения инициатором во время проведения публичных слушаний.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C36F94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6F94">
        <w:rPr>
          <w:rFonts w:ascii="Times New Roman" w:hAnsi="Times New Roman" w:cs="Times New Roman"/>
          <w:b/>
          <w:sz w:val="24"/>
          <w:szCs w:val="24"/>
        </w:rPr>
        <w:t>Статья 3. Подготовка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1. Порядок подготовки и проведения публичных слушаний зависит от содержания проекта муниципального правового акта или вопроса, выносимого на публичные слушания.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 Рабочая группа: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2.1</w:t>
      </w:r>
      <w:r w:rsidR="006A63B4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>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предложения по вопросам, выносимым на обсуждение;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2.2 назначает заместителя председателя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2.3 назначает секретаря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2.4 готовит информационные материалы к публичным слушаниям;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2.5 определяет докладчиков (содокладчиков);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2.6 устанавливает порядок выступлений на публичных слушаниях;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2.7 проводит анализ материалов, представленных инициаторами публичных слушаний и экспертами (при наличии);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2.8 разрабатывает повестку дня публичных слушаний;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2.9 регистрирует участников публичных слушаний;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2.10 организует подготовку протокола публичных слушаний;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2.11 обеспечивает подготовку и публикацию итогового документа публичных слушаний (заключения);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2.12 выполняет иные функции в соответствии с настоящим Порядком.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3. Заседание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 считается правомочным, если на нем присутствует не менее двух третей от общего числа ее членов.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4. Решения на заседаниях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 xml:space="preserve">абочей группы принимаются путем открытого голосования простым большинством голосов присутствующих на заседании членов и оформляются протоколом, который подписывается председателем и секретарем. В случае равенства голосов голос председателя является решающим. Протокол по итогам заседания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 xml:space="preserve">абочей группы составляется не позднее двух рабочих дней после заседания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5. Обязательному приглашению к участию в публичных слушаниях подлежат представители инициативной группы в случае проведения слушаний по инициативе населения.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вправе представить секретарю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 до даты проведения публичных слушаний свои предложения в письменном виде для включения их в протокол публичных слушаний.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C36F94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6F94">
        <w:rPr>
          <w:rFonts w:ascii="Times New Roman" w:hAnsi="Times New Roman" w:cs="Times New Roman"/>
          <w:b/>
          <w:sz w:val="24"/>
          <w:szCs w:val="24"/>
        </w:rPr>
        <w:t>Статья 4. Информационное обеспечение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оповещается о проводимых публичных слушаниях путем официального опубликования решения (постановления) о проведении публичных слушаний, и в случае вынесения на публичные слушания проекта муниципального правового акта - полного текста соответствующего проекта в </w:t>
      </w:r>
      <w:r w:rsidR="00380E85">
        <w:rPr>
          <w:rFonts w:ascii="Times New Roman" w:hAnsi="Times New Roman" w:cs="Times New Roman"/>
          <w:sz w:val="24"/>
          <w:szCs w:val="24"/>
        </w:rPr>
        <w:t>Белозерском</w:t>
      </w:r>
      <w:r w:rsidRPr="00594C81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и (или) на официальном сайте </w:t>
      </w:r>
      <w:r w:rsidR="00184F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184F80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Интернет</w:t>
      </w:r>
      <w:r w:rsidR="00184F80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184F80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Статья 5. Участники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1. Участниками публичных слушаний являются жители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80E85"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в возрасте не моложе 18 лет, члены Рабочей группы, приглашенные эксперты, специалисты, </w:t>
      </w:r>
      <w:bookmarkStart w:id="4" w:name="_GoBack"/>
      <w:bookmarkEnd w:id="4"/>
      <w:r w:rsidRPr="00594C81">
        <w:rPr>
          <w:rFonts w:ascii="Times New Roman" w:hAnsi="Times New Roman" w:cs="Times New Roman"/>
          <w:sz w:val="24"/>
          <w:szCs w:val="24"/>
        </w:rPr>
        <w:lastRenderedPageBreak/>
        <w:t xml:space="preserve">депутаты </w:t>
      </w:r>
      <w:r w:rsidR="00380E85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Думы, представители органов местного самоуправления </w:t>
      </w:r>
      <w:r w:rsidR="00380E85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>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 Все участники публичных слушаний имеют право выступить с докладом для аргументации своих предложений.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184F80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Статья 6. Проведение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1. Перед началом публичных слушаний участники публичных слушаний подлежат регистрации с учетом требований Федерального </w:t>
      </w:r>
      <w:hyperlink r:id="rId14" w:history="1">
        <w:r w:rsidRPr="00A52B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4C81">
        <w:rPr>
          <w:rFonts w:ascii="Times New Roman" w:hAnsi="Times New Roman" w:cs="Times New Roman"/>
          <w:sz w:val="24"/>
          <w:szCs w:val="24"/>
        </w:rPr>
        <w:t xml:space="preserve"> от 27</w:t>
      </w:r>
      <w:r w:rsidR="00184F8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94C81">
        <w:rPr>
          <w:rFonts w:ascii="Times New Roman" w:hAnsi="Times New Roman" w:cs="Times New Roman"/>
          <w:sz w:val="24"/>
          <w:szCs w:val="24"/>
        </w:rPr>
        <w:t xml:space="preserve">2006 </w:t>
      </w:r>
      <w:r w:rsidR="00184F80">
        <w:rPr>
          <w:rFonts w:ascii="Times New Roman" w:hAnsi="Times New Roman" w:cs="Times New Roman"/>
          <w:sz w:val="24"/>
          <w:szCs w:val="24"/>
        </w:rPr>
        <w:t>года №</w:t>
      </w:r>
      <w:r w:rsidRPr="00594C81">
        <w:rPr>
          <w:rFonts w:ascii="Times New Roman" w:hAnsi="Times New Roman" w:cs="Times New Roman"/>
          <w:sz w:val="24"/>
          <w:szCs w:val="24"/>
        </w:rPr>
        <w:t xml:space="preserve">152-ФЗ </w:t>
      </w:r>
      <w:r w:rsidR="00184F80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84F80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организуется в порядке, установленном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 xml:space="preserve">абочей группой. Регистрация участников публичных слушаний начинается не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4C81">
        <w:rPr>
          <w:rFonts w:ascii="Times New Roman" w:hAnsi="Times New Roman" w:cs="Times New Roman"/>
          <w:sz w:val="24"/>
          <w:szCs w:val="24"/>
        </w:rPr>
        <w:t xml:space="preserve"> чем за 30 минут до начала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 Председательствующий на публичных слушаниях открывает слушания, представляет себя и секретаря, оглашает вопрос, вынесенный на публичные слушания, инициатора проведения публичных слушаний, предложения по порядку проведения слушаний, предоставляет слово докладчикам, содокладчикам и выступающим.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3. Время выступления участников определяется председательствующим исходя из количества выступающих и времени, отведенного для проведения слушаний, но не может быть более 10 минут на одно выступление.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Председательствующий может ограничить время выступления участников публичных слушаний в зависимости от количества пожелавших выступить в ходе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4.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 в порядке поступления их предложений.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5. По окончании выступления участника (или по истечении предоставленного времени) председательствующий дает возможность участникам слушаний задать уточняющие вопросы и дополнительное время для ответов на вопросы.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Вопросы, заданные участниками публичных слушаний, не относящиеся к предмету публичных слушаний, снимаются председательствующим.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6. Участники публичных слушаний вправе представить свои предложения по обсуждаемому проекту (вопросу) в ходе проведения публичных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Pr="00594C81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Предложения граждан, поступившие в ходе публичных слушаний, оглашаются на публичных слушаниях и заносятся в протокол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Предложения граждан, поступившие в ходе публичных слушаний, отклоняются председательствующим в случае, если эти предложения не относятся к теме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Предложения граждан, отозванные их инициаторами, не обсуждаются на публичных слушаниях.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7. На публичных слушаниях секретарем </w:t>
      </w:r>
      <w:r w:rsidR="006A63B4">
        <w:rPr>
          <w:rFonts w:ascii="Times New Roman" w:hAnsi="Times New Roman" w:cs="Times New Roman"/>
          <w:sz w:val="24"/>
          <w:szCs w:val="24"/>
        </w:rPr>
        <w:t>р</w:t>
      </w:r>
      <w:r w:rsidRPr="00594C81">
        <w:rPr>
          <w:rFonts w:ascii="Times New Roman" w:hAnsi="Times New Roman" w:cs="Times New Roman"/>
          <w:sz w:val="24"/>
          <w:szCs w:val="24"/>
        </w:rPr>
        <w:t>абочей группы ведется протокол, в котором указываются: дата, место и время проведения публичных слушаний, количество присутствующих, вопросы, которые выносятся на публичные слушания, содержание выступлений, предложения участников публичных слушаний по каждому из обсуждаемых вопросов, а также иные необходимые сведения.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 в течение двух рабочих дней </w:t>
      </w:r>
      <w:proofErr w:type="gramStart"/>
      <w:r w:rsidRPr="00594C8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594C81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подлежит размещению на официальном сайте </w:t>
      </w:r>
      <w:r w:rsidR="00184F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EB57F3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184F80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Интернет</w:t>
      </w:r>
      <w:r w:rsidR="00184F80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проведения публичных слушаний.</w:t>
      </w:r>
    </w:p>
    <w:p w:rsidR="00184F80" w:rsidRPr="00594C81" w:rsidRDefault="00184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184F80" w:rsidRDefault="00594C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F80">
        <w:rPr>
          <w:rFonts w:ascii="Times New Roman" w:hAnsi="Times New Roman" w:cs="Times New Roman"/>
          <w:b/>
          <w:sz w:val="24"/>
          <w:szCs w:val="24"/>
        </w:rPr>
        <w:t>Статья 7. Результаты публичных слушаний</w:t>
      </w:r>
    </w:p>
    <w:p w:rsidR="00594C81" w:rsidRPr="00594C81" w:rsidRDefault="00594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1. В течение пяти рабочих дней с момента подписания протокола по результатам публичных слушаний составляется заключение, которое должно содержать информацию о числе участников публичных слушаний, теме публичных слушаний, поступивших предложениях участников публичных слушаний, мотивированное обоснование принятых по данным предложениям решений.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подписывается председательствующим на публичных слушаниях и носит рекомендательный характер.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184F80">
        <w:rPr>
          <w:rFonts w:ascii="Times New Roman" w:hAnsi="Times New Roman" w:cs="Times New Roman"/>
          <w:sz w:val="24"/>
          <w:szCs w:val="24"/>
        </w:rPr>
        <w:t>Администрации</w:t>
      </w:r>
      <w:r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="00EB57F3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EB57F3" w:rsidRPr="00594C81">
        <w:rPr>
          <w:rFonts w:ascii="Times New Roman" w:hAnsi="Times New Roman" w:cs="Times New Roman"/>
          <w:sz w:val="24"/>
          <w:szCs w:val="24"/>
        </w:rPr>
        <w:t xml:space="preserve"> </w:t>
      </w:r>
      <w:r w:rsidRPr="00594C8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84F80">
        <w:rPr>
          <w:rFonts w:ascii="Times New Roman" w:hAnsi="Times New Roman" w:cs="Times New Roman"/>
          <w:sz w:val="24"/>
          <w:szCs w:val="24"/>
        </w:rPr>
        <w:t>«</w:t>
      </w:r>
      <w:r w:rsidRPr="00594C81">
        <w:rPr>
          <w:rFonts w:ascii="Times New Roman" w:hAnsi="Times New Roman" w:cs="Times New Roman"/>
          <w:sz w:val="24"/>
          <w:szCs w:val="24"/>
        </w:rPr>
        <w:t>Интернет</w:t>
      </w:r>
      <w:r w:rsidR="00184F80">
        <w:rPr>
          <w:rFonts w:ascii="Times New Roman" w:hAnsi="Times New Roman" w:cs="Times New Roman"/>
          <w:sz w:val="24"/>
          <w:szCs w:val="24"/>
        </w:rPr>
        <w:t>»</w:t>
      </w:r>
      <w:r w:rsidRPr="00594C81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проведения публичных слушаний, включая мотивированное обоснование принятых по данным предложениям решений.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>2. Заключение о результатах публичных слушаний и протокол в течение двух рабочих дней со дня подписания заключения направляются инициатору проведения публичных слушаний.</w:t>
      </w:r>
    </w:p>
    <w:p w:rsidR="00594C81" w:rsidRPr="00594C81" w:rsidRDefault="00594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C81">
        <w:rPr>
          <w:rFonts w:ascii="Times New Roman" w:hAnsi="Times New Roman" w:cs="Times New Roman"/>
          <w:sz w:val="24"/>
          <w:szCs w:val="24"/>
        </w:rPr>
        <w:t xml:space="preserve">3. Материалы публичных слушаний в течение срока полномочий </w:t>
      </w:r>
      <w:r w:rsidR="00EB57F3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Думы и Главы </w:t>
      </w:r>
      <w:r w:rsidR="00EB57F3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594C81">
        <w:rPr>
          <w:rFonts w:ascii="Times New Roman" w:hAnsi="Times New Roman" w:cs="Times New Roman"/>
          <w:sz w:val="24"/>
          <w:szCs w:val="24"/>
        </w:rPr>
        <w:t xml:space="preserve"> хранятся в </w:t>
      </w:r>
      <w:r w:rsidR="00EB57F3">
        <w:rPr>
          <w:rFonts w:ascii="Times New Roman" w:hAnsi="Times New Roman" w:cs="Times New Roman"/>
          <w:sz w:val="24"/>
          <w:szCs w:val="24"/>
        </w:rPr>
        <w:t>Белозерской районной</w:t>
      </w:r>
      <w:r w:rsidRPr="00594C81">
        <w:rPr>
          <w:rFonts w:ascii="Times New Roman" w:hAnsi="Times New Roman" w:cs="Times New Roman"/>
          <w:sz w:val="24"/>
          <w:szCs w:val="24"/>
        </w:rPr>
        <w:t xml:space="preserve"> Думе, а по истечении этого срока сдаются на хранение в муниципальный архив.</w:t>
      </w:r>
    </w:p>
    <w:p w:rsidR="00594C81" w:rsidRDefault="00594C81">
      <w:pPr>
        <w:pStyle w:val="ConsPlusNormal"/>
        <w:jc w:val="both"/>
      </w:pPr>
    </w:p>
    <w:p w:rsidR="00594C81" w:rsidRDefault="00594C81">
      <w:pPr>
        <w:pStyle w:val="ConsPlusNormal"/>
        <w:jc w:val="both"/>
      </w:pPr>
    </w:p>
    <w:p w:rsidR="00B246A8" w:rsidRDefault="00B246A8"/>
    <w:sectPr w:rsidR="00B246A8" w:rsidSect="00B8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81"/>
    <w:rsid w:val="000B2A2D"/>
    <w:rsid w:val="000F6F91"/>
    <w:rsid w:val="00184F80"/>
    <w:rsid w:val="00302AAB"/>
    <w:rsid w:val="00340C25"/>
    <w:rsid w:val="00380E85"/>
    <w:rsid w:val="004C4CBE"/>
    <w:rsid w:val="004F1CCB"/>
    <w:rsid w:val="00594C81"/>
    <w:rsid w:val="005A71FF"/>
    <w:rsid w:val="006A63B4"/>
    <w:rsid w:val="007A11DD"/>
    <w:rsid w:val="00A52B49"/>
    <w:rsid w:val="00A96253"/>
    <w:rsid w:val="00B246A8"/>
    <w:rsid w:val="00BA4BC9"/>
    <w:rsid w:val="00C36F94"/>
    <w:rsid w:val="00C661C1"/>
    <w:rsid w:val="00CE5615"/>
    <w:rsid w:val="00D156F7"/>
    <w:rsid w:val="00D56475"/>
    <w:rsid w:val="00E57401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11DD"/>
  </w:style>
  <w:style w:type="paragraph" w:styleId="a3">
    <w:name w:val="No Spacing"/>
    <w:qFormat/>
    <w:rsid w:val="007A11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11DD"/>
  </w:style>
  <w:style w:type="paragraph" w:styleId="a3">
    <w:name w:val="No Spacing"/>
    <w:qFormat/>
    <w:rsid w:val="007A11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41F5EB1645701B972F9E15CBD142D83D03572DB15EBC707C99040EC638838A12D5988F128CC57BA7BC3J1I0D" TargetMode="External"/><Relationship Id="rId13" Type="http://schemas.openxmlformats.org/officeDocument/2006/relationships/hyperlink" Target="consultantplus://offline/ref=FD441F5EB1645701B972F9E15CBD142D83D03572DB13EDC200C99040EC638838A12D5988F128CC57BA7BC3J1I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441F5EB1645701B972F9F75FD1482782DA6F7ADE17E5965C96CB1DBBJ6IAD" TargetMode="External"/><Relationship Id="rId12" Type="http://schemas.openxmlformats.org/officeDocument/2006/relationships/hyperlink" Target="consultantplus://offline/ref=FD441F5EB1645701B972F9F75FD1482781D3637CDD18E5965C96CB1DBBJ6I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0094F0BE9D89E7476B865839BB8B951A301A4D432973FD7493A5G5D5L" TargetMode="External"/><Relationship Id="rId11" Type="http://schemas.openxmlformats.org/officeDocument/2006/relationships/hyperlink" Target="consultantplus://offline/ref=FD441F5EB1645701B972F9E15CBD142D83D03572DC12EFC104C99040EC638838A12D5988F128CC57BA7BC3J1I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441F5EB1645701B972F9F75FD1482782DA6878D115E5965C96CB1DBBJ6I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41F5EB1645701B972F9F75FD1482782DA6F77DD11E5965C96CB1DBBJ6IAD" TargetMode="External"/><Relationship Id="rId14" Type="http://schemas.openxmlformats.org/officeDocument/2006/relationships/hyperlink" Target="consultantplus://offline/ref=FD441F5EB1645701B972F9F75FD1482782DA687ED110E5965C96CB1DBBJ6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33E0-CD79-4F3E-870C-A82391A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Arm-19</dc:creator>
  <cp:lastModifiedBy>Arm-Duma</cp:lastModifiedBy>
  <cp:revision>8</cp:revision>
  <cp:lastPrinted>2017-06-27T04:07:00Z</cp:lastPrinted>
  <dcterms:created xsi:type="dcterms:W3CDTF">2017-06-20T03:19:00Z</dcterms:created>
  <dcterms:modified xsi:type="dcterms:W3CDTF">2017-06-27T04:08:00Z</dcterms:modified>
</cp:coreProperties>
</file>